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149C2" w14:textId="20E4E76A" w:rsidR="00C52A14" w:rsidRPr="007343E3" w:rsidRDefault="00C52A14" w:rsidP="00C52A14">
      <w:pPr>
        <w:spacing w:after="0" w:line="240" w:lineRule="auto"/>
        <w:jc w:val="center"/>
        <w:rPr>
          <w:rFonts w:ascii="Arial" w:hAnsi="Arial" w:cs="Arial"/>
          <w:b/>
          <w:sz w:val="48"/>
          <w:szCs w:val="48"/>
        </w:rPr>
      </w:pPr>
      <w:bookmarkStart w:id="0" w:name="_GoBack"/>
      <w:bookmarkEnd w:id="0"/>
      <w:r w:rsidRPr="007343E3">
        <w:rPr>
          <w:rFonts w:ascii="Arial" w:hAnsi="Arial" w:cs="Arial"/>
          <w:b/>
          <w:sz w:val="48"/>
          <w:szCs w:val="48"/>
        </w:rPr>
        <w:t xml:space="preserve">DECRETO # </w:t>
      </w:r>
      <w:r w:rsidR="001113E7">
        <w:rPr>
          <w:rFonts w:ascii="Arial" w:hAnsi="Arial" w:cs="Arial"/>
          <w:b/>
          <w:sz w:val="48"/>
          <w:szCs w:val="48"/>
        </w:rPr>
        <w:t>66</w:t>
      </w:r>
    </w:p>
    <w:p w14:paraId="3EE75930" w14:textId="77777777" w:rsidR="00C52A14" w:rsidRPr="007343E3" w:rsidRDefault="00C52A14" w:rsidP="00C52A14">
      <w:pPr>
        <w:spacing w:after="0" w:line="240" w:lineRule="auto"/>
        <w:jc w:val="center"/>
        <w:rPr>
          <w:rFonts w:ascii="Arial" w:hAnsi="Arial" w:cs="Arial"/>
          <w:b/>
          <w:sz w:val="24"/>
          <w:szCs w:val="24"/>
        </w:rPr>
      </w:pPr>
    </w:p>
    <w:p w14:paraId="4C556BBD" w14:textId="77777777" w:rsidR="00C52A14" w:rsidRPr="007343E3" w:rsidRDefault="00C52A14" w:rsidP="00C52A14">
      <w:pPr>
        <w:spacing w:after="0" w:line="240" w:lineRule="auto"/>
        <w:jc w:val="center"/>
        <w:rPr>
          <w:rFonts w:ascii="Arial" w:hAnsi="Arial" w:cs="Arial"/>
          <w:b/>
          <w:sz w:val="24"/>
          <w:szCs w:val="24"/>
        </w:rPr>
      </w:pPr>
    </w:p>
    <w:p w14:paraId="041321AF" w14:textId="77777777" w:rsidR="00C52A14" w:rsidRPr="007343E3" w:rsidRDefault="00C52A14" w:rsidP="00C52A14">
      <w:pPr>
        <w:spacing w:after="0" w:line="240" w:lineRule="auto"/>
        <w:jc w:val="both"/>
        <w:rPr>
          <w:rFonts w:ascii="Arial" w:hAnsi="Arial" w:cs="Arial"/>
          <w:b/>
          <w:sz w:val="36"/>
          <w:szCs w:val="36"/>
        </w:rPr>
      </w:pPr>
      <w:r w:rsidRPr="007343E3">
        <w:rPr>
          <w:rFonts w:ascii="Arial" w:hAnsi="Arial" w:cs="Arial"/>
          <w:b/>
          <w:sz w:val="36"/>
          <w:szCs w:val="36"/>
        </w:rPr>
        <w:t xml:space="preserve">LA HONORABLE SEXAGÉSIMA </w:t>
      </w:r>
      <w:r>
        <w:rPr>
          <w:rFonts w:ascii="Arial" w:hAnsi="Arial" w:cs="Arial"/>
          <w:b/>
          <w:sz w:val="36"/>
          <w:szCs w:val="36"/>
        </w:rPr>
        <w:t>TERCERA</w:t>
      </w:r>
      <w:r w:rsidRPr="007343E3">
        <w:rPr>
          <w:rFonts w:ascii="Arial" w:hAnsi="Arial" w:cs="Arial"/>
          <w:b/>
          <w:sz w:val="36"/>
          <w:szCs w:val="36"/>
        </w:rPr>
        <w:t xml:space="preserve"> LEGISLATURA DEL ESTADO LIBRE Y SOBERANO DE ZACATECAS, EN NOMBRE DEL PUEBLO DECRETA.</w:t>
      </w:r>
    </w:p>
    <w:p w14:paraId="6CFFD8E4" w14:textId="77777777" w:rsidR="00C52A14" w:rsidRDefault="00C52A14" w:rsidP="0031038B">
      <w:pPr>
        <w:spacing w:after="0" w:line="240" w:lineRule="auto"/>
        <w:jc w:val="both"/>
        <w:rPr>
          <w:rFonts w:ascii="Arial" w:hAnsi="Arial" w:cs="Arial"/>
          <w:b/>
          <w:sz w:val="24"/>
          <w:szCs w:val="24"/>
        </w:rPr>
      </w:pPr>
    </w:p>
    <w:p w14:paraId="14F360B4" w14:textId="77777777" w:rsidR="00C52A14" w:rsidRDefault="00C52A14" w:rsidP="0031038B">
      <w:pPr>
        <w:spacing w:after="0" w:line="240" w:lineRule="auto"/>
        <w:jc w:val="both"/>
        <w:rPr>
          <w:rFonts w:ascii="Arial" w:hAnsi="Arial" w:cs="Arial"/>
          <w:b/>
          <w:sz w:val="24"/>
          <w:szCs w:val="24"/>
        </w:rPr>
      </w:pPr>
    </w:p>
    <w:p w14:paraId="2DF9605C" w14:textId="2E308403" w:rsidR="0031038B" w:rsidRPr="00695E38" w:rsidRDefault="00C52A14" w:rsidP="0031038B">
      <w:pPr>
        <w:spacing w:after="0" w:line="240" w:lineRule="auto"/>
        <w:jc w:val="both"/>
        <w:rPr>
          <w:rFonts w:ascii="Arial" w:hAnsi="Arial" w:cs="Arial"/>
          <w:sz w:val="24"/>
          <w:szCs w:val="24"/>
        </w:rPr>
      </w:pPr>
      <w:r>
        <w:rPr>
          <w:rFonts w:ascii="Arial" w:hAnsi="Arial" w:cs="Arial"/>
          <w:b/>
          <w:sz w:val="24"/>
          <w:szCs w:val="24"/>
        </w:rPr>
        <w:t xml:space="preserve">RESULTANDO </w:t>
      </w:r>
      <w:r w:rsidR="0031038B" w:rsidRPr="00695E38">
        <w:rPr>
          <w:rFonts w:ascii="Arial" w:hAnsi="Arial" w:cs="Arial"/>
          <w:b/>
          <w:sz w:val="24"/>
          <w:szCs w:val="24"/>
        </w:rPr>
        <w:t xml:space="preserve">PRIMERO.- </w:t>
      </w:r>
      <w:r w:rsidR="0031038B" w:rsidRPr="00695E38">
        <w:rPr>
          <w:rFonts w:ascii="Arial" w:hAnsi="Arial" w:cs="Arial"/>
          <w:sz w:val="24"/>
          <w:szCs w:val="24"/>
        </w:rPr>
        <w:t xml:space="preserve">En Sesión del Pleno celebrada el </w:t>
      </w:r>
      <w:r w:rsidR="00986BF3" w:rsidRPr="00695E38">
        <w:rPr>
          <w:rFonts w:ascii="Arial" w:hAnsi="Arial" w:cs="Arial"/>
          <w:sz w:val="24"/>
          <w:szCs w:val="24"/>
        </w:rPr>
        <w:t>6</w:t>
      </w:r>
      <w:r w:rsidR="00FB2A68" w:rsidRPr="00695E38">
        <w:rPr>
          <w:rFonts w:ascii="Arial" w:hAnsi="Arial" w:cs="Arial"/>
          <w:sz w:val="24"/>
          <w:szCs w:val="24"/>
        </w:rPr>
        <w:t xml:space="preserve"> de </w:t>
      </w:r>
      <w:r w:rsidR="00047FF1" w:rsidRPr="00695E38">
        <w:rPr>
          <w:rFonts w:ascii="Arial" w:hAnsi="Arial" w:cs="Arial"/>
          <w:sz w:val="24"/>
          <w:szCs w:val="24"/>
        </w:rPr>
        <w:t>noviembre</w:t>
      </w:r>
      <w:r w:rsidR="00FB2A68" w:rsidRPr="00695E38">
        <w:rPr>
          <w:rFonts w:ascii="Arial" w:hAnsi="Arial" w:cs="Arial"/>
          <w:sz w:val="24"/>
          <w:szCs w:val="24"/>
        </w:rPr>
        <w:t xml:space="preserve"> de 2018, </w:t>
      </w:r>
      <w:r w:rsidR="0031038B" w:rsidRPr="00695E38">
        <w:rPr>
          <w:rFonts w:ascii="Arial" w:hAnsi="Arial" w:cs="Arial"/>
          <w:sz w:val="24"/>
          <w:szCs w:val="24"/>
        </w:rPr>
        <w:t xml:space="preserve">se dio lectura a la Iniciativa de Ley de Ingresos para el ejercicio fiscal </w:t>
      </w:r>
      <w:r w:rsidR="006D1778" w:rsidRPr="00695E38">
        <w:rPr>
          <w:rFonts w:ascii="Arial" w:hAnsi="Arial" w:cs="Arial"/>
          <w:sz w:val="24"/>
          <w:szCs w:val="24"/>
        </w:rPr>
        <w:t>2019</w:t>
      </w:r>
      <w:r w:rsidR="0031038B" w:rsidRPr="00695E38">
        <w:rPr>
          <w:rFonts w:ascii="Arial" w:hAnsi="Arial" w:cs="Arial"/>
          <w:sz w:val="24"/>
          <w:szCs w:val="24"/>
        </w:rPr>
        <w:t xml:space="preserve">, que con fundamento en el artículo </w:t>
      </w:r>
      <w:r w:rsidR="00142A3A" w:rsidRPr="00695E38">
        <w:rPr>
          <w:rFonts w:ascii="Arial" w:hAnsi="Arial" w:cs="Arial"/>
          <w:sz w:val="24"/>
          <w:szCs w:val="24"/>
        </w:rPr>
        <w:t>60 fracción III inciso b) de la Ley Orgánica del Municipio del Estado de Zacatecas</w:t>
      </w:r>
      <w:r w:rsidR="0031038B" w:rsidRPr="00695E38">
        <w:rPr>
          <w:rFonts w:ascii="Arial" w:hAnsi="Arial" w:cs="Arial"/>
          <w:sz w:val="24"/>
          <w:szCs w:val="24"/>
        </w:rPr>
        <w:t xml:space="preserve">, presentó ante este Poder Legislativo, el Ayuntamiento de </w:t>
      </w:r>
      <w:r w:rsidR="004326BC" w:rsidRPr="00695E38">
        <w:rPr>
          <w:rFonts w:ascii="Arial" w:hAnsi="Arial" w:cs="Arial"/>
          <w:sz w:val="24"/>
          <w:szCs w:val="24"/>
        </w:rPr>
        <w:t>Mezquital del Oro</w:t>
      </w:r>
      <w:r w:rsidR="0031038B" w:rsidRPr="00695E38">
        <w:rPr>
          <w:rFonts w:ascii="Arial" w:hAnsi="Arial" w:cs="Arial"/>
          <w:sz w:val="24"/>
          <w:szCs w:val="24"/>
        </w:rPr>
        <w:t xml:space="preserve">, Zacatecas, en fecha </w:t>
      </w:r>
      <w:r w:rsidR="004421ED" w:rsidRPr="00695E38">
        <w:rPr>
          <w:rFonts w:ascii="Arial" w:hAnsi="Arial" w:cs="Arial"/>
          <w:sz w:val="24"/>
          <w:szCs w:val="24"/>
        </w:rPr>
        <w:t xml:space="preserve">30 </w:t>
      </w:r>
      <w:r w:rsidR="00FB2A68" w:rsidRPr="00695E38">
        <w:rPr>
          <w:rFonts w:ascii="Arial" w:hAnsi="Arial" w:cs="Arial"/>
          <w:sz w:val="24"/>
          <w:szCs w:val="24"/>
        </w:rPr>
        <w:t xml:space="preserve">de </w:t>
      </w:r>
      <w:r w:rsidR="004421ED" w:rsidRPr="00695E38">
        <w:rPr>
          <w:rFonts w:ascii="Arial" w:hAnsi="Arial" w:cs="Arial"/>
          <w:sz w:val="24"/>
          <w:szCs w:val="24"/>
        </w:rPr>
        <w:t>octubre</w:t>
      </w:r>
      <w:r w:rsidR="00FB2A68" w:rsidRPr="00695E38">
        <w:rPr>
          <w:rFonts w:ascii="Arial" w:hAnsi="Arial" w:cs="Arial"/>
          <w:sz w:val="24"/>
          <w:szCs w:val="24"/>
        </w:rPr>
        <w:t xml:space="preserve"> </w:t>
      </w:r>
      <w:r w:rsidR="0031038B" w:rsidRPr="00695E38">
        <w:rPr>
          <w:rFonts w:ascii="Arial" w:hAnsi="Arial" w:cs="Arial"/>
          <w:sz w:val="24"/>
          <w:szCs w:val="24"/>
        </w:rPr>
        <w:t>del año en curso.</w:t>
      </w:r>
    </w:p>
    <w:p w14:paraId="52F26AAF" w14:textId="77777777" w:rsidR="0031038B" w:rsidRPr="00695E38" w:rsidRDefault="0031038B" w:rsidP="0031038B">
      <w:pPr>
        <w:spacing w:after="0" w:line="240" w:lineRule="auto"/>
        <w:jc w:val="both"/>
        <w:rPr>
          <w:rFonts w:ascii="Arial" w:hAnsi="Arial" w:cs="Arial"/>
          <w:b/>
          <w:sz w:val="24"/>
          <w:szCs w:val="24"/>
        </w:rPr>
      </w:pPr>
    </w:p>
    <w:p w14:paraId="38F39D6E" w14:textId="77777777" w:rsidR="0031038B" w:rsidRPr="00695E38" w:rsidRDefault="0031038B" w:rsidP="0031038B">
      <w:pPr>
        <w:spacing w:after="0" w:line="240" w:lineRule="auto"/>
        <w:jc w:val="both"/>
        <w:rPr>
          <w:rFonts w:ascii="Arial" w:hAnsi="Arial" w:cs="Arial"/>
          <w:b/>
          <w:sz w:val="24"/>
          <w:szCs w:val="24"/>
        </w:rPr>
      </w:pPr>
    </w:p>
    <w:p w14:paraId="74EB6757" w14:textId="10562671" w:rsidR="00E04337" w:rsidRPr="00695E38" w:rsidRDefault="00C52A14" w:rsidP="00E04337">
      <w:pPr>
        <w:spacing w:after="0" w:line="240" w:lineRule="auto"/>
        <w:jc w:val="both"/>
        <w:rPr>
          <w:rFonts w:ascii="Arial" w:hAnsi="Arial" w:cs="Arial"/>
          <w:b/>
          <w:sz w:val="24"/>
          <w:szCs w:val="24"/>
        </w:rPr>
      </w:pPr>
      <w:r>
        <w:rPr>
          <w:rFonts w:ascii="Arial" w:hAnsi="Arial" w:cs="Arial"/>
          <w:b/>
          <w:sz w:val="24"/>
          <w:szCs w:val="24"/>
        </w:rPr>
        <w:t xml:space="preserve">RESULTANDO </w:t>
      </w:r>
      <w:r w:rsidR="00E04337" w:rsidRPr="00695E38">
        <w:rPr>
          <w:rFonts w:ascii="Arial" w:hAnsi="Arial" w:cs="Arial"/>
          <w:b/>
          <w:sz w:val="24"/>
          <w:szCs w:val="24"/>
        </w:rPr>
        <w:t xml:space="preserve">SEGUNDO.- </w:t>
      </w:r>
      <w:r w:rsidR="00E04337" w:rsidRPr="00695E38">
        <w:rPr>
          <w:rFonts w:ascii="Arial" w:hAnsi="Arial" w:cs="Arial"/>
          <w:sz w:val="24"/>
          <w:szCs w:val="24"/>
        </w:rPr>
        <w:t xml:space="preserve">En la misma fecha de su lectura y por acuerdo </w:t>
      </w:r>
      <w:r w:rsidR="00047FF1" w:rsidRPr="00695E38">
        <w:rPr>
          <w:rFonts w:ascii="Arial" w:hAnsi="Arial" w:cs="Arial"/>
          <w:sz w:val="24"/>
          <w:szCs w:val="24"/>
        </w:rPr>
        <w:t xml:space="preserve">del Presidente </w:t>
      </w:r>
      <w:r w:rsidR="00E04337" w:rsidRPr="00695E38">
        <w:rPr>
          <w:rFonts w:ascii="Arial" w:hAnsi="Arial" w:cs="Arial"/>
          <w:sz w:val="24"/>
          <w:szCs w:val="24"/>
        </w:rPr>
        <w:t>de la Mesa Directiva de la Sexagésima Tercera Legislatura del Estado, con fundamento en lo dispuesto por los artículos 130, 132 fracción I y 149, fracción II de la Ley Orgánica del Poder Legislativo del Estado de Zacatecas, y 83 fracción V del Reglamento General</w:t>
      </w:r>
      <w:r w:rsidR="005B1FDA">
        <w:rPr>
          <w:rFonts w:ascii="Arial" w:hAnsi="Arial" w:cs="Arial"/>
          <w:sz w:val="24"/>
          <w:szCs w:val="24"/>
        </w:rPr>
        <w:t xml:space="preserve">, la Iniciativa de referencia </w:t>
      </w:r>
      <w:r w:rsidR="00E04337" w:rsidRPr="00695E38">
        <w:rPr>
          <w:rFonts w:ascii="Arial" w:hAnsi="Arial" w:cs="Arial"/>
          <w:sz w:val="24"/>
          <w:szCs w:val="24"/>
        </w:rPr>
        <w:t>fue turnada a la Comisión de Hacienda y Fortalecimiento Municipal, para su análisis y dictamen.</w:t>
      </w:r>
    </w:p>
    <w:p w14:paraId="05E86168" w14:textId="77777777" w:rsidR="0031038B" w:rsidRPr="00695E38" w:rsidRDefault="0031038B" w:rsidP="0031038B">
      <w:pPr>
        <w:spacing w:after="0" w:line="240" w:lineRule="auto"/>
        <w:jc w:val="both"/>
        <w:rPr>
          <w:rFonts w:ascii="Arial" w:hAnsi="Arial" w:cs="Arial"/>
          <w:b/>
          <w:sz w:val="24"/>
          <w:szCs w:val="24"/>
        </w:rPr>
      </w:pPr>
    </w:p>
    <w:p w14:paraId="3EED7C5E" w14:textId="77777777" w:rsidR="00964C7C" w:rsidRPr="00695E38" w:rsidRDefault="00964C7C" w:rsidP="0031038B">
      <w:pPr>
        <w:spacing w:after="0" w:line="240" w:lineRule="auto"/>
        <w:jc w:val="both"/>
        <w:rPr>
          <w:rFonts w:ascii="Arial" w:hAnsi="Arial" w:cs="Arial"/>
          <w:b/>
          <w:sz w:val="24"/>
          <w:szCs w:val="24"/>
        </w:rPr>
      </w:pPr>
    </w:p>
    <w:p w14:paraId="37C8F4B8" w14:textId="6376C901" w:rsidR="0031038B" w:rsidRPr="00695E38" w:rsidRDefault="004D159E" w:rsidP="0031038B">
      <w:pPr>
        <w:spacing w:after="0" w:line="240" w:lineRule="auto"/>
        <w:jc w:val="both"/>
        <w:rPr>
          <w:rFonts w:ascii="Arial" w:hAnsi="Arial" w:cs="Arial"/>
          <w:sz w:val="24"/>
          <w:szCs w:val="24"/>
        </w:rPr>
      </w:pPr>
      <w:r>
        <w:rPr>
          <w:rFonts w:ascii="Arial" w:hAnsi="Arial" w:cs="Arial"/>
          <w:b/>
          <w:sz w:val="24"/>
          <w:szCs w:val="24"/>
        </w:rPr>
        <w:t>CONSIDERANDO PRIMERO</w:t>
      </w:r>
      <w:r w:rsidR="0031038B" w:rsidRPr="00695E38">
        <w:rPr>
          <w:rFonts w:ascii="Arial" w:hAnsi="Arial" w:cs="Arial"/>
          <w:b/>
          <w:sz w:val="24"/>
          <w:szCs w:val="24"/>
        </w:rPr>
        <w:t xml:space="preserve">.- </w:t>
      </w:r>
      <w:r w:rsidR="0031038B" w:rsidRPr="00695E38">
        <w:rPr>
          <w:rFonts w:ascii="Arial" w:hAnsi="Arial" w:cs="Arial"/>
          <w:sz w:val="24"/>
          <w:szCs w:val="24"/>
        </w:rPr>
        <w:t xml:space="preserve">El Ayuntamiento de </w:t>
      </w:r>
      <w:r w:rsidR="004326BC" w:rsidRPr="00695E38">
        <w:rPr>
          <w:rFonts w:ascii="Arial" w:hAnsi="Arial" w:cs="Arial"/>
          <w:sz w:val="24"/>
          <w:szCs w:val="24"/>
        </w:rPr>
        <w:t>Mezquital del Oro</w:t>
      </w:r>
      <w:r w:rsidR="0031038B" w:rsidRPr="00695E38">
        <w:rPr>
          <w:rFonts w:ascii="Arial" w:hAnsi="Arial" w:cs="Arial"/>
          <w:sz w:val="24"/>
          <w:szCs w:val="24"/>
        </w:rPr>
        <w:t>, Zacatecas, presentó en su iniciativa, la siguiente:</w:t>
      </w:r>
    </w:p>
    <w:p w14:paraId="33611721" w14:textId="77777777" w:rsidR="0031038B" w:rsidRPr="00695E38" w:rsidRDefault="0031038B" w:rsidP="0031038B">
      <w:pPr>
        <w:spacing w:after="0" w:line="240" w:lineRule="auto"/>
        <w:jc w:val="both"/>
        <w:rPr>
          <w:rFonts w:ascii="Arial" w:hAnsi="Arial" w:cs="Arial"/>
          <w:sz w:val="24"/>
          <w:szCs w:val="24"/>
        </w:rPr>
      </w:pPr>
    </w:p>
    <w:p w14:paraId="2EC11020" w14:textId="77777777" w:rsidR="0031038B" w:rsidRPr="00695E38" w:rsidRDefault="0031038B" w:rsidP="0031038B">
      <w:pPr>
        <w:spacing w:after="0" w:line="240" w:lineRule="auto"/>
        <w:jc w:val="both"/>
        <w:rPr>
          <w:rFonts w:ascii="Arial" w:hAnsi="Arial" w:cs="Arial"/>
          <w:sz w:val="24"/>
          <w:szCs w:val="24"/>
        </w:rPr>
      </w:pPr>
    </w:p>
    <w:p w14:paraId="3F946BE0" w14:textId="77777777" w:rsidR="00FB2A68" w:rsidRPr="00695E38" w:rsidRDefault="00FB2A68" w:rsidP="00FB2A68">
      <w:pPr>
        <w:spacing w:after="0" w:line="240" w:lineRule="auto"/>
        <w:ind w:right="49"/>
        <w:jc w:val="both"/>
        <w:rPr>
          <w:rFonts w:ascii="Arial" w:hAnsi="Arial" w:cs="Arial"/>
          <w:sz w:val="24"/>
          <w:szCs w:val="24"/>
        </w:rPr>
      </w:pPr>
    </w:p>
    <w:p w14:paraId="3BFB3875" w14:textId="756A3FAF" w:rsidR="00FB2A68" w:rsidRPr="00695E38" w:rsidRDefault="00FB2A68" w:rsidP="00FB2A68">
      <w:pPr>
        <w:spacing w:after="0" w:line="240" w:lineRule="auto"/>
        <w:jc w:val="center"/>
        <w:rPr>
          <w:rFonts w:ascii="Arial" w:hAnsi="Arial" w:cs="Arial"/>
          <w:b/>
          <w:sz w:val="24"/>
          <w:szCs w:val="24"/>
        </w:rPr>
      </w:pPr>
      <w:r w:rsidRPr="00695E38">
        <w:rPr>
          <w:rFonts w:ascii="Bookman Old Style" w:hAnsi="Bookman Old Style" w:cs="Arial"/>
          <w:b/>
          <w:sz w:val="28"/>
          <w:szCs w:val="28"/>
        </w:rPr>
        <w:t>“</w:t>
      </w:r>
      <w:r w:rsidRPr="00695E38">
        <w:rPr>
          <w:rFonts w:ascii="Arial" w:hAnsi="Arial" w:cs="Arial"/>
          <w:b/>
          <w:sz w:val="24"/>
          <w:szCs w:val="24"/>
        </w:rPr>
        <w:t>EXPOSICIÓN DE MOTIVOS</w:t>
      </w:r>
    </w:p>
    <w:p w14:paraId="2FB1B04E" w14:textId="77777777" w:rsidR="00FB2A68" w:rsidRPr="00695E38" w:rsidRDefault="00FB2A68" w:rsidP="00FB2A68">
      <w:pPr>
        <w:spacing w:after="0" w:line="240" w:lineRule="auto"/>
        <w:jc w:val="center"/>
        <w:rPr>
          <w:rFonts w:ascii="Arial" w:hAnsi="Arial" w:cs="Arial"/>
          <w:b/>
          <w:sz w:val="24"/>
          <w:szCs w:val="24"/>
        </w:rPr>
      </w:pPr>
    </w:p>
    <w:p w14:paraId="4EC564F8" w14:textId="53BE1A0B" w:rsidR="00D331F1" w:rsidRPr="00695E38" w:rsidRDefault="00D331F1" w:rsidP="00132EAF">
      <w:pPr>
        <w:spacing w:after="0" w:line="240" w:lineRule="auto"/>
        <w:ind w:left="567" w:right="616"/>
        <w:jc w:val="both"/>
        <w:rPr>
          <w:rFonts w:ascii="Arial" w:hAnsi="Arial" w:cs="Arial"/>
          <w:i/>
          <w:strike/>
          <w:sz w:val="24"/>
          <w:szCs w:val="24"/>
        </w:rPr>
      </w:pPr>
      <w:r w:rsidRPr="00695E38">
        <w:rPr>
          <w:rFonts w:ascii="Arial" w:hAnsi="Arial" w:cs="Arial"/>
          <w:b/>
          <w:i/>
          <w:sz w:val="24"/>
          <w:szCs w:val="24"/>
        </w:rPr>
        <w:t>I.</w:t>
      </w:r>
      <w:r w:rsidRPr="00695E38">
        <w:rPr>
          <w:rFonts w:ascii="Arial" w:hAnsi="Arial" w:cs="Arial"/>
          <w:i/>
          <w:sz w:val="24"/>
          <w:szCs w:val="24"/>
        </w:rPr>
        <w:t xml:space="preserve"> Este ejercicio constitucional que inicia el gobierno municipal de Mezquital del Oro, </w:t>
      </w:r>
      <w:r w:rsidR="003966E6" w:rsidRPr="00695E38">
        <w:rPr>
          <w:rFonts w:ascii="Arial" w:hAnsi="Arial" w:cs="Arial"/>
          <w:i/>
          <w:sz w:val="24"/>
          <w:szCs w:val="24"/>
        </w:rPr>
        <w:t xml:space="preserve">Zacatecas, </w:t>
      </w:r>
      <w:r w:rsidRPr="00695E38">
        <w:rPr>
          <w:rFonts w:ascii="Arial" w:hAnsi="Arial" w:cs="Arial"/>
          <w:i/>
          <w:sz w:val="24"/>
          <w:szCs w:val="24"/>
        </w:rPr>
        <w:t>al igual que el resto de los municipios del Estado, se distingue por novedosas y múltiples circunstancias del entorno nacional, como la normatividad federal y local en materia hacendaria, la implementación del Sistema Nacional y Estatal anticorrupción, la reingeniería normativa en la rendición de cuentas y en su conjunto las normas financieras locales.</w:t>
      </w:r>
    </w:p>
    <w:p w14:paraId="05BF669F" w14:textId="77777777" w:rsidR="00D331F1" w:rsidRPr="00695E38" w:rsidRDefault="00D331F1" w:rsidP="00132EAF">
      <w:pPr>
        <w:spacing w:after="0" w:line="240" w:lineRule="auto"/>
        <w:ind w:left="567" w:right="616"/>
        <w:jc w:val="both"/>
        <w:rPr>
          <w:rFonts w:ascii="Arial" w:hAnsi="Arial" w:cs="Arial"/>
          <w:i/>
          <w:sz w:val="24"/>
          <w:szCs w:val="24"/>
        </w:rPr>
      </w:pPr>
    </w:p>
    <w:p w14:paraId="1AD0A427" w14:textId="77777777" w:rsidR="00D331F1" w:rsidRPr="00695E38" w:rsidRDefault="00D331F1" w:rsidP="00132EAF">
      <w:pPr>
        <w:spacing w:after="0" w:line="240" w:lineRule="auto"/>
        <w:ind w:left="567" w:right="616"/>
        <w:jc w:val="both"/>
        <w:rPr>
          <w:rFonts w:ascii="Arial" w:hAnsi="Arial" w:cs="Arial"/>
          <w:i/>
          <w:sz w:val="24"/>
          <w:szCs w:val="24"/>
        </w:rPr>
      </w:pPr>
      <w:r w:rsidRPr="00695E38">
        <w:rPr>
          <w:rFonts w:ascii="Arial" w:hAnsi="Arial" w:cs="Arial"/>
          <w:i/>
          <w:sz w:val="24"/>
          <w:szCs w:val="24"/>
        </w:rPr>
        <w:t xml:space="preserve">Aunado a lo anterior, el cambio de gobierno a nivel federal, y local incide en gran manera con la planeación de las políticas públicas, la reconfiguración y redistribución de las mismas, situación que no se </w:t>
      </w:r>
      <w:r w:rsidRPr="00695E38">
        <w:rPr>
          <w:rFonts w:ascii="Arial" w:hAnsi="Arial" w:cs="Arial"/>
          <w:i/>
          <w:sz w:val="24"/>
          <w:szCs w:val="24"/>
        </w:rPr>
        <w:lastRenderedPageBreak/>
        <w:t xml:space="preserve">previó en el ordenamiento en materia de disciplina financiera, puesto que aún estamos en la elaboración del Plan Municipal de Desarrollo, y los Criterios Generales de Política Económica no se encuentran aún publicados por lo cual se tomarán como referentes la información del año en curso. </w:t>
      </w:r>
    </w:p>
    <w:p w14:paraId="51361D18" w14:textId="77777777" w:rsidR="00D331F1" w:rsidRPr="00695E38" w:rsidRDefault="00D331F1" w:rsidP="00132EAF">
      <w:pPr>
        <w:spacing w:after="0" w:line="240" w:lineRule="auto"/>
        <w:ind w:left="567" w:right="616"/>
        <w:jc w:val="both"/>
        <w:rPr>
          <w:rFonts w:ascii="Arial" w:hAnsi="Arial" w:cs="Arial"/>
          <w:i/>
          <w:sz w:val="24"/>
          <w:szCs w:val="24"/>
        </w:rPr>
      </w:pPr>
    </w:p>
    <w:p w14:paraId="24071303" w14:textId="77777777" w:rsidR="00D331F1" w:rsidRPr="00695E38" w:rsidRDefault="00D331F1" w:rsidP="00132EAF">
      <w:pPr>
        <w:spacing w:after="0" w:line="240" w:lineRule="auto"/>
        <w:ind w:left="567" w:right="616"/>
        <w:jc w:val="both"/>
        <w:rPr>
          <w:rFonts w:ascii="Arial" w:hAnsi="Arial" w:cs="Arial"/>
          <w:i/>
          <w:sz w:val="24"/>
          <w:szCs w:val="24"/>
        </w:rPr>
      </w:pPr>
      <w:r w:rsidRPr="00695E38">
        <w:rPr>
          <w:rFonts w:ascii="Arial" w:hAnsi="Arial" w:cs="Arial"/>
          <w:i/>
          <w:sz w:val="24"/>
          <w:szCs w:val="24"/>
        </w:rPr>
        <w:t xml:space="preserve">La tendencia nacional que ha caracterizado al Congreso de la Unión en los últimos años de implementar leyes generales, nos conmina a adoptar esa normativa de manera obligatoria, haciendo cada vez más partícipe al Municipio en la implementación de las mismas, pero a su vez generando una mayor carga y múltiples obligaciones a los ayuntamientos, teniendo que observar la legislación general, la estatal y la municipal. </w:t>
      </w:r>
    </w:p>
    <w:p w14:paraId="3E712624" w14:textId="77777777" w:rsidR="00D331F1" w:rsidRPr="00695E38" w:rsidRDefault="00D331F1" w:rsidP="00132EAF">
      <w:pPr>
        <w:spacing w:after="0" w:line="240" w:lineRule="auto"/>
        <w:ind w:left="567" w:right="616"/>
        <w:jc w:val="both"/>
        <w:rPr>
          <w:rFonts w:ascii="Arial" w:hAnsi="Arial" w:cs="Arial"/>
          <w:i/>
          <w:sz w:val="24"/>
          <w:szCs w:val="24"/>
        </w:rPr>
      </w:pPr>
    </w:p>
    <w:p w14:paraId="15D11AEE" w14:textId="77777777" w:rsidR="00D331F1" w:rsidRPr="00695E38" w:rsidRDefault="00D331F1" w:rsidP="00132EAF">
      <w:pPr>
        <w:spacing w:after="0" w:line="240" w:lineRule="auto"/>
        <w:ind w:left="567" w:right="616"/>
        <w:jc w:val="both"/>
        <w:rPr>
          <w:rFonts w:ascii="Arial" w:hAnsi="Arial" w:cs="Arial"/>
          <w:b/>
          <w:i/>
          <w:sz w:val="24"/>
          <w:szCs w:val="24"/>
        </w:rPr>
      </w:pPr>
      <w:r w:rsidRPr="00695E38">
        <w:rPr>
          <w:rFonts w:ascii="Arial" w:hAnsi="Arial" w:cs="Arial"/>
          <w:i/>
          <w:sz w:val="24"/>
          <w:szCs w:val="24"/>
        </w:rPr>
        <w:t xml:space="preserve">Es por ello que, la presente iniciativa se elaboró con apego a la Ley General de Contabilidad Gubernamental, las leyes de Disciplina Financiera, así como normas y formatos emitidos por el CONAC, toda vez que seguimos en todo momento la estructura del Clasificador por Rubro del Ingreso, estimando para el siguiente ejercicio fiscal un ingreso por </w:t>
      </w:r>
      <w:r w:rsidRPr="00695E38">
        <w:rPr>
          <w:rFonts w:ascii="Arial" w:hAnsi="Arial" w:cs="Arial"/>
          <w:b/>
          <w:i/>
          <w:sz w:val="24"/>
          <w:szCs w:val="24"/>
        </w:rPr>
        <w:t>$ 20,186,844.45.</w:t>
      </w:r>
      <w:r w:rsidR="004421ED" w:rsidRPr="00695E38">
        <w:rPr>
          <w:rFonts w:ascii="Arial" w:hAnsi="Arial" w:cs="Arial"/>
          <w:b/>
          <w:i/>
          <w:sz w:val="24"/>
          <w:szCs w:val="24"/>
        </w:rPr>
        <w:t xml:space="preserve"> (SON: VEINTE MILLONES CIENTO OCENTA Y SEIS MIL OCHOCIENTOS CUARENTA Y CUATRO PESOS 45/100 M.N.).</w:t>
      </w:r>
    </w:p>
    <w:p w14:paraId="1202ECDD" w14:textId="77777777" w:rsidR="00D331F1" w:rsidRPr="00695E38" w:rsidRDefault="00D331F1" w:rsidP="00132EAF">
      <w:pPr>
        <w:spacing w:after="0" w:line="240" w:lineRule="auto"/>
        <w:ind w:left="567" w:right="616"/>
        <w:jc w:val="both"/>
        <w:rPr>
          <w:rFonts w:ascii="Arial" w:hAnsi="Arial" w:cs="Arial"/>
          <w:i/>
          <w:sz w:val="24"/>
          <w:szCs w:val="24"/>
        </w:rPr>
      </w:pPr>
    </w:p>
    <w:p w14:paraId="154589F1" w14:textId="77777777" w:rsidR="00D331F1" w:rsidRPr="00695E38" w:rsidRDefault="00D331F1" w:rsidP="00132EAF">
      <w:pPr>
        <w:spacing w:after="0" w:line="240" w:lineRule="auto"/>
        <w:ind w:left="567" w:right="616"/>
        <w:jc w:val="both"/>
        <w:rPr>
          <w:rFonts w:ascii="Arial" w:hAnsi="Arial" w:cs="Arial"/>
          <w:i/>
          <w:sz w:val="24"/>
          <w:szCs w:val="24"/>
        </w:rPr>
      </w:pPr>
      <w:r w:rsidRPr="00695E38">
        <w:rPr>
          <w:rFonts w:ascii="Arial" w:hAnsi="Arial" w:cs="Arial"/>
          <w:b/>
          <w:i/>
          <w:sz w:val="24"/>
          <w:szCs w:val="24"/>
        </w:rPr>
        <w:t>II.</w:t>
      </w:r>
      <w:r w:rsidRPr="00695E38">
        <w:rPr>
          <w:rFonts w:ascii="Arial" w:hAnsi="Arial" w:cs="Arial"/>
          <w:i/>
          <w:sz w:val="24"/>
          <w:szCs w:val="24"/>
        </w:rPr>
        <w:t xml:space="preserve"> Siguiendo la línea de nuestro ordenamiento primigenio, respecto de los siete requisitos en materia de disciplina financiera, el artículo 205 de la Ley Orgánica del Municipio nos da un término de hasta cuatro meses a partir de la instalación del Ayuntamiento, para la publicación de nuestro Plan Municipal de Desarrollo.</w:t>
      </w:r>
    </w:p>
    <w:p w14:paraId="27C9AA1C" w14:textId="77777777" w:rsidR="00D331F1" w:rsidRPr="00695E38" w:rsidRDefault="00D331F1" w:rsidP="00132EAF">
      <w:pPr>
        <w:spacing w:after="0" w:line="240" w:lineRule="auto"/>
        <w:ind w:left="567" w:right="616"/>
        <w:jc w:val="both"/>
        <w:rPr>
          <w:rFonts w:ascii="Arial" w:hAnsi="Arial" w:cs="Arial"/>
          <w:i/>
          <w:sz w:val="24"/>
          <w:szCs w:val="24"/>
        </w:rPr>
      </w:pPr>
    </w:p>
    <w:p w14:paraId="7E8FB98D" w14:textId="77777777" w:rsidR="00D331F1" w:rsidRPr="00695E38" w:rsidRDefault="00D331F1" w:rsidP="00132EAF">
      <w:pPr>
        <w:spacing w:after="0" w:line="240" w:lineRule="auto"/>
        <w:ind w:left="567" w:right="616"/>
        <w:jc w:val="both"/>
        <w:rPr>
          <w:rFonts w:ascii="Arial" w:hAnsi="Arial" w:cs="Arial"/>
          <w:i/>
          <w:sz w:val="24"/>
          <w:szCs w:val="24"/>
        </w:rPr>
      </w:pPr>
      <w:r w:rsidRPr="00695E38">
        <w:rPr>
          <w:rFonts w:ascii="Arial" w:hAnsi="Arial" w:cs="Arial"/>
          <w:i/>
          <w:sz w:val="24"/>
          <w:szCs w:val="24"/>
        </w:rPr>
        <w:t>Por lo cual estamos en tiempo y en construcción del documento que guiará el actuar de esta administración municipal, venciendo su fecha el 15 de enero del próximo año, siendo de vital importancia para este gobierno municipal, las directrices dictadas en el correspondiente Plan Nacional de Desarrollo 2019-2024.</w:t>
      </w:r>
    </w:p>
    <w:p w14:paraId="6ACE5E11" w14:textId="77777777" w:rsidR="00D331F1" w:rsidRPr="00695E38" w:rsidRDefault="00D331F1" w:rsidP="00132EAF">
      <w:pPr>
        <w:spacing w:after="0" w:line="240" w:lineRule="auto"/>
        <w:ind w:left="567" w:right="616"/>
        <w:jc w:val="both"/>
        <w:rPr>
          <w:rFonts w:ascii="Arial" w:hAnsi="Arial" w:cs="Arial"/>
          <w:i/>
          <w:sz w:val="24"/>
          <w:szCs w:val="24"/>
        </w:rPr>
      </w:pPr>
    </w:p>
    <w:p w14:paraId="09FB9828" w14:textId="154995B8" w:rsidR="00D331F1" w:rsidRPr="00695E38" w:rsidRDefault="00D331F1" w:rsidP="00132EAF">
      <w:pPr>
        <w:spacing w:after="0" w:line="240" w:lineRule="auto"/>
        <w:ind w:left="567" w:right="616"/>
        <w:jc w:val="both"/>
        <w:rPr>
          <w:rFonts w:ascii="Arial" w:hAnsi="Arial" w:cs="Arial"/>
          <w:i/>
          <w:sz w:val="24"/>
          <w:szCs w:val="24"/>
        </w:rPr>
      </w:pPr>
      <w:r w:rsidRPr="00695E38">
        <w:rPr>
          <w:rFonts w:ascii="Arial" w:hAnsi="Arial" w:cs="Arial"/>
          <w:i/>
          <w:sz w:val="24"/>
          <w:szCs w:val="24"/>
        </w:rPr>
        <w:t>Lo anterior, no implica que la presente iniciativa se aleje del documento rector de la planeación, toda vez que nuestro Plan Municipal de Desarrollo deberá estar orientado al bienestar general de la población del municipio de Mezquital del Oro</w:t>
      </w:r>
      <w:r w:rsidR="003966E6" w:rsidRPr="00695E38">
        <w:rPr>
          <w:rFonts w:ascii="Arial" w:hAnsi="Arial" w:cs="Arial"/>
          <w:i/>
          <w:sz w:val="24"/>
          <w:szCs w:val="24"/>
        </w:rPr>
        <w:t>, Zacatecas,</w:t>
      </w:r>
      <w:r w:rsidRPr="00695E38">
        <w:rPr>
          <w:rFonts w:ascii="Arial" w:hAnsi="Arial" w:cs="Arial"/>
          <w:i/>
          <w:sz w:val="24"/>
          <w:szCs w:val="24"/>
        </w:rPr>
        <w:t xml:space="preserve"> al igual que la presente iniciativa de Ley de Ingresos.</w:t>
      </w:r>
    </w:p>
    <w:p w14:paraId="1408F241" w14:textId="77777777" w:rsidR="00D331F1" w:rsidRPr="00695E38" w:rsidRDefault="00D331F1" w:rsidP="00132EAF">
      <w:pPr>
        <w:spacing w:after="0" w:line="240" w:lineRule="auto"/>
        <w:ind w:left="567" w:right="616"/>
        <w:jc w:val="both"/>
        <w:rPr>
          <w:rFonts w:ascii="Arial" w:hAnsi="Arial" w:cs="Arial"/>
          <w:i/>
          <w:sz w:val="24"/>
          <w:szCs w:val="24"/>
        </w:rPr>
      </w:pPr>
    </w:p>
    <w:p w14:paraId="3642522C" w14:textId="77777777" w:rsidR="00D331F1" w:rsidRPr="00695E38" w:rsidRDefault="00D331F1" w:rsidP="00132EAF">
      <w:pPr>
        <w:spacing w:after="0" w:line="240" w:lineRule="auto"/>
        <w:ind w:left="567" w:right="616"/>
        <w:jc w:val="both"/>
        <w:rPr>
          <w:rFonts w:ascii="Arial" w:hAnsi="Arial" w:cs="Arial"/>
          <w:i/>
          <w:sz w:val="24"/>
          <w:szCs w:val="24"/>
        </w:rPr>
      </w:pPr>
      <w:r w:rsidRPr="00695E38">
        <w:rPr>
          <w:rFonts w:ascii="Arial" w:hAnsi="Arial" w:cs="Arial"/>
          <w:i/>
          <w:sz w:val="24"/>
          <w:szCs w:val="24"/>
        </w:rPr>
        <w:t>Sin embargo, informamos a esta Soberanía que estamos tomando como referente los 5 ejes del Plan Estatal y de Desarrollo: Gobierno Abierto y de Resultados; Seguridad Humana; Competitividad y Prosperidad; Medio Ambiente y Desarrollo Territorial, pues el mismo seguirá vigente hasta el 2021.</w:t>
      </w:r>
    </w:p>
    <w:p w14:paraId="2957426B" w14:textId="77777777" w:rsidR="00D331F1" w:rsidRPr="00695E38" w:rsidRDefault="00D331F1" w:rsidP="00132EAF">
      <w:pPr>
        <w:spacing w:after="0" w:line="240" w:lineRule="auto"/>
        <w:ind w:left="567" w:right="616"/>
        <w:jc w:val="both"/>
        <w:rPr>
          <w:rFonts w:ascii="Arial" w:hAnsi="Arial" w:cs="Arial"/>
          <w:i/>
          <w:strike/>
          <w:sz w:val="24"/>
          <w:szCs w:val="24"/>
        </w:rPr>
      </w:pPr>
    </w:p>
    <w:p w14:paraId="139BD3F2" w14:textId="77777777" w:rsidR="00D331F1" w:rsidRPr="00695E38" w:rsidRDefault="00D331F1" w:rsidP="00132EAF">
      <w:pPr>
        <w:spacing w:after="0" w:line="240" w:lineRule="auto"/>
        <w:ind w:left="567" w:right="616"/>
        <w:jc w:val="both"/>
        <w:rPr>
          <w:rFonts w:ascii="Arial" w:hAnsi="Arial" w:cs="Arial"/>
          <w:i/>
          <w:sz w:val="24"/>
          <w:szCs w:val="24"/>
        </w:rPr>
      </w:pPr>
      <w:r w:rsidRPr="00695E38">
        <w:rPr>
          <w:rFonts w:ascii="Arial" w:hAnsi="Arial" w:cs="Arial"/>
          <w:b/>
          <w:i/>
          <w:sz w:val="24"/>
          <w:szCs w:val="24"/>
        </w:rPr>
        <w:lastRenderedPageBreak/>
        <w:t>III.</w:t>
      </w:r>
      <w:r w:rsidRPr="00695E38">
        <w:rPr>
          <w:rFonts w:ascii="Arial" w:hAnsi="Arial" w:cs="Arial"/>
          <w:i/>
          <w:sz w:val="24"/>
          <w:szCs w:val="24"/>
        </w:rPr>
        <w:t xml:space="preserve"> Nuestro objetivo principal será generar un gobierno incluyente, cercano a la gente, que nos permita conocer de cerca a la población, sus necesidades y carencias, nuestras ventajas y desventajas, en el que la población se sienta atendida, respaldada, segura; generando las condiciones óptimas que nos permitan llegar a alcanzar el tan anhelado bien común.</w:t>
      </w:r>
    </w:p>
    <w:p w14:paraId="5C1EB2EB" w14:textId="77777777" w:rsidR="00D331F1" w:rsidRPr="00695E38" w:rsidRDefault="00D331F1" w:rsidP="00132EAF">
      <w:pPr>
        <w:spacing w:after="0" w:line="240" w:lineRule="auto"/>
        <w:ind w:left="567" w:right="616"/>
        <w:jc w:val="both"/>
        <w:rPr>
          <w:rFonts w:ascii="Arial" w:hAnsi="Arial" w:cs="Arial"/>
          <w:i/>
          <w:sz w:val="24"/>
          <w:szCs w:val="24"/>
        </w:rPr>
      </w:pPr>
    </w:p>
    <w:p w14:paraId="20C2D091" w14:textId="77777777" w:rsidR="00D331F1" w:rsidRPr="00695E38" w:rsidRDefault="00D331F1" w:rsidP="00132EAF">
      <w:pPr>
        <w:spacing w:after="0" w:line="240" w:lineRule="auto"/>
        <w:ind w:left="567" w:right="616"/>
        <w:jc w:val="both"/>
        <w:rPr>
          <w:rFonts w:ascii="Arial" w:hAnsi="Arial" w:cs="Arial"/>
          <w:i/>
          <w:sz w:val="24"/>
          <w:szCs w:val="24"/>
        </w:rPr>
      </w:pPr>
      <w:r w:rsidRPr="00695E38">
        <w:rPr>
          <w:rFonts w:ascii="Arial" w:hAnsi="Arial" w:cs="Arial"/>
          <w:i/>
          <w:sz w:val="24"/>
          <w:szCs w:val="24"/>
        </w:rPr>
        <w:t>Sin embargo, para llegar a la satisfacción de los servicios públicos, es necesario contar con recursos suficientes por lo que uno de los retos principales para este gobierno municipal, será superar la recaudación del ejercicio fiscal en curso, lo anterior en el ánimo del bienestar social de sus habitantes.</w:t>
      </w:r>
    </w:p>
    <w:p w14:paraId="6CC8136E" w14:textId="77777777" w:rsidR="00D331F1" w:rsidRPr="00695E38" w:rsidRDefault="00D331F1" w:rsidP="00132EAF">
      <w:pPr>
        <w:spacing w:after="0" w:line="240" w:lineRule="auto"/>
        <w:ind w:left="567" w:right="616"/>
        <w:jc w:val="both"/>
        <w:rPr>
          <w:rFonts w:ascii="Arial" w:hAnsi="Arial" w:cs="Arial"/>
          <w:i/>
          <w:sz w:val="24"/>
          <w:szCs w:val="24"/>
        </w:rPr>
      </w:pPr>
    </w:p>
    <w:p w14:paraId="529E4B1C" w14:textId="3711E235" w:rsidR="00D331F1" w:rsidRPr="00695E38" w:rsidRDefault="00D331F1" w:rsidP="00132EAF">
      <w:pPr>
        <w:spacing w:after="0" w:line="240" w:lineRule="auto"/>
        <w:ind w:left="567" w:right="616"/>
        <w:jc w:val="both"/>
        <w:rPr>
          <w:rFonts w:ascii="Arial" w:hAnsi="Arial" w:cs="Arial"/>
          <w:i/>
          <w:sz w:val="24"/>
          <w:szCs w:val="24"/>
        </w:rPr>
      </w:pPr>
      <w:r w:rsidRPr="00695E38">
        <w:rPr>
          <w:rFonts w:ascii="Arial" w:hAnsi="Arial" w:cs="Arial"/>
          <w:i/>
          <w:sz w:val="24"/>
          <w:szCs w:val="24"/>
        </w:rPr>
        <w:t xml:space="preserve">No obstante lo anterior, en apoyo a la economía de las familias no se registrarán incrementos en los impuestos del predial </w:t>
      </w:r>
      <w:r w:rsidR="00C5782B">
        <w:rPr>
          <w:rFonts w:ascii="Arial" w:hAnsi="Arial" w:cs="Arial"/>
          <w:i/>
          <w:sz w:val="24"/>
          <w:szCs w:val="24"/>
        </w:rPr>
        <w:t xml:space="preserve">(sic) </w:t>
      </w:r>
      <w:r w:rsidRPr="00695E38">
        <w:rPr>
          <w:rFonts w:ascii="Arial" w:hAnsi="Arial" w:cs="Arial"/>
          <w:i/>
          <w:sz w:val="24"/>
          <w:szCs w:val="24"/>
        </w:rPr>
        <w:t xml:space="preserve">ni sobre adquisición de bienes inmuebles, si no que en la medida de lo posible aplicaremos y efectuar los cobros establecidos, recuperando la cartera vencida de los contribuyentes que han incumplido con su obligación contributiva y que con su morosidad retrasan el desarrollo de la población. </w:t>
      </w:r>
    </w:p>
    <w:p w14:paraId="1DB45D98" w14:textId="77777777" w:rsidR="00D331F1" w:rsidRPr="00695E38" w:rsidRDefault="00D331F1" w:rsidP="00132EAF">
      <w:pPr>
        <w:tabs>
          <w:tab w:val="left" w:pos="4621"/>
        </w:tabs>
        <w:spacing w:after="0" w:line="240" w:lineRule="auto"/>
        <w:ind w:left="567" w:right="616"/>
        <w:jc w:val="both"/>
        <w:rPr>
          <w:rFonts w:ascii="Arial" w:hAnsi="Arial" w:cs="Arial"/>
          <w:i/>
          <w:sz w:val="24"/>
          <w:szCs w:val="24"/>
        </w:rPr>
      </w:pPr>
    </w:p>
    <w:p w14:paraId="2B7763B1" w14:textId="77777777" w:rsidR="00D331F1" w:rsidRPr="00695E38" w:rsidRDefault="00D331F1" w:rsidP="00132EAF">
      <w:pPr>
        <w:spacing w:after="0" w:line="240" w:lineRule="auto"/>
        <w:ind w:left="567" w:right="616"/>
        <w:jc w:val="both"/>
        <w:rPr>
          <w:rFonts w:ascii="Arial" w:hAnsi="Arial" w:cs="Arial"/>
          <w:i/>
          <w:sz w:val="24"/>
          <w:szCs w:val="24"/>
        </w:rPr>
      </w:pPr>
      <w:r w:rsidRPr="00695E38">
        <w:rPr>
          <w:rFonts w:ascii="Arial" w:hAnsi="Arial" w:cs="Arial"/>
          <w:i/>
          <w:sz w:val="24"/>
          <w:szCs w:val="24"/>
        </w:rPr>
        <w:t>En esa tesitura, nuestras metas son lograr una mayor y más eficiente recaudación, para cumplir con los siguientes objetivos:</w:t>
      </w:r>
    </w:p>
    <w:p w14:paraId="1E383E1E" w14:textId="77777777" w:rsidR="00D331F1" w:rsidRPr="00695E38" w:rsidRDefault="00D331F1" w:rsidP="00132EAF">
      <w:pPr>
        <w:spacing w:after="0" w:line="240" w:lineRule="auto"/>
        <w:ind w:left="567" w:right="616"/>
        <w:jc w:val="both"/>
        <w:rPr>
          <w:rFonts w:ascii="Arial" w:hAnsi="Arial" w:cs="Arial"/>
          <w:i/>
          <w:sz w:val="24"/>
          <w:szCs w:val="24"/>
        </w:rPr>
      </w:pPr>
    </w:p>
    <w:p w14:paraId="6EB3BCF1" w14:textId="77777777" w:rsidR="00D331F1" w:rsidRPr="00695E38" w:rsidRDefault="00D331F1" w:rsidP="00986BF3">
      <w:pPr>
        <w:numPr>
          <w:ilvl w:val="0"/>
          <w:numId w:val="26"/>
        </w:numPr>
        <w:spacing w:after="0" w:line="240" w:lineRule="auto"/>
        <w:ind w:left="1134" w:right="616"/>
        <w:jc w:val="both"/>
        <w:rPr>
          <w:rFonts w:ascii="Arial" w:hAnsi="Arial" w:cs="Arial"/>
          <w:i/>
          <w:sz w:val="24"/>
          <w:szCs w:val="24"/>
        </w:rPr>
      </w:pPr>
      <w:r w:rsidRPr="00695E38">
        <w:rPr>
          <w:rFonts w:ascii="Arial" w:hAnsi="Arial" w:cs="Arial"/>
          <w:i/>
          <w:sz w:val="24"/>
          <w:szCs w:val="24"/>
        </w:rPr>
        <w:t xml:space="preserve">Incremento en el suministro de agua potable. </w:t>
      </w:r>
    </w:p>
    <w:p w14:paraId="006464AA" w14:textId="77777777" w:rsidR="00D331F1" w:rsidRPr="00695E38" w:rsidRDefault="00D331F1" w:rsidP="00986BF3">
      <w:pPr>
        <w:numPr>
          <w:ilvl w:val="0"/>
          <w:numId w:val="26"/>
        </w:numPr>
        <w:spacing w:after="0" w:line="240" w:lineRule="auto"/>
        <w:ind w:left="1134" w:right="616"/>
        <w:jc w:val="both"/>
        <w:rPr>
          <w:rFonts w:ascii="Arial" w:hAnsi="Arial" w:cs="Arial"/>
          <w:i/>
          <w:sz w:val="24"/>
          <w:szCs w:val="24"/>
        </w:rPr>
      </w:pPr>
      <w:r w:rsidRPr="00695E38">
        <w:rPr>
          <w:rFonts w:ascii="Arial" w:hAnsi="Arial" w:cs="Arial"/>
          <w:i/>
          <w:sz w:val="24"/>
          <w:szCs w:val="24"/>
        </w:rPr>
        <w:t>En el rubro de parques, jardines y espacio públicos, tener  adecuadas instalaciones para el uso de la población.</w:t>
      </w:r>
    </w:p>
    <w:p w14:paraId="26766BA8" w14:textId="77777777" w:rsidR="00D331F1" w:rsidRPr="00695E38" w:rsidRDefault="00D331F1" w:rsidP="00986BF3">
      <w:pPr>
        <w:numPr>
          <w:ilvl w:val="0"/>
          <w:numId w:val="26"/>
        </w:numPr>
        <w:spacing w:after="0" w:line="240" w:lineRule="auto"/>
        <w:ind w:left="1134" w:right="616"/>
        <w:jc w:val="both"/>
        <w:rPr>
          <w:rFonts w:ascii="Arial" w:hAnsi="Arial" w:cs="Arial"/>
          <w:i/>
          <w:sz w:val="24"/>
          <w:szCs w:val="24"/>
        </w:rPr>
      </w:pPr>
      <w:r w:rsidRPr="00695E38">
        <w:rPr>
          <w:rFonts w:ascii="Arial" w:hAnsi="Arial" w:cs="Arial"/>
          <w:i/>
          <w:sz w:val="24"/>
          <w:szCs w:val="24"/>
        </w:rPr>
        <w:t>Lograr una apropiada y suficiente red de drenaje y alcantarillado que cubra las necesidades de la población.</w:t>
      </w:r>
    </w:p>
    <w:p w14:paraId="280CD1B8" w14:textId="77777777" w:rsidR="00D331F1" w:rsidRPr="00695E38" w:rsidRDefault="00D331F1" w:rsidP="00986BF3">
      <w:pPr>
        <w:numPr>
          <w:ilvl w:val="0"/>
          <w:numId w:val="26"/>
        </w:numPr>
        <w:spacing w:after="0" w:line="240" w:lineRule="auto"/>
        <w:ind w:left="1134" w:right="616"/>
        <w:jc w:val="both"/>
        <w:rPr>
          <w:rFonts w:ascii="Arial" w:hAnsi="Arial" w:cs="Arial"/>
          <w:i/>
          <w:sz w:val="24"/>
          <w:szCs w:val="24"/>
        </w:rPr>
      </w:pPr>
      <w:r w:rsidRPr="00695E38">
        <w:rPr>
          <w:rFonts w:ascii="Arial" w:hAnsi="Arial" w:cs="Arial"/>
          <w:i/>
          <w:sz w:val="24"/>
          <w:szCs w:val="24"/>
        </w:rPr>
        <w:t>Manejo adecuado de los residuos sólidos en el municipio.</w:t>
      </w:r>
    </w:p>
    <w:p w14:paraId="0ED63EDD" w14:textId="77777777" w:rsidR="00D331F1" w:rsidRPr="00695E38" w:rsidRDefault="00D331F1" w:rsidP="00986BF3">
      <w:pPr>
        <w:numPr>
          <w:ilvl w:val="0"/>
          <w:numId w:val="26"/>
        </w:numPr>
        <w:spacing w:after="0" w:line="240" w:lineRule="auto"/>
        <w:ind w:left="1134" w:right="616"/>
        <w:jc w:val="both"/>
        <w:rPr>
          <w:rFonts w:ascii="Arial" w:hAnsi="Arial" w:cs="Arial"/>
          <w:i/>
          <w:sz w:val="24"/>
          <w:szCs w:val="24"/>
        </w:rPr>
      </w:pPr>
      <w:r w:rsidRPr="00695E38">
        <w:rPr>
          <w:rFonts w:ascii="Arial" w:hAnsi="Arial" w:cs="Arial"/>
          <w:i/>
          <w:sz w:val="24"/>
          <w:szCs w:val="24"/>
        </w:rPr>
        <w:t>Contar con un alumbrado públicos eficiente y eficaz.</w:t>
      </w:r>
    </w:p>
    <w:p w14:paraId="4C364E8B" w14:textId="77777777" w:rsidR="00D331F1" w:rsidRPr="00695E38" w:rsidRDefault="00D331F1" w:rsidP="00986BF3">
      <w:pPr>
        <w:numPr>
          <w:ilvl w:val="0"/>
          <w:numId w:val="26"/>
        </w:numPr>
        <w:spacing w:after="0" w:line="240" w:lineRule="auto"/>
        <w:ind w:left="1134" w:right="616"/>
        <w:jc w:val="both"/>
        <w:rPr>
          <w:rFonts w:ascii="Arial" w:hAnsi="Arial" w:cs="Arial"/>
          <w:i/>
          <w:sz w:val="24"/>
          <w:szCs w:val="24"/>
        </w:rPr>
      </w:pPr>
      <w:r w:rsidRPr="00695E38">
        <w:rPr>
          <w:rFonts w:ascii="Arial" w:hAnsi="Arial" w:cs="Arial"/>
          <w:i/>
          <w:sz w:val="24"/>
          <w:szCs w:val="24"/>
        </w:rPr>
        <w:t>Adecuada rehabilitación y construcción de calles en el municipio.</w:t>
      </w:r>
    </w:p>
    <w:p w14:paraId="5A70156B" w14:textId="77777777" w:rsidR="00D331F1" w:rsidRPr="00695E38" w:rsidRDefault="00D331F1" w:rsidP="00986BF3">
      <w:pPr>
        <w:numPr>
          <w:ilvl w:val="0"/>
          <w:numId w:val="26"/>
        </w:numPr>
        <w:spacing w:after="0" w:line="240" w:lineRule="auto"/>
        <w:ind w:left="1134" w:right="616"/>
        <w:jc w:val="both"/>
        <w:rPr>
          <w:rFonts w:ascii="Arial" w:hAnsi="Arial" w:cs="Arial"/>
          <w:i/>
          <w:sz w:val="24"/>
          <w:szCs w:val="24"/>
        </w:rPr>
      </w:pPr>
      <w:r w:rsidRPr="00695E38">
        <w:rPr>
          <w:rFonts w:ascii="Arial" w:hAnsi="Arial" w:cs="Arial"/>
          <w:i/>
          <w:sz w:val="24"/>
          <w:szCs w:val="24"/>
        </w:rPr>
        <w:t>Instalaciones suficientes para la salud pública.</w:t>
      </w:r>
    </w:p>
    <w:p w14:paraId="18F28B6E" w14:textId="77777777" w:rsidR="00D331F1" w:rsidRPr="00695E38" w:rsidRDefault="00D331F1" w:rsidP="00986BF3">
      <w:pPr>
        <w:numPr>
          <w:ilvl w:val="0"/>
          <w:numId w:val="26"/>
        </w:numPr>
        <w:spacing w:after="0" w:line="240" w:lineRule="auto"/>
        <w:ind w:left="1134" w:right="616"/>
        <w:jc w:val="both"/>
        <w:rPr>
          <w:rFonts w:ascii="Arial" w:hAnsi="Arial" w:cs="Arial"/>
          <w:i/>
          <w:sz w:val="24"/>
          <w:szCs w:val="24"/>
        </w:rPr>
      </w:pPr>
      <w:r w:rsidRPr="00695E38">
        <w:rPr>
          <w:rFonts w:ascii="Arial" w:hAnsi="Arial" w:cs="Arial"/>
          <w:i/>
          <w:sz w:val="24"/>
          <w:szCs w:val="24"/>
        </w:rPr>
        <w:t>Disminuir las necesidades que presenta la población que enfrentan situaciones temporales de desempleo.</w:t>
      </w:r>
    </w:p>
    <w:p w14:paraId="2BDBC178" w14:textId="77777777" w:rsidR="00D331F1" w:rsidRPr="00695E38" w:rsidRDefault="00D331F1" w:rsidP="00986BF3">
      <w:pPr>
        <w:numPr>
          <w:ilvl w:val="0"/>
          <w:numId w:val="26"/>
        </w:numPr>
        <w:spacing w:after="0" w:line="240" w:lineRule="auto"/>
        <w:ind w:left="1134" w:right="616"/>
        <w:jc w:val="both"/>
        <w:rPr>
          <w:rFonts w:ascii="Arial" w:hAnsi="Arial" w:cs="Arial"/>
          <w:i/>
          <w:sz w:val="24"/>
          <w:szCs w:val="24"/>
        </w:rPr>
      </w:pPr>
      <w:r w:rsidRPr="00695E38">
        <w:rPr>
          <w:rFonts w:ascii="Arial" w:hAnsi="Arial" w:cs="Arial"/>
          <w:i/>
          <w:sz w:val="24"/>
          <w:szCs w:val="24"/>
        </w:rPr>
        <w:t>Conservar en buen estado los caminos rurales.</w:t>
      </w:r>
    </w:p>
    <w:p w14:paraId="2899EF83" w14:textId="77777777" w:rsidR="00D331F1" w:rsidRPr="00695E38" w:rsidRDefault="00D331F1" w:rsidP="00132EAF">
      <w:pPr>
        <w:spacing w:after="0" w:line="240" w:lineRule="auto"/>
        <w:ind w:left="567" w:right="616"/>
        <w:jc w:val="both"/>
        <w:rPr>
          <w:rFonts w:ascii="Arial" w:hAnsi="Arial" w:cs="Arial"/>
          <w:i/>
          <w:sz w:val="24"/>
          <w:szCs w:val="24"/>
        </w:rPr>
      </w:pPr>
    </w:p>
    <w:p w14:paraId="3486430A" w14:textId="77777777" w:rsidR="00D331F1" w:rsidRPr="00695E38" w:rsidRDefault="00D331F1" w:rsidP="00132EAF">
      <w:pPr>
        <w:spacing w:after="0" w:line="240" w:lineRule="auto"/>
        <w:ind w:left="567" w:right="616"/>
        <w:jc w:val="both"/>
        <w:rPr>
          <w:rFonts w:ascii="Arial" w:hAnsi="Arial" w:cs="Arial"/>
          <w:i/>
          <w:sz w:val="24"/>
          <w:szCs w:val="24"/>
        </w:rPr>
      </w:pPr>
      <w:r w:rsidRPr="00695E38">
        <w:rPr>
          <w:rFonts w:ascii="Arial" w:hAnsi="Arial" w:cs="Arial"/>
          <w:b/>
          <w:i/>
          <w:sz w:val="24"/>
          <w:szCs w:val="24"/>
        </w:rPr>
        <w:t>IV.</w:t>
      </w:r>
      <w:r w:rsidRPr="00695E38">
        <w:rPr>
          <w:rFonts w:ascii="Arial" w:hAnsi="Arial" w:cs="Arial"/>
          <w:i/>
          <w:sz w:val="24"/>
          <w:szCs w:val="24"/>
        </w:rPr>
        <w:t xml:space="preserve"> Los criterios generales de política económica exponen las medidas fiscales que se utilizarán para el logro de los objetivos, las estrategias, metas, así como las acciones que correspondan a otras políticas que impacten directamente en el desempeño de la economía, además de los costos fiscales futuros de la iniciativas de ley de ingresos y presupuesto de egresos con las líneas generales de política, acompañados de propuestas para enfrentarlos.</w:t>
      </w:r>
    </w:p>
    <w:p w14:paraId="1DC6B74B" w14:textId="77777777" w:rsidR="00D331F1" w:rsidRPr="00695E38" w:rsidRDefault="00D331F1" w:rsidP="00132EAF">
      <w:pPr>
        <w:spacing w:after="0" w:line="240" w:lineRule="auto"/>
        <w:ind w:left="567" w:right="616"/>
        <w:jc w:val="both"/>
        <w:rPr>
          <w:rFonts w:ascii="Arial" w:hAnsi="Arial" w:cs="Arial"/>
          <w:i/>
          <w:sz w:val="24"/>
          <w:szCs w:val="24"/>
        </w:rPr>
      </w:pPr>
    </w:p>
    <w:p w14:paraId="6B7277DC" w14:textId="77777777" w:rsidR="00D331F1" w:rsidRPr="00695E38" w:rsidRDefault="00D331F1" w:rsidP="00132EAF">
      <w:pPr>
        <w:ind w:left="567" w:right="616"/>
        <w:jc w:val="both"/>
        <w:rPr>
          <w:rFonts w:ascii="Arial" w:hAnsi="Arial" w:cs="Arial"/>
          <w:i/>
          <w:sz w:val="24"/>
          <w:szCs w:val="24"/>
        </w:rPr>
      </w:pPr>
      <w:r w:rsidRPr="00695E38">
        <w:rPr>
          <w:rFonts w:ascii="Arial" w:hAnsi="Arial" w:cs="Arial"/>
          <w:i/>
          <w:sz w:val="24"/>
          <w:szCs w:val="24"/>
        </w:rPr>
        <w:lastRenderedPageBreak/>
        <w:t>La fracción IV del artículo 74 de nuestra Carta Magna, establece las fechas  en que el paquete económico para el próximo ejercicio fiscal debe ser elaborado, en el supuesto de que exista alternancia en el poder ejecutivo federal, pudiendo remitirlo a más tardar el 15 de noviembre del año en curso, situación por la cual tomaremos como referente para las determinaciones y cuantificaciones de los ingresos, los Pre Criterios de Política Económica 2019.</w:t>
      </w:r>
    </w:p>
    <w:p w14:paraId="216D14EE" w14:textId="77777777" w:rsidR="00D331F1" w:rsidRPr="00695E38" w:rsidRDefault="00D331F1" w:rsidP="00132EAF">
      <w:pPr>
        <w:spacing w:line="240" w:lineRule="auto"/>
        <w:ind w:left="567" w:right="616"/>
        <w:jc w:val="both"/>
        <w:rPr>
          <w:rFonts w:ascii="Arial" w:hAnsi="Arial" w:cs="Arial"/>
          <w:i/>
          <w:sz w:val="24"/>
          <w:szCs w:val="24"/>
        </w:rPr>
      </w:pPr>
      <w:r w:rsidRPr="00695E38">
        <w:rPr>
          <w:rFonts w:ascii="Arial" w:hAnsi="Arial" w:cs="Arial"/>
          <w:i/>
          <w:sz w:val="24"/>
          <w:szCs w:val="24"/>
        </w:rPr>
        <w:t>El método que se utilizó para llevar a cabo el cálculo de las proyecciones fue el directo, en el cual se toma en cuenta el crecimiento real y el PIB, que para 2019 se estima entre un 2.5% y 3.5% según los citados pre criterios. Este modelo vincula e incorpora en forma directa el análisis de la recaudación en el tiempo y el comportamiento esperado de las variables que afecta la base impositiva de los ingresos.</w:t>
      </w:r>
    </w:p>
    <w:p w14:paraId="70C8B86A" w14:textId="77777777" w:rsidR="00D331F1" w:rsidRPr="00695E38" w:rsidRDefault="00D331F1" w:rsidP="00132EAF">
      <w:pPr>
        <w:spacing w:line="240" w:lineRule="auto"/>
        <w:ind w:left="567" w:right="616"/>
        <w:jc w:val="both"/>
        <w:rPr>
          <w:rFonts w:ascii="Arial" w:hAnsi="Arial" w:cs="Arial"/>
          <w:i/>
          <w:sz w:val="24"/>
          <w:szCs w:val="24"/>
        </w:rPr>
      </w:pPr>
      <w:r w:rsidRPr="00695E38">
        <w:rPr>
          <w:rFonts w:ascii="Arial" w:hAnsi="Arial" w:cs="Arial"/>
          <w:i/>
          <w:sz w:val="24"/>
          <w:szCs w:val="24"/>
        </w:rPr>
        <w:t xml:space="preserve">Los cálculos de estimación se proyectan en base a información histórica del ingreso obtenido en el ejercicio fiscal 2015 al 2018. Se pudo observar inconsistencias derivado de que existen contribuciones en la Ley que no muestran ningún monto recaudado, por lo que la meta de fortalecer la recaudación para esta administración es fundamental, con el objetivo de fortalecer las finanzas municipales y lograr un balance presupuestal sostenible. </w:t>
      </w:r>
    </w:p>
    <w:p w14:paraId="5F579F0F" w14:textId="77777777" w:rsidR="00D331F1" w:rsidRPr="00695E38" w:rsidRDefault="00D331F1" w:rsidP="00132EAF">
      <w:pPr>
        <w:spacing w:after="0" w:line="240" w:lineRule="auto"/>
        <w:ind w:left="567" w:right="616"/>
        <w:jc w:val="both"/>
        <w:rPr>
          <w:rFonts w:ascii="Arial" w:hAnsi="Arial" w:cs="Arial"/>
          <w:i/>
          <w:sz w:val="24"/>
          <w:szCs w:val="24"/>
        </w:rPr>
      </w:pPr>
    </w:p>
    <w:p w14:paraId="3F7DF9A9" w14:textId="77777777" w:rsidR="00D331F1" w:rsidRPr="00695E38" w:rsidRDefault="00D331F1" w:rsidP="00132EAF">
      <w:pPr>
        <w:spacing w:after="0" w:line="240" w:lineRule="auto"/>
        <w:ind w:left="567" w:right="616"/>
        <w:jc w:val="both"/>
        <w:rPr>
          <w:rFonts w:ascii="Arial" w:hAnsi="Arial" w:cs="Arial"/>
          <w:i/>
          <w:sz w:val="24"/>
          <w:szCs w:val="24"/>
        </w:rPr>
      </w:pPr>
      <w:r w:rsidRPr="00695E38">
        <w:rPr>
          <w:rFonts w:ascii="Arial" w:hAnsi="Arial" w:cs="Arial"/>
          <w:i/>
          <w:sz w:val="24"/>
          <w:szCs w:val="24"/>
        </w:rPr>
        <w:t>A continuación, se muestran las proyecciones para el ejercicio fiscal 2019 y 2020 tal como lo establece el artículo 24 de la Ley de Disciplina Financiera y Responsabilidad Hacendaria del Estado de Zacatecas y sus Municipios:</w:t>
      </w:r>
    </w:p>
    <w:p w14:paraId="5EDFA1DB" w14:textId="77777777" w:rsidR="00D331F1" w:rsidRPr="00695E38" w:rsidRDefault="00D331F1" w:rsidP="00D331F1">
      <w:pPr>
        <w:spacing w:after="0" w:line="240" w:lineRule="auto"/>
        <w:jc w:val="both"/>
        <w:rPr>
          <w:rFonts w:ascii="Arial" w:hAnsi="Arial" w:cs="Arial"/>
          <w:i/>
          <w:sz w:val="24"/>
          <w:szCs w:val="24"/>
        </w:rPr>
      </w:pPr>
    </w:p>
    <w:p w14:paraId="44514A1E" w14:textId="77777777" w:rsidR="00D331F1" w:rsidRPr="00695E38" w:rsidRDefault="00D331F1" w:rsidP="00D331F1">
      <w:pPr>
        <w:spacing w:after="0" w:line="240" w:lineRule="auto"/>
        <w:jc w:val="both"/>
        <w:rPr>
          <w:rFonts w:ascii="Arial" w:hAnsi="Arial" w:cs="Arial"/>
          <w:i/>
          <w:sz w:val="24"/>
          <w:szCs w:val="24"/>
        </w:rPr>
      </w:pPr>
    </w:p>
    <w:tbl>
      <w:tblPr>
        <w:tblW w:w="7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86"/>
        <w:gridCol w:w="1504"/>
        <w:gridCol w:w="1420"/>
        <w:gridCol w:w="916"/>
        <w:gridCol w:w="1036"/>
      </w:tblGrid>
      <w:tr w:rsidR="00695E38" w:rsidRPr="00695E38" w14:paraId="5E40B5C2" w14:textId="77777777" w:rsidTr="00132EAF">
        <w:trPr>
          <w:trHeight w:val="772"/>
          <w:jc w:val="center"/>
        </w:trPr>
        <w:tc>
          <w:tcPr>
            <w:tcW w:w="7462" w:type="dxa"/>
            <w:gridSpan w:val="5"/>
            <w:shd w:val="clear" w:color="auto" w:fill="auto"/>
            <w:vAlign w:val="center"/>
            <w:hideMark/>
          </w:tcPr>
          <w:p w14:paraId="7D952887" w14:textId="77777777" w:rsidR="00D331F1" w:rsidRPr="00695E38" w:rsidRDefault="00D331F1" w:rsidP="00D331F1">
            <w:pPr>
              <w:spacing w:after="0" w:line="240" w:lineRule="auto"/>
              <w:jc w:val="center"/>
              <w:rPr>
                <w:rFonts w:ascii="Arial" w:eastAsia="Times New Roman" w:hAnsi="Arial" w:cs="Arial"/>
                <w:b/>
                <w:bCs/>
                <w:i/>
                <w:sz w:val="16"/>
                <w:szCs w:val="16"/>
              </w:rPr>
            </w:pPr>
            <w:r w:rsidRPr="00695E38">
              <w:rPr>
                <w:rFonts w:ascii="Arial" w:eastAsia="Times New Roman" w:hAnsi="Arial" w:cs="Arial"/>
                <w:b/>
                <w:bCs/>
                <w:i/>
                <w:sz w:val="16"/>
                <w:szCs w:val="16"/>
              </w:rPr>
              <w:t>MUNICIPIO DE MEZQUITAL DEL ORO, ZACATECAS</w:t>
            </w:r>
          </w:p>
        </w:tc>
      </w:tr>
      <w:tr w:rsidR="00695E38" w:rsidRPr="00695E38" w14:paraId="0454C7E5" w14:textId="77777777" w:rsidTr="00132EAF">
        <w:trPr>
          <w:trHeight w:val="347"/>
          <w:jc w:val="center"/>
        </w:trPr>
        <w:tc>
          <w:tcPr>
            <w:tcW w:w="7462" w:type="dxa"/>
            <w:gridSpan w:val="5"/>
            <w:shd w:val="clear" w:color="auto" w:fill="auto"/>
            <w:vAlign w:val="center"/>
            <w:hideMark/>
          </w:tcPr>
          <w:p w14:paraId="7389B0E9" w14:textId="77777777" w:rsidR="00D331F1" w:rsidRPr="00695E38" w:rsidRDefault="00D331F1" w:rsidP="00D331F1">
            <w:pPr>
              <w:spacing w:after="0" w:line="240" w:lineRule="auto"/>
              <w:jc w:val="center"/>
              <w:rPr>
                <w:rFonts w:ascii="Arial" w:eastAsia="Times New Roman" w:hAnsi="Arial" w:cs="Arial"/>
                <w:b/>
                <w:bCs/>
                <w:i/>
                <w:sz w:val="16"/>
                <w:szCs w:val="16"/>
              </w:rPr>
            </w:pPr>
            <w:r w:rsidRPr="00695E38">
              <w:rPr>
                <w:rFonts w:ascii="Arial" w:eastAsia="Times New Roman" w:hAnsi="Arial" w:cs="Arial"/>
                <w:b/>
                <w:bCs/>
                <w:i/>
                <w:sz w:val="16"/>
                <w:szCs w:val="16"/>
              </w:rPr>
              <w:t>Proyecciones de Ingresos - LDF</w:t>
            </w:r>
          </w:p>
        </w:tc>
      </w:tr>
      <w:tr w:rsidR="00695E38" w:rsidRPr="00695E38" w14:paraId="6B5CAFA7" w14:textId="77777777" w:rsidTr="00132EAF">
        <w:trPr>
          <w:trHeight w:val="302"/>
          <w:jc w:val="center"/>
        </w:trPr>
        <w:tc>
          <w:tcPr>
            <w:tcW w:w="7462" w:type="dxa"/>
            <w:gridSpan w:val="5"/>
            <w:shd w:val="clear" w:color="auto" w:fill="auto"/>
            <w:vAlign w:val="center"/>
            <w:hideMark/>
          </w:tcPr>
          <w:p w14:paraId="43854960" w14:textId="77777777" w:rsidR="00D331F1" w:rsidRPr="00695E38" w:rsidRDefault="00D331F1" w:rsidP="00D331F1">
            <w:pPr>
              <w:spacing w:after="0" w:line="240" w:lineRule="auto"/>
              <w:jc w:val="center"/>
              <w:rPr>
                <w:rFonts w:ascii="Arial" w:eastAsia="Times New Roman" w:hAnsi="Arial" w:cs="Arial"/>
                <w:b/>
                <w:bCs/>
                <w:i/>
                <w:sz w:val="16"/>
                <w:szCs w:val="16"/>
              </w:rPr>
            </w:pPr>
            <w:r w:rsidRPr="00695E38">
              <w:rPr>
                <w:rFonts w:ascii="Arial" w:eastAsia="Times New Roman" w:hAnsi="Arial" w:cs="Arial"/>
                <w:b/>
                <w:bCs/>
                <w:i/>
                <w:sz w:val="16"/>
                <w:szCs w:val="16"/>
              </w:rPr>
              <w:t>(PESOS)</w:t>
            </w:r>
          </w:p>
        </w:tc>
      </w:tr>
      <w:tr w:rsidR="00695E38" w:rsidRPr="00695E38" w14:paraId="66EC10FB" w14:textId="77777777" w:rsidTr="00132EAF">
        <w:trPr>
          <w:trHeight w:val="230"/>
          <w:jc w:val="center"/>
        </w:trPr>
        <w:tc>
          <w:tcPr>
            <w:tcW w:w="7462" w:type="dxa"/>
            <w:gridSpan w:val="5"/>
            <w:shd w:val="clear" w:color="auto" w:fill="auto"/>
            <w:vAlign w:val="center"/>
            <w:hideMark/>
          </w:tcPr>
          <w:p w14:paraId="5DCB9A51" w14:textId="77777777" w:rsidR="00D331F1" w:rsidRPr="00695E38" w:rsidRDefault="00D331F1" w:rsidP="00D331F1">
            <w:pPr>
              <w:spacing w:after="0" w:line="240" w:lineRule="auto"/>
              <w:jc w:val="center"/>
              <w:rPr>
                <w:rFonts w:ascii="Arial" w:eastAsia="Times New Roman" w:hAnsi="Arial" w:cs="Arial"/>
                <w:b/>
                <w:bCs/>
                <w:i/>
                <w:sz w:val="16"/>
                <w:szCs w:val="16"/>
              </w:rPr>
            </w:pPr>
            <w:r w:rsidRPr="00695E38">
              <w:rPr>
                <w:rFonts w:ascii="Arial" w:eastAsia="Times New Roman" w:hAnsi="Arial" w:cs="Arial"/>
                <w:b/>
                <w:bCs/>
                <w:i/>
                <w:sz w:val="16"/>
                <w:szCs w:val="16"/>
              </w:rPr>
              <w:t>(CIFRAS NOMINALES)</w:t>
            </w:r>
          </w:p>
        </w:tc>
      </w:tr>
      <w:tr w:rsidR="00695E38" w:rsidRPr="00695E38" w14:paraId="44126B64" w14:textId="77777777" w:rsidTr="00132EAF">
        <w:trPr>
          <w:trHeight w:val="696"/>
          <w:jc w:val="center"/>
        </w:trPr>
        <w:tc>
          <w:tcPr>
            <w:tcW w:w="2586" w:type="dxa"/>
            <w:shd w:val="clear" w:color="auto" w:fill="auto"/>
            <w:vAlign w:val="center"/>
            <w:hideMark/>
          </w:tcPr>
          <w:p w14:paraId="09545B2F" w14:textId="77777777" w:rsidR="00D331F1" w:rsidRPr="00695E38" w:rsidRDefault="00D331F1" w:rsidP="00D331F1">
            <w:pPr>
              <w:spacing w:after="0" w:line="240" w:lineRule="auto"/>
              <w:jc w:val="center"/>
              <w:rPr>
                <w:rFonts w:ascii="Arial" w:eastAsia="Times New Roman" w:hAnsi="Arial" w:cs="Arial"/>
                <w:b/>
                <w:bCs/>
                <w:i/>
                <w:sz w:val="16"/>
                <w:szCs w:val="16"/>
              </w:rPr>
            </w:pPr>
            <w:r w:rsidRPr="00695E38">
              <w:rPr>
                <w:rFonts w:ascii="Arial" w:eastAsia="Times New Roman" w:hAnsi="Arial" w:cs="Arial"/>
                <w:b/>
                <w:bCs/>
                <w:i/>
                <w:sz w:val="16"/>
                <w:szCs w:val="16"/>
              </w:rPr>
              <w:t xml:space="preserve">Concepto </w:t>
            </w:r>
          </w:p>
        </w:tc>
        <w:tc>
          <w:tcPr>
            <w:tcW w:w="1504" w:type="dxa"/>
            <w:shd w:val="clear" w:color="auto" w:fill="auto"/>
            <w:vAlign w:val="center"/>
            <w:hideMark/>
          </w:tcPr>
          <w:p w14:paraId="043AC011" w14:textId="77777777" w:rsidR="00D331F1" w:rsidRPr="00695E38" w:rsidRDefault="00D331F1" w:rsidP="00D331F1">
            <w:pPr>
              <w:spacing w:after="0" w:line="240" w:lineRule="auto"/>
              <w:jc w:val="center"/>
              <w:rPr>
                <w:rFonts w:ascii="Arial" w:eastAsia="Times New Roman" w:hAnsi="Arial" w:cs="Arial"/>
                <w:b/>
                <w:bCs/>
                <w:i/>
                <w:sz w:val="16"/>
                <w:szCs w:val="16"/>
              </w:rPr>
            </w:pPr>
            <w:r w:rsidRPr="00695E38">
              <w:rPr>
                <w:rFonts w:ascii="Arial" w:eastAsia="Times New Roman" w:hAnsi="Arial" w:cs="Arial"/>
                <w:b/>
                <w:bCs/>
                <w:i/>
                <w:sz w:val="16"/>
                <w:szCs w:val="16"/>
              </w:rPr>
              <w:t xml:space="preserve">Año en Cuestión (de iniciativa de Ley) </w:t>
            </w:r>
            <w:r w:rsidRPr="00695E38">
              <w:rPr>
                <w:rFonts w:ascii="Arial" w:eastAsia="Times New Roman" w:hAnsi="Arial" w:cs="Arial"/>
                <w:b/>
                <w:bCs/>
                <w:i/>
                <w:sz w:val="16"/>
                <w:szCs w:val="16"/>
              </w:rPr>
              <w:br/>
              <w:t>Año 2019</w:t>
            </w:r>
          </w:p>
        </w:tc>
        <w:tc>
          <w:tcPr>
            <w:tcW w:w="1420" w:type="dxa"/>
            <w:shd w:val="clear" w:color="auto" w:fill="auto"/>
            <w:vAlign w:val="center"/>
            <w:hideMark/>
          </w:tcPr>
          <w:p w14:paraId="5CE7032C" w14:textId="77777777" w:rsidR="00D331F1" w:rsidRPr="00695E38" w:rsidRDefault="00D331F1" w:rsidP="00D331F1">
            <w:pPr>
              <w:spacing w:after="0" w:line="240" w:lineRule="auto"/>
              <w:jc w:val="center"/>
              <w:rPr>
                <w:rFonts w:ascii="Arial" w:eastAsia="Times New Roman" w:hAnsi="Arial" w:cs="Arial"/>
                <w:b/>
                <w:bCs/>
                <w:i/>
                <w:sz w:val="16"/>
                <w:szCs w:val="16"/>
              </w:rPr>
            </w:pPr>
            <w:r w:rsidRPr="00695E38">
              <w:rPr>
                <w:rFonts w:ascii="Arial" w:eastAsia="Times New Roman" w:hAnsi="Arial" w:cs="Arial"/>
                <w:b/>
                <w:bCs/>
                <w:i/>
                <w:sz w:val="16"/>
                <w:szCs w:val="16"/>
              </w:rPr>
              <w:t>Año</w:t>
            </w:r>
            <w:r w:rsidRPr="00695E38">
              <w:rPr>
                <w:rFonts w:ascii="Arial" w:eastAsia="Times New Roman" w:hAnsi="Arial" w:cs="Arial"/>
                <w:b/>
                <w:bCs/>
                <w:i/>
                <w:sz w:val="16"/>
                <w:szCs w:val="16"/>
              </w:rPr>
              <w:br/>
              <w:t>2020</w:t>
            </w:r>
          </w:p>
        </w:tc>
        <w:tc>
          <w:tcPr>
            <w:tcW w:w="916" w:type="dxa"/>
            <w:shd w:val="clear" w:color="auto" w:fill="auto"/>
            <w:vAlign w:val="center"/>
            <w:hideMark/>
          </w:tcPr>
          <w:p w14:paraId="25719543" w14:textId="77777777" w:rsidR="00D331F1" w:rsidRPr="00695E38" w:rsidRDefault="00D331F1" w:rsidP="00D331F1">
            <w:pPr>
              <w:spacing w:after="0" w:line="240" w:lineRule="auto"/>
              <w:jc w:val="center"/>
              <w:rPr>
                <w:rFonts w:ascii="Arial" w:eastAsia="Times New Roman" w:hAnsi="Arial" w:cs="Arial"/>
                <w:b/>
                <w:bCs/>
                <w:i/>
                <w:sz w:val="16"/>
                <w:szCs w:val="16"/>
              </w:rPr>
            </w:pPr>
            <w:r w:rsidRPr="00695E38">
              <w:rPr>
                <w:rFonts w:ascii="Arial" w:eastAsia="Times New Roman" w:hAnsi="Arial" w:cs="Arial"/>
                <w:b/>
                <w:bCs/>
                <w:i/>
                <w:sz w:val="16"/>
                <w:szCs w:val="16"/>
              </w:rPr>
              <w:t>Año</w:t>
            </w:r>
            <w:r w:rsidRPr="00695E38">
              <w:rPr>
                <w:rFonts w:ascii="Arial" w:eastAsia="Times New Roman" w:hAnsi="Arial" w:cs="Arial"/>
                <w:b/>
                <w:bCs/>
                <w:i/>
                <w:sz w:val="16"/>
                <w:szCs w:val="16"/>
              </w:rPr>
              <w:br/>
              <w:t>2021</w:t>
            </w:r>
          </w:p>
        </w:tc>
        <w:tc>
          <w:tcPr>
            <w:tcW w:w="1035" w:type="dxa"/>
            <w:shd w:val="clear" w:color="auto" w:fill="auto"/>
            <w:vAlign w:val="center"/>
            <w:hideMark/>
          </w:tcPr>
          <w:p w14:paraId="117802DC" w14:textId="77777777" w:rsidR="00D331F1" w:rsidRPr="00695E38" w:rsidRDefault="00D331F1" w:rsidP="00D331F1">
            <w:pPr>
              <w:spacing w:after="0" w:line="240" w:lineRule="auto"/>
              <w:jc w:val="center"/>
              <w:rPr>
                <w:rFonts w:ascii="Arial" w:eastAsia="Times New Roman" w:hAnsi="Arial" w:cs="Arial"/>
                <w:b/>
                <w:bCs/>
                <w:i/>
                <w:sz w:val="16"/>
                <w:szCs w:val="16"/>
              </w:rPr>
            </w:pPr>
            <w:r w:rsidRPr="00695E38">
              <w:rPr>
                <w:rFonts w:ascii="Arial" w:eastAsia="Times New Roman" w:hAnsi="Arial" w:cs="Arial"/>
                <w:b/>
                <w:bCs/>
                <w:i/>
                <w:sz w:val="16"/>
                <w:szCs w:val="16"/>
              </w:rPr>
              <w:t>Año</w:t>
            </w:r>
            <w:r w:rsidRPr="00695E38">
              <w:rPr>
                <w:rFonts w:ascii="Arial" w:eastAsia="Times New Roman" w:hAnsi="Arial" w:cs="Arial"/>
                <w:b/>
                <w:bCs/>
                <w:i/>
                <w:sz w:val="16"/>
                <w:szCs w:val="16"/>
              </w:rPr>
              <w:br/>
              <w:t>2022</w:t>
            </w:r>
          </w:p>
        </w:tc>
      </w:tr>
      <w:tr w:rsidR="00695E38" w:rsidRPr="00695E38" w14:paraId="307EBB6F" w14:textId="77777777" w:rsidTr="00132EAF">
        <w:trPr>
          <w:trHeight w:val="302"/>
          <w:jc w:val="center"/>
        </w:trPr>
        <w:tc>
          <w:tcPr>
            <w:tcW w:w="2586" w:type="dxa"/>
            <w:shd w:val="clear" w:color="auto" w:fill="auto"/>
            <w:vAlign w:val="center"/>
            <w:hideMark/>
          </w:tcPr>
          <w:p w14:paraId="11AEC162" w14:textId="77777777" w:rsidR="00D331F1" w:rsidRPr="00695E38" w:rsidRDefault="00D331F1" w:rsidP="00D331F1">
            <w:pPr>
              <w:spacing w:after="0" w:line="240" w:lineRule="auto"/>
              <w:jc w:val="both"/>
              <w:rPr>
                <w:rFonts w:ascii="Arial" w:eastAsia="Times New Roman" w:hAnsi="Arial" w:cs="Arial"/>
                <w:i/>
                <w:sz w:val="16"/>
                <w:szCs w:val="16"/>
              </w:rPr>
            </w:pPr>
            <w:r w:rsidRPr="00695E38">
              <w:rPr>
                <w:rFonts w:ascii="Arial" w:eastAsia="Times New Roman" w:hAnsi="Arial" w:cs="Arial"/>
                <w:i/>
                <w:sz w:val="16"/>
                <w:szCs w:val="16"/>
              </w:rPr>
              <w:t> </w:t>
            </w:r>
          </w:p>
        </w:tc>
        <w:tc>
          <w:tcPr>
            <w:tcW w:w="1504" w:type="dxa"/>
            <w:shd w:val="clear" w:color="auto" w:fill="auto"/>
            <w:vAlign w:val="center"/>
            <w:hideMark/>
          </w:tcPr>
          <w:p w14:paraId="783D8F36" w14:textId="77777777" w:rsidR="00D331F1" w:rsidRPr="00695E38" w:rsidRDefault="00D331F1" w:rsidP="00D331F1">
            <w:pPr>
              <w:spacing w:after="0" w:line="240" w:lineRule="auto"/>
              <w:jc w:val="center"/>
              <w:rPr>
                <w:rFonts w:ascii="Arial" w:eastAsia="Times New Roman" w:hAnsi="Arial" w:cs="Arial"/>
                <w:i/>
                <w:sz w:val="16"/>
                <w:szCs w:val="16"/>
              </w:rPr>
            </w:pPr>
            <w:r w:rsidRPr="00695E38">
              <w:rPr>
                <w:rFonts w:ascii="Arial" w:eastAsia="Times New Roman" w:hAnsi="Arial" w:cs="Arial"/>
                <w:i/>
                <w:sz w:val="16"/>
                <w:szCs w:val="16"/>
              </w:rPr>
              <w:t> </w:t>
            </w:r>
          </w:p>
        </w:tc>
        <w:tc>
          <w:tcPr>
            <w:tcW w:w="1420" w:type="dxa"/>
            <w:shd w:val="clear" w:color="auto" w:fill="auto"/>
            <w:vAlign w:val="center"/>
            <w:hideMark/>
          </w:tcPr>
          <w:p w14:paraId="6CABF6D0" w14:textId="77777777" w:rsidR="00D331F1" w:rsidRPr="00695E38" w:rsidRDefault="00D331F1" w:rsidP="00D331F1">
            <w:pPr>
              <w:spacing w:after="0" w:line="240" w:lineRule="auto"/>
              <w:jc w:val="center"/>
              <w:rPr>
                <w:rFonts w:ascii="Arial" w:eastAsia="Times New Roman" w:hAnsi="Arial" w:cs="Arial"/>
                <w:i/>
                <w:sz w:val="16"/>
                <w:szCs w:val="16"/>
              </w:rPr>
            </w:pPr>
            <w:r w:rsidRPr="00695E38">
              <w:rPr>
                <w:rFonts w:ascii="Arial" w:eastAsia="Times New Roman" w:hAnsi="Arial" w:cs="Arial"/>
                <w:i/>
                <w:sz w:val="16"/>
                <w:szCs w:val="16"/>
              </w:rPr>
              <w:t> </w:t>
            </w:r>
          </w:p>
        </w:tc>
        <w:tc>
          <w:tcPr>
            <w:tcW w:w="916" w:type="dxa"/>
            <w:shd w:val="clear" w:color="auto" w:fill="auto"/>
            <w:vAlign w:val="center"/>
            <w:hideMark/>
          </w:tcPr>
          <w:p w14:paraId="1C286E7E" w14:textId="77777777" w:rsidR="00D331F1" w:rsidRPr="00695E38" w:rsidRDefault="00D331F1" w:rsidP="00D331F1">
            <w:pPr>
              <w:spacing w:after="0" w:line="240" w:lineRule="auto"/>
              <w:jc w:val="center"/>
              <w:rPr>
                <w:rFonts w:ascii="Arial" w:eastAsia="Times New Roman" w:hAnsi="Arial" w:cs="Arial"/>
                <w:i/>
                <w:sz w:val="16"/>
                <w:szCs w:val="16"/>
              </w:rPr>
            </w:pPr>
            <w:r w:rsidRPr="00695E38">
              <w:rPr>
                <w:rFonts w:ascii="Arial" w:eastAsia="Times New Roman" w:hAnsi="Arial" w:cs="Arial"/>
                <w:i/>
                <w:sz w:val="16"/>
                <w:szCs w:val="16"/>
              </w:rPr>
              <w:t> </w:t>
            </w:r>
          </w:p>
        </w:tc>
        <w:tc>
          <w:tcPr>
            <w:tcW w:w="1035" w:type="dxa"/>
            <w:shd w:val="clear" w:color="auto" w:fill="auto"/>
            <w:vAlign w:val="center"/>
            <w:hideMark/>
          </w:tcPr>
          <w:p w14:paraId="5623A506" w14:textId="77777777" w:rsidR="00D331F1" w:rsidRPr="00695E38" w:rsidRDefault="00D331F1" w:rsidP="00D331F1">
            <w:pPr>
              <w:spacing w:after="0" w:line="240" w:lineRule="auto"/>
              <w:jc w:val="center"/>
              <w:rPr>
                <w:rFonts w:ascii="Arial" w:eastAsia="Times New Roman" w:hAnsi="Arial" w:cs="Arial"/>
                <w:i/>
                <w:sz w:val="16"/>
                <w:szCs w:val="16"/>
              </w:rPr>
            </w:pPr>
            <w:r w:rsidRPr="00695E38">
              <w:rPr>
                <w:rFonts w:ascii="Arial" w:eastAsia="Times New Roman" w:hAnsi="Arial" w:cs="Arial"/>
                <w:i/>
                <w:sz w:val="16"/>
                <w:szCs w:val="16"/>
              </w:rPr>
              <w:t> </w:t>
            </w:r>
          </w:p>
        </w:tc>
      </w:tr>
      <w:tr w:rsidR="00695E38" w:rsidRPr="00695E38" w14:paraId="0E2A2119" w14:textId="77777777" w:rsidTr="00132EAF">
        <w:trPr>
          <w:trHeight w:val="302"/>
          <w:jc w:val="center"/>
        </w:trPr>
        <w:tc>
          <w:tcPr>
            <w:tcW w:w="2586" w:type="dxa"/>
            <w:shd w:val="clear" w:color="auto" w:fill="auto"/>
            <w:vAlign w:val="center"/>
            <w:hideMark/>
          </w:tcPr>
          <w:p w14:paraId="08E96C84" w14:textId="77777777" w:rsidR="00D331F1" w:rsidRPr="00695E38" w:rsidRDefault="00D331F1" w:rsidP="00D331F1">
            <w:pPr>
              <w:spacing w:after="0" w:line="240" w:lineRule="auto"/>
              <w:rPr>
                <w:rFonts w:ascii="Arial" w:eastAsia="Times New Roman" w:hAnsi="Arial" w:cs="Arial"/>
                <w:i/>
                <w:sz w:val="16"/>
                <w:szCs w:val="16"/>
              </w:rPr>
            </w:pPr>
            <w:r w:rsidRPr="00695E38">
              <w:rPr>
                <w:rFonts w:ascii="Arial" w:eastAsia="Times New Roman" w:hAnsi="Arial" w:cs="Arial"/>
                <w:i/>
                <w:sz w:val="16"/>
                <w:szCs w:val="16"/>
              </w:rPr>
              <w:t>1. </w:t>
            </w:r>
            <w:r w:rsidRPr="00695E38">
              <w:rPr>
                <w:rFonts w:ascii="Arial" w:eastAsia="Times New Roman" w:hAnsi="Arial" w:cs="Arial"/>
                <w:b/>
                <w:bCs/>
                <w:i/>
                <w:sz w:val="16"/>
                <w:szCs w:val="16"/>
              </w:rPr>
              <w:t>Ingresos de Libre Disposición</w:t>
            </w:r>
          </w:p>
        </w:tc>
        <w:tc>
          <w:tcPr>
            <w:tcW w:w="1504" w:type="dxa"/>
            <w:vMerge w:val="restart"/>
            <w:shd w:val="clear" w:color="auto" w:fill="auto"/>
            <w:vAlign w:val="center"/>
          </w:tcPr>
          <w:p w14:paraId="7DF4B999" w14:textId="77777777" w:rsidR="00D331F1" w:rsidRPr="00695E38" w:rsidRDefault="00D331F1" w:rsidP="00B16E4B">
            <w:pPr>
              <w:spacing w:after="0" w:line="240" w:lineRule="auto"/>
              <w:jc w:val="right"/>
              <w:rPr>
                <w:rFonts w:ascii="Arial" w:eastAsia="Times New Roman" w:hAnsi="Arial" w:cs="Arial"/>
                <w:b/>
                <w:bCs/>
                <w:i/>
                <w:sz w:val="16"/>
                <w:szCs w:val="16"/>
              </w:rPr>
            </w:pPr>
          </w:p>
        </w:tc>
        <w:tc>
          <w:tcPr>
            <w:tcW w:w="1420" w:type="dxa"/>
            <w:vMerge w:val="restart"/>
            <w:shd w:val="clear" w:color="auto" w:fill="auto"/>
            <w:vAlign w:val="center"/>
          </w:tcPr>
          <w:p w14:paraId="308124E2" w14:textId="77777777" w:rsidR="00D331F1" w:rsidRPr="00695E38" w:rsidRDefault="00D331F1" w:rsidP="00B16E4B">
            <w:pPr>
              <w:spacing w:after="0" w:line="240" w:lineRule="auto"/>
              <w:jc w:val="right"/>
              <w:rPr>
                <w:rFonts w:ascii="Arial" w:eastAsia="Times New Roman" w:hAnsi="Arial" w:cs="Arial"/>
                <w:b/>
                <w:bCs/>
                <w:i/>
                <w:sz w:val="16"/>
                <w:szCs w:val="16"/>
              </w:rPr>
            </w:pPr>
          </w:p>
        </w:tc>
        <w:tc>
          <w:tcPr>
            <w:tcW w:w="916" w:type="dxa"/>
            <w:vMerge w:val="restart"/>
            <w:shd w:val="clear" w:color="auto" w:fill="auto"/>
            <w:vAlign w:val="center"/>
            <w:hideMark/>
          </w:tcPr>
          <w:p w14:paraId="6570C725" w14:textId="363B87BF" w:rsidR="00D331F1" w:rsidRPr="00695E38" w:rsidRDefault="00D331F1" w:rsidP="00B16E4B">
            <w:pPr>
              <w:spacing w:after="0" w:line="240" w:lineRule="auto"/>
              <w:jc w:val="right"/>
              <w:rPr>
                <w:rFonts w:ascii="Arial" w:eastAsia="Times New Roman" w:hAnsi="Arial" w:cs="Arial"/>
                <w:b/>
                <w:bCs/>
                <w:i/>
                <w:sz w:val="16"/>
                <w:szCs w:val="16"/>
              </w:rPr>
            </w:pPr>
            <w:r w:rsidRPr="00695E38">
              <w:rPr>
                <w:rFonts w:ascii="Arial" w:eastAsia="Times New Roman" w:hAnsi="Arial" w:cs="Arial"/>
                <w:b/>
                <w:bCs/>
                <w:i/>
                <w:sz w:val="16"/>
                <w:szCs w:val="16"/>
              </w:rPr>
              <w:t>$                          -</w:t>
            </w:r>
          </w:p>
        </w:tc>
        <w:tc>
          <w:tcPr>
            <w:tcW w:w="1035" w:type="dxa"/>
            <w:vMerge w:val="restart"/>
            <w:shd w:val="clear" w:color="auto" w:fill="auto"/>
            <w:vAlign w:val="center"/>
            <w:hideMark/>
          </w:tcPr>
          <w:p w14:paraId="3294B680" w14:textId="5DCD018C" w:rsidR="00D331F1" w:rsidRPr="00695E38" w:rsidRDefault="00D331F1" w:rsidP="00B16E4B">
            <w:pPr>
              <w:spacing w:after="0" w:line="240" w:lineRule="auto"/>
              <w:jc w:val="right"/>
              <w:rPr>
                <w:rFonts w:ascii="Arial" w:eastAsia="Times New Roman" w:hAnsi="Arial" w:cs="Arial"/>
                <w:b/>
                <w:bCs/>
                <w:i/>
                <w:sz w:val="16"/>
                <w:szCs w:val="16"/>
              </w:rPr>
            </w:pPr>
            <w:r w:rsidRPr="00695E38">
              <w:rPr>
                <w:rFonts w:ascii="Arial" w:eastAsia="Times New Roman" w:hAnsi="Arial" w:cs="Arial"/>
                <w:b/>
                <w:bCs/>
                <w:i/>
                <w:sz w:val="16"/>
                <w:szCs w:val="16"/>
              </w:rPr>
              <w:t>$                        -</w:t>
            </w:r>
          </w:p>
        </w:tc>
      </w:tr>
      <w:tr w:rsidR="00695E38" w:rsidRPr="00557385" w14:paraId="4CB33547" w14:textId="77777777" w:rsidTr="00132EAF">
        <w:trPr>
          <w:trHeight w:val="493"/>
          <w:jc w:val="center"/>
        </w:trPr>
        <w:tc>
          <w:tcPr>
            <w:tcW w:w="2586" w:type="dxa"/>
            <w:shd w:val="clear" w:color="auto" w:fill="auto"/>
            <w:vAlign w:val="center"/>
            <w:hideMark/>
          </w:tcPr>
          <w:p w14:paraId="01447256" w14:textId="77777777" w:rsidR="00D331F1" w:rsidRPr="00695E38" w:rsidRDefault="00D331F1" w:rsidP="00D331F1">
            <w:pPr>
              <w:spacing w:after="0" w:line="240" w:lineRule="auto"/>
              <w:rPr>
                <w:rFonts w:ascii="Arial" w:eastAsia="Times New Roman" w:hAnsi="Arial" w:cs="Arial"/>
                <w:b/>
                <w:bCs/>
                <w:i/>
                <w:sz w:val="16"/>
                <w:szCs w:val="16"/>
                <w:lang w:val="en-US"/>
              </w:rPr>
            </w:pPr>
            <w:r w:rsidRPr="00695E38">
              <w:rPr>
                <w:rFonts w:ascii="Arial" w:eastAsia="Times New Roman" w:hAnsi="Arial" w:cs="Arial"/>
                <w:b/>
                <w:bCs/>
                <w:i/>
                <w:sz w:val="16"/>
                <w:szCs w:val="16"/>
                <w:lang w:val="en-US"/>
              </w:rPr>
              <w:t>(1=A+B+C+D+E+F+G+H+I+J+K)</w:t>
            </w:r>
          </w:p>
        </w:tc>
        <w:tc>
          <w:tcPr>
            <w:tcW w:w="1504" w:type="dxa"/>
            <w:vMerge/>
            <w:vAlign w:val="center"/>
          </w:tcPr>
          <w:p w14:paraId="39E2EDD6" w14:textId="77777777" w:rsidR="00D331F1" w:rsidRPr="00695E38" w:rsidRDefault="00D331F1" w:rsidP="00B16E4B">
            <w:pPr>
              <w:spacing w:after="0" w:line="240" w:lineRule="auto"/>
              <w:jc w:val="right"/>
              <w:rPr>
                <w:rFonts w:ascii="Arial" w:eastAsia="Times New Roman" w:hAnsi="Arial" w:cs="Arial"/>
                <w:b/>
                <w:bCs/>
                <w:i/>
                <w:sz w:val="16"/>
                <w:szCs w:val="16"/>
                <w:lang w:val="en-US"/>
              </w:rPr>
            </w:pPr>
          </w:p>
        </w:tc>
        <w:tc>
          <w:tcPr>
            <w:tcW w:w="1420" w:type="dxa"/>
            <w:vMerge/>
            <w:vAlign w:val="center"/>
          </w:tcPr>
          <w:p w14:paraId="51CB051B" w14:textId="77777777" w:rsidR="00D331F1" w:rsidRPr="00695E38" w:rsidRDefault="00D331F1" w:rsidP="00B16E4B">
            <w:pPr>
              <w:spacing w:after="0" w:line="240" w:lineRule="auto"/>
              <w:jc w:val="right"/>
              <w:rPr>
                <w:rFonts w:ascii="Arial" w:eastAsia="Times New Roman" w:hAnsi="Arial" w:cs="Arial"/>
                <w:b/>
                <w:bCs/>
                <w:i/>
                <w:sz w:val="16"/>
                <w:szCs w:val="16"/>
                <w:lang w:val="en-US"/>
              </w:rPr>
            </w:pPr>
          </w:p>
        </w:tc>
        <w:tc>
          <w:tcPr>
            <w:tcW w:w="916" w:type="dxa"/>
            <w:vMerge/>
            <w:vAlign w:val="center"/>
            <w:hideMark/>
          </w:tcPr>
          <w:p w14:paraId="748FC45B" w14:textId="77777777" w:rsidR="00D331F1" w:rsidRPr="00695E38" w:rsidRDefault="00D331F1" w:rsidP="00B16E4B">
            <w:pPr>
              <w:spacing w:after="0" w:line="240" w:lineRule="auto"/>
              <w:jc w:val="right"/>
              <w:rPr>
                <w:rFonts w:ascii="Arial" w:eastAsia="Times New Roman" w:hAnsi="Arial" w:cs="Arial"/>
                <w:b/>
                <w:bCs/>
                <w:i/>
                <w:sz w:val="16"/>
                <w:szCs w:val="16"/>
                <w:lang w:val="en-US"/>
              </w:rPr>
            </w:pPr>
          </w:p>
        </w:tc>
        <w:tc>
          <w:tcPr>
            <w:tcW w:w="1035" w:type="dxa"/>
            <w:vMerge/>
            <w:vAlign w:val="center"/>
            <w:hideMark/>
          </w:tcPr>
          <w:p w14:paraId="4A6CD84F" w14:textId="77777777" w:rsidR="00D331F1" w:rsidRPr="00695E38" w:rsidRDefault="00D331F1" w:rsidP="00B16E4B">
            <w:pPr>
              <w:spacing w:after="0" w:line="240" w:lineRule="auto"/>
              <w:jc w:val="right"/>
              <w:rPr>
                <w:rFonts w:ascii="Arial" w:eastAsia="Times New Roman" w:hAnsi="Arial" w:cs="Arial"/>
                <w:b/>
                <w:bCs/>
                <w:i/>
                <w:sz w:val="16"/>
                <w:szCs w:val="16"/>
                <w:lang w:val="en-US"/>
              </w:rPr>
            </w:pPr>
          </w:p>
        </w:tc>
      </w:tr>
      <w:tr w:rsidR="00695E38" w:rsidRPr="00695E38" w14:paraId="5A488BC3" w14:textId="77777777" w:rsidTr="00132EAF">
        <w:trPr>
          <w:trHeight w:val="302"/>
          <w:jc w:val="center"/>
        </w:trPr>
        <w:tc>
          <w:tcPr>
            <w:tcW w:w="2586" w:type="dxa"/>
            <w:shd w:val="clear" w:color="auto" w:fill="auto"/>
            <w:vAlign w:val="center"/>
            <w:hideMark/>
          </w:tcPr>
          <w:p w14:paraId="120FB1D3" w14:textId="77777777" w:rsidR="00D331F1" w:rsidRPr="00695E38" w:rsidRDefault="00D331F1" w:rsidP="00D331F1">
            <w:pPr>
              <w:spacing w:after="0" w:line="240" w:lineRule="auto"/>
              <w:rPr>
                <w:rFonts w:ascii="Arial" w:eastAsia="Times New Roman" w:hAnsi="Arial" w:cs="Arial"/>
                <w:i/>
                <w:sz w:val="16"/>
                <w:szCs w:val="16"/>
              </w:rPr>
            </w:pPr>
            <w:r w:rsidRPr="00695E38">
              <w:rPr>
                <w:rFonts w:ascii="Arial" w:eastAsia="Times New Roman" w:hAnsi="Arial" w:cs="Arial"/>
                <w:i/>
                <w:sz w:val="16"/>
                <w:szCs w:val="16"/>
              </w:rPr>
              <w:t>A.  Impuestos</w:t>
            </w:r>
          </w:p>
        </w:tc>
        <w:tc>
          <w:tcPr>
            <w:tcW w:w="1504" w:type="dxa"/>
            <w:shd w:val="clear" w:color="auto" w:fill="auto"/>
            <w:vAlign w:val="center"/>
          </w:tcPr>
          <w:p w14:paraId="7F2594A2" w14:textId="77777777" w:rsidR="00D331F1" w:rsidRPr="00695E38" w:rsidRDefault="00D331F1" w:rsidP="00B16E4B">
            <w:pPr>
              <w:spacing w:after="0" w:line="240" w:lineRule="auto"/>
              <w:jc w:val="right"/>
              <w:rPr>
                <w:rFonts w:ascii="Arial" w:eastAsia="Times New Roman" w:hAnsi="Arial" w:cs="Arial"/>
                <w:i/>
                <w:sz w:val="16"/>
                <w:szCs w:val="16"/>
              </w:rPr>
            </w:pPr>
            <w:r w:rsidRPr="00695E38">
              <w:rPr>
                <w:rFonts w:ascii="Arial" w:eastAsia="Times New Roman" w:hAnsi="Arial" w:cs="Arial"/>
                <w:i/>
                <w:sz w:val="16"/>
                <w:szCs w:val="16"/>
              </w:rPr>
              <w:t>835,906.72</w:t>
            </w:r>
          </w:p>
        </w:tc>
        <w:tc>
          <w:tcPr>
            <w:tcW w:w="1420" w:type="dxa"/>
            <w:shd w:val="clear" w:color="auto" w:fill="auto"/>
            <w:vAlign w:val="center"/>
          </w:tcPr>
          <w:p w14:paraId="5FC418C4" w14:textId="77777777" w:rsidR="00D331F1" w:rsidRPr="00695E38" w:rsidRDefault="00D331F1" w:rsidP="00B16E4B">
            <w:pPr>
              <w:spacing w:after="0" w:line="240" w:lineRule="auto"/>
              <w:jc w:val="right"/>
              <w:rPr>
                <w:rFonts w:ascii="Arial" w:eastAsia="Times New Roman" w:hAnsi="Arial" w:cs="Arial"/>
                <w:i/>
                <w:sz w:val="16"/>
                <w:szCs w:val="16"/>
              </w:rPr>
            </w:pPr>
            <w:r w:rsidRPr="00695E38">
              <w:rPr>
                <w:rFonts w:ascii="Arial" w:eastAsia="Times New Roman" w:hAnsi="Arial" w:cs="Arial"/>
                <w:i/>
                <w:sz w:val="16"/>
                <w:szCs w:val="16"/>
              </w:rPr>
              <w:t>873,522.21</w:t>
            </w:r>
          </w:p>
        </w:tc>
        <w:tc>
          <w:tcPr>
            <w:tcW w:w="916" w:type="dxa"/>
            <w:shd w:val="clear" w:color="auto" w:fill="auto"/>
            <w:vAlign w:val="center"/>
            <w:hideMark/>
          </w:tcPr>
          <w:p w14:paraId="00F6F23F" w14:textId="3DBE6D9E" w:rsidR="00D331F1" w:rsidRPr="00695E38" w:rsidRDefault="00D331F1" w:rsidP="00B16E4B">
            <w:pPr>
              <w:spacing w:after="0" w:line="240" w:lineRule="auto"/>
              <w:jc w:val="right"/>
              <w:rPr>
                <w:rFonts w:ascii="Arial" w:eastAsia="Times New Roman" w:hAnsi="Arial" w:cs="Arial"/>
                <w:i/>
                <w:sz w:val="16"/>
                <w:szCs w:val="16"/>
              </w:rPr>
            </w:pPr>
            <w:r w:rsidRPr="00695E38">
              <w:rPr>
                <w:rFonts w:ascii="Arial" w:eastAsia="Times New Roman" w:hAnsi="Arial" w:cs="Arial"/>
                <w:i/>
                <w:sz w:val="16"/>
                <w:szCs w:val="16"/>
              </w:rPr>
              <w:t>-</w:t>
            </w:r>
          </w:p>
        </w:tc>
        <w:tc>
          <w:tcPr>
            <w:tcW w:w="1035" w:type="dxa"/>
            <w:shd w:val="clear" w:color="auto" w:fill="auto"/>
            <w:vAlign w:val="center"/>
            <w:hideMark/>
          </w:tcPr>
          <w:p w14:paraId="1CB8029A" w14:textId="477B74AB" w:rsidR="00D331F1" w:rsidRPr="00695E38" w:rsidRDefault="00D331F1" w:rsidP="00B16E4B">
            <w:pPr>
              <w:spacing w:after="0" w:line="240" w:lineRule="auto"/>
              <w:jc w:val="right"/>
              <w:rPr>
                <w:rFonts w:ascii="Arial" w:eastAsia="Times New Roman" w:hAnsi="Arial" w:cs="Arial"/>
                <w:i/>
                <w:sz w:val="16"/>
                <w:szCs w:val="16"/>
              </w:rPr>
            </w:pPr>
            <w:r w:rsidRPr="00695E38">
              <w:rPr>
                <w:rFonts w:ascii="Arial" w:eastAsia="Times New Roman" w:hAnsi="Arial" w:cs="Arial"/>
                <w:i/>
                <w:sz w:val="16"/>
                <w:szCs w:val="16"/>
              </w:rPr>
              <w:t>-</w:t>
            </w:r>
          </w:p>
        </w:tc>
      </w:tr>
      <w:tr w:rsidR="00695E38" w:rsidRPr="00695E38" w14:paraId="725BB38F" w14:textId="77777777" w:rsidTr="00132EAF">
        <w:trPr>
          <w:trHeight w:val="454"/>
          <w:jc w:val="center"/>
        </w:trPr>
        <w:tc>
          <w:tcPr>
            <w:tcW w:w="2586" w:type="dxa"/>
            <w:shd w:val="clear" w:color="auto" w:fill="auto"/>
            <w:vAlign w:val="center"/>
            <w:hideMark/>
          </w:tcPr>
          <w:p w14:paraId="2C269790" w14:textId="77777777" w:rsidR="00D331F1" w:rsidRPr="00695E38" w:rsidRDefault="00D331F1" w:rsidP="00D331F1">
            <w:pPr>
              <w:spacing w:after="0" w:line="240" w:lineRule="auto"/>
              <w:rPr>
                <w:rFonts w:ascii="Arial" w:eastAsia="Times New Roman" w:hAnsi="Arial" w:cs="Arial"/>
                <w:i/>
                <w:sz w:val="16"/>
                <w:szCs w:val="16"/>
              </w:rPr>
            </w:pPr>
            <w:r w:rsidRPr="00695E38">
              <w:rPr>
                <w:rFonts w:ascii="Arial" w:eastAsia="Times New Roman" w:hAnsi="Arial" w:cs="Arial"/>
                <w:i/>
                <w:sz w:val="16"/>
                <w:szCs w:val="16"/>
              </w:rPr>
              <w:t>B.  Cuotas y Aportaciones de Seguridad Social</w:t>
            </w:r>
          </w:p>
        </w:tc>
        <w:tc>
          <w:tcPr>
            <w:tcW w:w="1504" w:type="dxa"/>
            <w:shd w:val="clear" w:color="auto" w:fill="auto"/>
            <w:vAlign w:val="center"/>
          </w:tcPr>
          <w:p w14:paraId="5F9137B1" w14:textId="77777777" w:rsidR="00D331F1" w:rsidRPr="00695E38" w:rsidRDefault="00D331F1" w:rsidP="00B16E4B">
            <w:pPr>
              <w:spacing w:after="0" w:line="240" w:lineRule="auto"/>
              <w:jc w:val="right"/>
              <w:rPr>
                <w:rFonts w:ascii="Arial" w:eastAsia="Times New Roman" w:hAnsi="Arial" w:cs="Arial"/>
                <w:i/>
                <w:sz w:val="16"/>
                <w:szCs w:val="16"/>
              </w:rPr>
            </w:pPr>
          </w:p>
        </w:tc>
        <w:tc>
          <w:tcPr>
            <w:tcW w:w="1420" w:type="dxa"/>
            <w:shd w:val="clear" w:color="auto" w:fill="auto"/>
            <w:vAlign w:val="center"/>
          </w:tcPr>
          <w:p w14:paraId="61126CF9" w14:textId="77777777" w:rsidR="00D331F1" w:rsidRPr="00695E38" w:rsidRDefault="00D331F1" w:rsidP="00B16E4B">
            <w:pPr>
              <w:spacing w:after="0" w:line="240" w:lineRule="auto"/>
              <w:jc w:val="right"/>
              <w:rPr>
                <w:rFonts w:ascii="Arial" w:eastAsia="Times New Roman" w:hAnsi="Arial" w:cs="Arial"/>
                <w:i/>
                <w:sz w:val="16"/>
                <w:szCs w:val="16"/>
              </w:rPr>
            </w:pPr>
          </w:p>
        </w:tc>
        <w:tc>
          <w:tcPr>
            <w:tcW w:w="916" w:type="dxa"/>
            <w:shd w:val="clear" w:color="auto" w:fill="auto"/>
            <w:vAlign w:val="center"/>
            <w:hideMark/>
          </w:tcPr>
          <w:p w14:paraId="1AEB66F9" w14:textId="7ED3569D" w:rsidR="00D331F1" w:rsidRPr="00695E38" w:rsidRDefault="00D331F1" w:rsidP="00B16E4B">
            <w:pPr>
              <w:spacing w:after="0" w:line="240" w:lineRule="auto"/>
              <w:jc w:val="right"/>
              <w:rPr>
                <w:rFonts w:ascii="Arial" w:eastAsia="Times New Roman" w:hAnsi="Arial" w:cs="Arial"/>
                <w:i/>
                <w:sz w:val="16"/>
                <w:szCs w:val="16"/>
              </w:rPr>
            </w:pPr>
            <w:r w:rsidRPr="00695E38">
              <w:rPr>
                <w:rFonts w:ascii="Arial" w:eastAsia="Times New Roman" w:hAnsi="Arial" w:cs="Arial"/>
                <w:i/>
                <w:sz w:val="16"/>
                <w:szCs w:val="16"/>
              </w:rPr>
              <w:t>-</w:t>
            </w:r>
          </w:p>
        </w:tc>
        <w:tc>
          <w:tcPr>
            <w:tcW w:w="1035" w:type="dxa"/>
            <w:shd w:val="clear" w:color="auto" w:fill="auto"/>
            <w:vAlign w:val="center"/>
            <w:hideMark/>
          </w:tcPr>
          <w:p w14:paraId="53DA221E" w14:textId="26B4F3A3" w:rsidR="00D331F1" w:rsidRPr="00695E38" w:rsidRDefault="00D331F1" w:rsidP="00B16E4B">
            <w:pPr>
              <w:spacing w:after="0" w:line="240" w:lineRule="auto"/>
              <w:jc w:val="right"/>
              <w:rPr>
                <w:rFonts w:ascii="Arial" w:eastAsia="Times New Roman" w:hAnsi="Arial" w:cs="Arial"/>
                <w:i/>
                <w:sz w:val="16"/>
                <w:szCs w:val="16"/>
              </w:rPr>
            </w:pPr>
            <w:r w:rsidRPr="00695E38">
              <w:rPr>
                <w:rFonts w:ascii="Arial" w:eastAsia="Times New Roman" w:hAnsi="Arial" w:cs="Arial"/>
                <w:i/>
                <w:sz w:val="16"/>
                <w:szCs w:val="16"/>
              </w:rPr>
              <w:t>-</w:t>
            </w:r>
          </w:p>
        </w:tc>
      </w:tr>
      <w:tr w:rsidR="00695E38" w:rsidRPr="00695E38" w14:paraId="20B725C6" w14:textId="77777777" w:rsidTr="00132EAF">
        <w:trPr>
          <w:trHeight w:val="302"/>
          <w:jc w:val="center"/>
        </w:trPr>
        <w:tc>
          <w:tcPr>
            <w:tcW w:w="2586" w:type="dxa"/>
            <w:shd w:val="clear" w:color="auto" w:fill="auto"/>
            <w:vAlign w:val="center"/>
            <w:hideMark/>
          </w:tcPr>
          <w:p w14:paraId="43046CE9" w14:textId="77777777" w:rsidR="00D331F1" w:rsidRPr="00695E38" w:rsidRDefault="00D331F1" w:rsidP="00D331F1">
            <w:pPr>
              <w:spacing w:after="0" w:line="240" w:lineRule="auto"/>
              <w:rPr>
                <w:rFonts w:ascii="Arial" w:eastAsia="Times New Roman" w:hAnsi="Arial" w:cs="Arial"/>
                <w:i/>
                <w:sz w:val="16"/>
                <w:szCs w:val="16"/>
              </w:rPr>
            </w:pPr>
            <w:r w:rsidRPr="00695E38">
              <w:rPr>
                <w:rFonts w:ascii="Arial" w:eastAsia="Times New Roman" w:hAnsi="Arial" w:cs="Arial"/>
                <w:i/>
                <w:sz w:val="16"/>
                <w:szCs w:val="16"/>
              </w:rPr>
              <w:lastRenderedPageBreak/>
              <w:t>C.  Contribuciones de Mejoras</w:t>
            </w:r>
          </w:p>
        </w:tc>
        <w:tc>
          <w:tcPr>
            <w:tcW w:w="1504" w:type="dxa"/>
            <w:shd w:val="clear" w:color="auto" w:fill="auto"/>
            <w:vAlign w:val="center"/>
          </w:tcPr>
          <w:p w14:paraId="1BD2F925" w14:textId="77777777" w:rsidR="00D331F1" w:rsidRPr="00695E38" w:rsidRDefault="00D331F1" w:rsidP="00B16E4B">
            <w:pPr>
              <w:spacing w:after="0" w:line="240" w:lineRule="auto"/>
              <w:jc w:val="right"/>
              <w:rPr>
                <w:rFonts w:ascii="Arial" w:eastAsia="Times New Roman" w:hAnsi="Arial" w:cs="Arial"/>
                <w:i/>
                <w:sz w:val="16"/>
                <w:szCs w:val="16"/>
              </w:rPr>
            </w:pPr>
          </w:p>
        </w:tc>
        <w:tc>
          <w:tcPr>
            <w:tcW w:w="1420" w:type="dxa"/>
            <w:shd w:val="clear" w:color="auto" w:fill="auto"/>
            <w:vAlign w:val="center"/>
          </w:tcPr>
          <w:p w14:paraId="07ACB365" w14:textId="77777777" w:rsidR="00D331F1" w:rsidRPr="00695E38" w:rsidRDefault="00D331F1" w:rsidP="00B16E4B">
            <w:pPr>
              <w:spacing w:after="0" w:line="240" w:lineRule="auto"/>
              <w:jc w:val="right"/>
              <w:rPr>
                <w:rFonts w:ascii="Arial" w:eastAsia="Times New Roman" w:hAnsi="Arial" w:cs="Arial"/>
                <w:i/>
                <w:sz w:val="16"/>
                <w:szCs w:val="16"/>
              </w:rPr>
            </w:pPr>
          </w:p>
        </w:tc>
        <w:tc>
          <w:tcPr>
            <w:tcW w:w="916" w:type="dxa"/>
            <w:shd w:val="clear" w:color="auto" w:fill="auto"/>
            <w:vAlign w:val="center"/>
            <w:hideMark/>
          </w:tcPr>
          <w:p w14:paraId="076AF0F4" w14:textId="4672B9B8" w:rsidR="00D331F1" w:rsidRPr="00695E38" w:rsidRDefault="00D331F1" w:rsidP="00B16E4B">
            <w:pPr>
              <w:spacing w:after="0" w:line="240" w:lineRule="auto"/>
              <w:jc w:val="right"/>
              <w:rPr>
                <w:rFonts w:ascii="Arial" w:eastAsia="Times New Roman" w:hAnsi="Arial" w:cs="Arial"/>
                <w:i/>
                <w:sz w:val="16"/>
                <w:szCs w:val="16"/>
              </w:rPr>
            </w:pPr>
            <w:r w:rsidRPr="00695E38">
              <w:rPr>
                <w:rFonts w:ascii="Arial" w:eastAsia="Times New Roman" w:hAnsi="Arial" w:cs="Arial"/>
                <w:i/>
                <w:sz w:val="16"/>
                <w:szCs w:val="16"/>
              </w:rPr>
              <w:t>-</w:t>
            </w:r>
          </w:p>
        </w:tc>
        <w:tc>
          <w:tcPr>
            <w:tcW w:w="1035" w:type="dxa"/>
            <w:shd w:val="clear" w:color="auto" w:fill="auto"/>
            <w:vAlign w:val="center"/>
            <w:hideMark/>
          </w:tcPr>
          <w:p w14:paraId="2CAA6A27" w14:textId="00EB7ABE" w:rsidR="00D331F1" w:rsidRPr="00695E38" w:rsidRDefault="00D331F1" w:rsidP="00B16E4B">
            <w:pPr>
              <w:spacing w:after="0" w:line="240" w:lineRule="auto"/>
              <w:jc w:val="right"/>
              <w:rPr>
                <w:rFonts w:ascii="Arial" w:eastAsia="Times New Roman" w:hAnsi="Arial" w:cs="Arial"/>
                <w:i/>
                <w:sz w:val="16"/>
                <w:szCs w:val="16"/>
              </w:rPr>
            </w:pPr>
            <w:r w:rsidRPr="00695E38">
              <w:rPr>
                <w:rFonts w:ascii="Arial" w:eastAsia="Times New Roman" w:hAnsi="Arial" w:cs="Arial"/>
                <w:i/>
                <w:sz w:val="16"/>
                <w:szCs w:val="16"/>
              </w:rPr>
              <w:t>-</w:t>
            </w:r>
          </w:p>
        </w:tc>
      </w:tr>
      <w:tr w:rsidR="00695E38" w:rsidRPr="00695E38" w14:paraId="7B9C1F17" w14:textId="77777777" w:rsidTr="00132EAF">
        <w:trPr>
          <w:trHeight w:val="302"/>
          <w:jc w:val="center"/>
        </w:trPr>
        <w:tc>
          <w:tcPr>
            <w:tcW w:w="2586" w:type="dxa"/>
            <w:shd w:val="clear" w:color="auto" w:fill="auto"/>
            <w:vAlign w:val="center"/>
            <w:hideMark/>
          </w:tcPr>
          <w:p w14:paraId="2D30DAF9" w14:textId="77777777" w:rsidR="00D331F1" w:rsidRPr="00695E38" w:rsidRDefault="00D331F1" w:rsidP="00D331F1">
            <w:pPr>
              <w:spacing w:after="0" w:line="240" w:lineRule="auto"/>
              <w:rPr>
                <w:rFonts w:ascii="Arial" w:eastAsia="Times New Roman" w:hAnsi="Arial" w:cs="Arial"/>
                <w:i/>
                <w:sz w:val="16"/>
                <w:szCs w:val="16"/>
              </w:rPr>
            </w:pPr>
            <w:r w:rsidRPr="00695E38">
              <w:rPr>
                <w:rFonts w:ascii="Arial" w:eastAsia="Times New Roman" w:hAnsi="Arial" w:cs="Arial"/>
                <w:i/>
                <w:sz w:val="16"/>
                <w:szCs w:val="16"/>
              </w:rPr>
              <w:t>D.  Derechos</w:t>
            </w:r>
          </w:p>
        </w:tc>
        <w:tc>
          <w:tcPr>
            <w:tcW w:w="1504" w:type="dxa"/>
            <w:shd w:val="clear" w:color="auto" w:fill="auto"/>
            <w:vAlign w:val="center"/>
          </w:tcPr>
          <w:p w14:paraId="464D4538" w14:textId="77777777" w:rsidR="00D331F1" w:rsidRPr="00695E38" w:rsidRDefault="00D331F1" w:rsidP="00B16E4B">
            <w:pPr>
              <w:spacing w:after="0" w:line="240" w:lineRule="auto"/>
              <w:jc w:val="right"/>
              <w:rPr>
                <w:rFonts w:ascii="Arial" w:eastAsia="Times New Roman" w:hAnsi="Arial" w:cs="Arial"/>
                <w:i/>
                <w:sz w:val="16"/>
                <w:szCs w:val="16"/>
              </w:rPr>
            </w:pPr>
            <w:r w:rsidRPr="00695E38">
              <w:rPr>
                <w:rFonts w:ascii="Arial" w:eastAsia="Times New Roman" w:hAnsi="Arial" w:cs="Arial"/>
                <w:i/>
                <w:sz w:val="16"/>
                <w:szCs w:val="16"/>
              </w:rPr>
              <w:t>590,793.32</w:t>
            </w:r>
          </w:p>
        </w:tc>
        <w:tc>
          <w:tcPr>
            <w:tcW w:w="1420" w:type="dxa"/>
            <w:shd w:val="clear" w:color="auto" w:fill="auto"/>
            <w:vAlign w:val="center"/>
          </w:tcPr>
          <w:p w14:paraId="1D65491E" w14:textId="77777777" w:rsidR="00D331F1" w:rsidRPr="00695E38" w:rsidRDefault="00D331F1" w:rsidP="00B16E4B">
            <w:pPr>
              <w:spacing w:after="0" w:line="240" w:lineRule="auto"/>
              <w:jc w:val="right"/>
              <w:rPr>
                <w:rFonts w:ascii="Arial" w:eastAsia="Times New Roman" w:hAnsi="Arial" w:cs="Arial"/>
                <w:i/>
                <w:sz w:val="16"/>
                <w:szCs w:val="16"/>
              </w:rPr>
            </w:pPr>
            <w:r w:rsidRPr="00695E38">
              <w:rPr>
                <w:rFonts w:ascii="Arial" w:eastAsia="Times New Roman" w:hAnsi="Arial" w:cs="Arial"/>
                <w:i/>
                <w:sz w:val="16"/>
                <w:szCs w:val="16"/>
              </w:rPr>
              <w:t>617,379.02</w:t>
            </w:r>
          </w:p>
        </w:tc>
        <w:tc>
          <w:tcPr>
            <w:tcW w:w="916" w:type="dxa"/>
            <w:shd w:val="clear" w:color="auto" w:fill="auto"/>
            <w:vAlign w:val="center"/>
            <w:hideMark/>
          </w:tcPr>
          <w:p w14:paraId="51B2BA38" w14:textId="2F944F06" w:rsidR="00D331F1" w:rsidRPr="00695E38" w:rsidRDefault="00D331F1" w:rsidP="00B16E4B">
            <w:pPr>
              <w:spacing w:after="0" w:line="240" w:lineRule="auto"/>
              <w:jc w:val="right"/>
              <w:rPr>
                <w:rFonts w:ascii="Arial" w:eastAsia="Times New Roman" w:hAnsi="Arial" w:cs="Arial"/>
                <w:i/>
                <w:sz w:val="16"/>
                <w:szCs w:val="16"/>
              </w:rPr>
            </w:pPr>
            <w:r w:rsidRPr="00695E38">
              <w:rPr>
                <w:rFonts w:ascii="Arial" w:eastAsia="Times New Roman" w:hAnsi="Arial" w:cs="Arial"/>
                <w:i/>
                <w:sz w:val="16"/>
                <w:szCs w:val="16"/>
              </w:rPr>
              <w:t>-</w:t>
            </w:r>
          </w:p>
        </w:tc>
        <w:tc>
          <w:tcPr>
            <w:tcW w:w="1035" w:type="dxa"/>
            <w:shd w:val="clear" w:color="auto" w:fill="auto"/>
            <w:vAlign w:val="center"/>
            <w:hideMark/>
          </w:tcPr>
          <w:p w14:paraId="509EEAA2" w14:textId="44A7949C" w:rsidR="00D331F1" w:rsidRPr="00695E38" w:rsidRDefault="00D331F1" w:rsidP="00B16E4B">
            <w:pPr>
              <w:spacing w:after="0" w:line="240" w:lineRule="auto"/>
              <w:jc w:val="right"/>
              <w:rPr>
                <w:rFonts w:ascii="Arial" w:eastAsia="Times New Roman" w:hAnsi="Arial" w:cs="Arial"/>
                <w:i/>
                <w:sz w:val="16"/>
                <w:szCs w:val="16"/>
              </w:rPr>
            </w:pPr>
            <w:r w:rsidRPr="00695E38">
              <w:rPr>
                <w:rFonts w:ascii="Arial" w:eastAsia="Times New Roman" w:hAnsi="Arial" w:cs="Arial"/>
                <w:i/>
                <w:sz w:val="16"/>
                <w:szCs w:val="16"/>
              </w:rPr>
              <w:t>-</w:t>
            </w:r>
          </w:p>
        </w:tc>
      </w:tr>
      <w:tr w:rsidR="00695E38" w:rsidRPr="00695E38" w14:paraId="2594EE52" w14:textId="77777777" w:rsidTr="00132EAF">
        <w:trPr>
          <w:trHeight w:val="302"/>
          <w:jc w:val="center"/>
        </w:trPr>
        <w:tc>
          <w:tcPr>
            <w:tcW w:w="2586" w:type="dxa"/>
            <w:shd w:val="clear" w:color="auto" w:fill="auto"/>
            <w:vAlign w:val="center"/>
            <w:hideMark/>
          </w:tcPr>
          <w:p w14:paraId="2F61B82E" w14:textId="77777777" w:rsidR="00D331F1" w:rsidRPr="00695E38" w:rsidRDefault="00D331F1" w:rsidP="00D331F1">
            <w:pPr>
              <w:spacing w:after="0" w:line="240" w:lineRule="auto"/>
              <w:rPr>
                <w:rFonts w:ascii="Arial" w:eastAsia="Times New Roman" w:hAnsi="Arial" w:cs="Arial"/>
                <w:i/>
                <w:sz w:val="16"/>
                <w:szCs w:val="16"/>
              </w:rPr>
            </w:pPr>
            <w:r w:rsidRPr="00695E38">
              <w:rPr>
                <w:rFonts w:ascii="Arial" w:eastAsia="Times New Roman" w:hAnsi="Arial" w:cs="Arial"/>
                <w:i/>
                <w:sz w:val="16"/>
                <w:szCs w:val="16"/>
              </w:rPr>
              <w:t>E.  Productos</w:t>
            </w:r>
          </w:p>
        </w:tc>
        <w:tc>
          <w:tcPr>
            <w:tcW w:w="1504" w:type="dxa"/>
            <w:shd w:val="clear" w:color="auto" w:fill="auto"/>
            <w:vAlign w:val="center"/>
          </w:tcPr>
          <w:p w14:paraId="52E39C3E" w14:textId="77777777" w:rsidR="00D331F1" w:rsidRPr="00695E38" w:rsidRDefault="00D331F1" w:rsidP="00B16E4B">
            <w:pPr>
              <w:spacing w:after="0" w:line="240" w:lineRule="auto"/>
              <w:jc w:val="right"/>
              <w:rPr>
                <w:rFonts w:ascii="Arial" w:eastAsia="Times New Roman" w:hAnsi="Arial" w:cs="Arial"/>
                <w:i/>
                <w:sz w:val="16"/>
                <w:szCs w:val="16"/>
              </w:rPr>
            </w:pPr>
            <w:r w:rsidRPr="00695E38">
              <w:rPr>
                <w:rFonts w:ascii="Arial" w:eastAsia="Times New Roman" w:hAnsi="Arial" w:cs="Arial"/>
                <w:i/>
                <w:sz w:val="16"/>
                <w:szCs w:val="16"/>
              </w:rPr>
              <w:t>130,612.32</w:t>
            </w:r>
          </w:p>
        </w:tc>
        <w:tc>
          <w:tcPr>
            <w:tcW w:w="1420" w:type="dxa"/>
            <w:shd w:val="clear" w:color="auto" w:fill="auto"/>
            <w:vAlign w:val="center"/>
          </w:tcPr>
          <w:p w14:paraId="00EDE712" w14:textId="77777777" w:rsidR="00D331F1" w:rsidRPr="00695E38" w:rsidRDefault="00D331F1" w:rsidP="00B16E4B">
            <w:pPr>
              <w:spacing w:after="0" w:line="240" w:lineRule="auto"/>
              <w:jc w:val="right"/>
              <w:rPr>
                <w:rFonts w:ascii="Arial" w:eastAsia="Times New Roman" w:hAnsi="Arial" w:cs="Arial"/>
                <w:i/>
                <w:sz w:val="16"/>
                <w:szCs w:val="16"/>
              </w:rPr>
            </w:pPr>
            <w:r w:rsidRPr="00695E38">
              <w:rPr>
                <w:rFonts w:ascii="Arial" w:eastAsia="Times New Roman" w:hAnsi="Arial" w:cs="Arial"/>
                <w:i/>
                <w:sz w:val="16"/>
                <w:szCs w:val="16"/>
              </w:rPr>
              <w:t>136,489.87</w:t>
            </w:r>
          </w:p>
        </w:tc>
        <w:tc>
          <w:tcPr>
            <w:tcW w:w="916" w:type="dxa"/>
            <w:shd w:val="clear" w:color="auto" w:fill="auto"/>
            <w:vAlign w:val="center"/>
            <w:hideMark/>
          </w:tcPr>
          <w:p w14:paraId="41C64A45" w14:textId="6263C8C7" w:rsidR="00D331F1" w:rsidRPr="00695E38" w:rsidRDefault="00D331F1" w:rsidP="00B16E4B">
            <w:pPr>
              <w:spacing w:after="0" w:line="240" w:lineRule="auto"/>
              <w:jc w:val="right"/>
              <w:rPr>
                <w:rFonts w:ascii="Arial" w:eastAsia="Times New Roman" w:hAnsi="Arial" w:cs="Arial"/>
                <w:i/>
                <w:sz w:val="16"/>
                <w:szCs w:val="16"/>
              </w:rPr>
            </w:pPr>
            <w:r w:rsidRPr="00695E38">
              <w:rPr>
                <w:rFonts w:ascii="Arial" w:eastAsia="Times New Roman" w:hAnsi="Arial" w:cs="Arial"/>
                <w:i/>
                <w:sz w:val="16"/>
                <w:szCs w:val="16"/>
              </w:rPr>
              <w:t>-</w:t>
            </w:r>
          </w:p>
        </w:tc>
        <w:tc>
          <w:tcPr>
            <w:tcW w:w="1035" w:type="dxa"/>
            <w:shd w:val="clear" w:color="auto" w:fill="auto"/>
            <w:vAlign w:val="center"/>
            <w:hideMark/>
          </w:tcPr>
          <w:p w14:paraId="6F1C23C3" w14:textId="772DB391" w:rsidR="00D331F1" w:rsidRPr="00695E38" w:rsidRDefault="00D331F1" w:rsidP="00B16E4B">
            <w:pPr>
              <w:spacing w:after="0" w:line="240" w:lineRule="auto"/>
              <w:jc w:val="right"/>
              <w:rPr>
                <w:rFonts w:ascii="Arial" w:eastAsia="Times New Roman" w:hAnsi="Arial" w:cs="Arial"/>
                <w:i/>
                <w:sz w:val="16"/>
                <w:szCs w:val="16"/>
              </w:rPr>
            </w:pPr>
            <w:r w:rsidRPr="00695E38">
              <w:rPr>
                <w:rFonts w:ascii="Arial" w:eastAsia="Times New Roman" w:hAnsi="Arial" w:cs="Arial"/>
                <w:i/>
                <w:sz w:val="16"/>
                <w:szCs w:val="16"/>
              </w:rPr>
              <w:t>-</w:t>
            </w:r>
          </w:p>
        </w:tc>
      </w:tr>
      <w:tr w:rsidR="00695E38" w:rsidRPr="00695E38" w14:paraId="454125C4" w14:textId="77777777" w:rsidTr="00132EAF">
        <w:trPr>
          <w:trHeight w:val="302"/>
          <w:jc w:val="center"/>
        </w:trPr>
        <w:tc>
          <w:tcPr>
            <w:tcW w:w="2586" w:type="dxa"/>
            <w:shd w:val="clear" w:color="auto" w:fill="auto"/>
            <w:vAlign w:val="center"/>
            <w:hideMark/>
          </w:tcPr>
          <w:p w14:paraId="5D878AA4" w14:textId="77777777" w:rsidR="00D331F1" w:rsidRPr="00695E38" w:rsidRDefault="00D331F1" w:rsidP="00D331F1">
            <w:pPr>
              <w:spacing w:after="0" w:line="240" w:lineRule="auto"/>
              <w:rPr>
                <w:rFonts w:ascii="Arial" w:eastAsia="Times New Roman" w:hAnsi="Arial" w:cs="Arial"/>
                <w:i/>
                <w:sz w:val="16"/>
                <w:szCs w:val="16"/>
              </w:rPr>
            </w:pPr>
            <w:r w:rsidRPr="00695E38">
              <w:rPr>
                <w:rFonts w:ascii="Arial" w:eastAsia="Times New Roman" w:hAnsi="Arial" w:cs="Arial"/>
                <w:i/>
                <w:sz w:val="16"/>
                <w:szCs w:val="16"/>
              </w:rPr>
              <w:t>F.  Aprovechamientos</w:t>
            </w:r>
          </w:p>
        </w:tc>
        <w:tc>
          <w:tcPr>
            <w:tcW w:w="1504" w:type="dxa"/>
            <w:shd w:val="clear" w:color="auto" w:fill="auto"/>
            <w:vAlign w:val="center"/>
          </w:tcPr>
          <w:p w14:paraId="33DEA107" w14:textId="77777777" w:rsidR="00D331F1" w:rsidRPr="00695E38" w:rsidRDefault="00D331F1" w:rsidP="00B16E4B">
            <w:pPr>
              <w:spacing w:after="0" w:line="240" w:lineRule="auto"/>
              <w:jc w:val="right"/>
              <w:rPr>
                <w:rFonts w:ascii="Arial" w:eastAsia="Times New Roman" w:hAnsi="Arial" w:cs="Arial"/>
                <w:i/>
                <w:sz w:val="16"/>
                <w:szCs w:val="16"/>
              </w:rPr>
            </w:pPr>
            <w:r w:rsidRPr="00695E38">
              <w:rPr>
                <w:rFonts w:ascii="Arial" w:eastAsia="Times New Roman" w:hAnsi="Arial" w:cs="Arial"/>
                <w:i/>
                <w:sz w:val="16"/>
                <w:szCs w:val="16"/>
              </w:rPr>
              <w:t>71,686.20</w:t>
            </w:r>
          </w:p>
        </w:tc>
        <w:tc>
          <w:tcPr>
            <w:tcW w:w="1420" w:type="dxa"/>
            <w:shd w:val="clear" w:color="auto" w:fill="auto"/>
            <w:vAlign w:val="center"/>
          </w:tcPr>
          <w:p w14:paraId="7ED44F26" w14:textId="77777777" w:rsidR="00D331F1" w:rsidRPr="00695E38" w:rsidRDefault="00D331F1" w:rsidP="00B16E4B">
            <w:pPr>
              <w:spacing w:after="0" w:line="240" w:lineRule="auto"/>
              <w:jc w:val="right"/>
              <w:rPr>
                <w:rFonts w:ascii="Arial" w:eastAsia="Times New Roman" w:hAnsi="Arial" w:cs="Arial"/>
                <w:i/>
                <w:sz w:val="16"/>
                <w:szCs w:val="16"/>
              </w:rPr>
            </w:pPr>
            <w:r w:rsidRPr="00695E38">
              <w:rPr>
                <w:rFonts w:ascii="Arial" w:eastAsia="Times New Roman" w:hAnsi="Arial" w:cs="Arial"/>
                <w:i/>
                <w:sz w:val="16"/>
                <w:szCs w:val="16"/>
              </w:rPr>
              <w:t>74,912.08</w:t>
            </w:r>
          </w:p>
        </w:tc>
        <w:tc>
          <w:tcPr>
            <w:tcW w:w="916" w:type="dxa"/>
            <w:shd w:val="clear" w:color="auto" w:fill="auto"/>
            <w:vAlign w:val="center"/>
            <w:hideMark/>
          </w:tcPr>
          <w:p w14:paraId="31ED5B31" w14:textId="782F0BFD" w:rsidR="00D331F1" w:rsidRPr="00695E38" w:rsidRDefault="00D331F1" w:rsidP="00B16E4B">
            <w:pPr>
              <w:spacing w:after="0" w:line="240" w:lineRule="auto"/>
              <w:jc w:val="right"/>
              <w:rPr>
                <w:rFonts w:ascii="Arial" w:eastAsia="Times New Roman" w:hAnsi="Arial" w:cs="Arial"/>
                <w:i/>
                <w:sz w:val="16"/>
                <w:szCs w:val="16"/>
              </w:rPr>
            </w:pPr>
            <w:r w:rsidRPr="00695E38">
              <w:rPr>
                <w:rFonts w:ascii="Arial" w:eastAsia="Times New Roman" w:hAnsi="Arial" w:cs="Arial"/>
                <w:i/>
                <w:sz w:val="16"/>
                <w:szCs w:val="16"/>
              </w:rPr>
              <w:t>-</w:t>
            </w:r>
          </w:p>
        </w:tc>
        <w:tc>
          <w:tcPr>
            <w:tcW w:w="1035" w:type="dxa"/>
            <w:shd w:val="clear" w:color="auto" w:fill="auto"/>
            <w:vAlign w:val="center"/>
            <w:hideMark/>
          </w:tcPr>
          <w:p w14:paraId="79D04056" w14:textId="54755C15" w:rsidR="00D331F1" w:rsidRPr="00695E38" w:rsidRDefault="00D331F1" w:rsidP="00B16E4B">
            <w:pPr>
              <w:spacing w:after="0" w:line="240" w:lineRule="auto"/>
              <w:jc w:val="right"/>
              <w:rPr>
                <w:rFonts w:ascii="Arial" w:eastAsia="Times New Roman" w:hAnsi="Arial" w:cs="Arial"/>
                <w:i/>
                <w:sz w:val="16"/>
                <w:szCs w:val="16"/>
              </w:rPr>
            </w:pPr>
            <w:r w:rsidRPr="00695E38">
              <w:rPr>
                <w:rFonts w:ascii="Arial" w:eastAsia="Times New Roman" w:hAnsi="Arial" w:cs="Arial"/>
                <w:i/>
                <w:sz w:val="16"/>
                <w:szCs w:val="16"/>
              </w:rPr>
              <w:t>-</w:t>
            </w:r>
          </w:p>
        </w:tc>
      </w:tr>
      <w:tr w:rsidR="00695E38" w:rsidRPr="00695E38" w14:paraId="1D1E8963" w14:textId="77777777" w:rsidTr="00132EAF">
        <w:trPr>
          <w:trHeight w:val="454"/>
          <w:jc w:val="center"/>
        </w:trPr>
        <w:tc>
          <w:tcPr>
            <w:tcW w:w="2586" w:type="dxa"/>
            <w:shd w:val="clear" w:color="auto" w:fill="auto"/>
            <w:vAlign w:val="center"/>
            <w:hideMark/>
          </w:tcPr>
          <w:p w14:paraId="6F52BA39" w14:textId="77777777" w:rsidR="00D331F1" w:rsidRPr="00695E38" w:rsidRDefault="00D331F1" w:rsidP="00D331F1">
            <w:pPr>
              <w:spacing w:after="0" w:line="240" w:lineRule="auto"/>
              <w:rPr>
                <w:rFonts w:ascii="Arial" w:eastAsia="Times New Roman" w:hAnsi="Arial" w:cs="Arial"/>
                <w:i/>
                <w:sz w:val="16"/>
                <w:szCs w:val="16"/>
              </w:rPr>
            </w:pPr>
            <w:r w:rsidRPr="00695E38">
              <w:rPr>
                <w:rFonts w:ascii="Arial" w:eastAsia="Times New Roman" w:hAnsi="Arial" w:cs="Arial"/>
                <w:i/>
                <w:sz w:val="16"/>
                <w:szCs w:val="16"/>
              </w:rPr>
              <w:t>G.  Ingresos por Ventas de Bienes y Prestación de  Servicios</w:t>
            </w:r>
          </w:p>
        </w:tc>
        <w:tc>
          <w:tcPr>
            <w:tcW w:w="1504" w:type="dxa"/>
            <w:shd w:val="clear" w:color="auto" w:fill="auto"/>
            <w:vAlign w:val="center"/>
          </w:tcPr>
          <w:p w14:paraId="53BF1DBC" w14:textId="77777777" w:rsidR="00D331F1" w:rsidRPr="00695E38" w:rsidRDefault="00D331F1" w:rsidP="00B16E4B">
            <w:pPr>
              <w:spacing w:after="0" w:line="240" w:lineRule="auto"/>
              <w:jc w:val="right"/>
              <w:rPr>
                <w:rFonts w:ascii="Arial" w:eastAsia="Times New Roman" w:hAnsi="Arial" w:cs="Arial"/>
                <w:i/>
                <w:sz w:val="16"/>
                <w:szCs w:val="16"/>
              </w:rPr>
            </w:pPr>
            <w:r w:rsidRPr="00695E38">
              <w:rPr>
                <w:rFonts w:ascii="Arial" w:eastAsia="Times New Roman" w:hAnsi="Arial" w:cs="Arial"/>
                <w:i/>
                <w:sz w:val="16"/>
                <w:szCs w:val="16"/>
              </w:rPr>
              <w:t>25,106.27</w:t>
            </w:r>
          </w:p>
        </w:tc>
        <w:tc>
          <w:tcPr>
            <w:tcW w:w="1420" w:type="dxa"/>
            <w:shd w:val="clear" w:color="auto" w:fill="auto"/>
            <w:vAlign w:val="center"/>
          </w:tcPr>
          <w:p w14:paraId="65E4870B" w14:textId="77777777" w:rsidR="00D331F1" w:rsidRPr="00695E38" w:rsidRDefault="00D331F1" w:rsidP="00B16E4B">
            <w:pPr>
              <w:spacing w:after="0" w:line="240" w:lineRule="auto"/>
              <w:jc w:val="right"/>
              <w:rPr>
                <w:rFonts w:ascii="Arial" w:eastAsia="Times New Roman" w:hAnsi="Arial" w:cs="Arial"/>
                <w:i/>
                <w:sz w:val="16"/>
                <w:szCs w:val="16"/>
              </w:rPr>
            </w:pPr>
            <w:r w:rsidRPr="00695E38">
              <w:rPr>
                <w:rFonts w:ascii="Arial" w:eastAsia="Times New Roman" w:hAnsi="Arial" w:cs="Arial"/>
                <w:i/>
                <w:sz w:val="16"/>
                <w:szCs w:val="16"/>
              </w:rPr>
              <w:t>26,236,05</w:t>
            </w:r>
          </w:p>
        </w:tc>
        <w:tc>
          <w:tcPr>
            <w:tcW w:w="916" w:type="dxa"/>
            <w:shd w:val="clear" w:color="auto" w:fill="auto"/>
            <w:vAlign w:val="center"/>
            <w:hideMark/>
          </w:tcPr>
          <w:p w14:paraId="0B1D915C" w14:textId="6A5DBACE" w:rsidR="00D331F1" w:rsidRPr="00695E38" w:rsidRDefault="00D331F1" w:rsidP="00B16E4B">
            <w:pPr>
              <w:spacing w:after="0" w:line="240" w:lineRule="auto"/>
              <w:jc w:val="right"/>
              <w:rPr>
                <w:rFonts w:ascii="Arial" w:eastAsia="Times New Roman" w:hAnsi="Arial" w:cs="Arial"/>
                <w:i/>
                <w:sz w:val="16"/>
                <w:szCs w:val="16"/>
              </w:rPr>
            </w:pPr>
            <w:r w:rsidRPr="00695E38">
              <w:rPr>
                <w:rFonts w:ascii="Arial" w:eastAsia="Times New Roman" w:hAnsi="Arial" w:cs="Arial"/>
                <w:i/>
                <w:sz w:val="16"/>
                <w:szCs w:val="16"/>
              </w:rPr>
              <w:t>-</w:t>
            </w:r>
          </w:p>
        </w:tc>
        <w:tc>
          <w:tcPr>
            <w:tcW w:w="1035" w:type="dxa"/>
            <w:shd w:val="clear" w:color="auto" w:fill="auto"/>
            <w:vAlign w:val="center"/>
            <w:hideMark/>
          </w:tcPr>
          <w:p w14:paraId="085E1A2B" w14:textId="28D45D55" w:rsidR="00D331F1" w:rsidRPr="00695E38" w:rsidRDefault="00D331F1" w:rsidP="00B16E4B">
            <w:pPr>
              <w:spacing w:after="0" w:line="240" w:lineRule="auto"/>
              <w:jc w:val="right"/>
              <w:rPr>
                <w:rFonts w:ascii="Arial" w:eastAsia="Times New Roman" w:hAnsi="Arial" w:cs="Arial"/>
                <w:i/>
                <w:sz w:val="16"/>
                <w:szCs w:val="16"/>
              </w:rPr>
            </w:pPr>
          </w:p>
        </w:tc>
      </w:tr>
      <w:tr w:rsidR="00695E38" w:rsidRPr="00695E38" w14:paraId="4EBBBD6C" w14:textId="77777777" w:rsidTr="00132EAF">
        <w:trPr>
          <w:trHeight w:val="302"/>
          <w:jc w:val="center"/>
        </w:trPr>
        <w:tc>
          <w:tcPr>
            <w:tcW w:w="2586" w:type="dxa"/>
            <w:shd w:val="clear" w:color="auto" w:fill="auto"/>
            <w:vAlign w:val="center"/>
            <w:hideMark/>
          </w:tcPr>
          <w:p w14:paraId="3789636C" w14:textId="77777777" w:rsidR="00D331F1" w:rsidRPr="00695E38" w:rsidRDefault="00D331F1" w:rsidP="00D331F1">
            <w:pPr>
              <w:spacing w:after="0" w:line="240" w:lineRule="auto"/>
              <w:rPr>
                <w:rFonts w:ascii="Arial" w:eastAsia="Times New Roman" w:hAnsi="Arial" w:cs="Arial"/>
                <w:i/>
                <w:sz w:val="16"/>
                <w:szCs w:val="16"/>
              </w:rPr>
            </w:pPr>
            <w:r w:rsidRPr="00695E38">
              <w:rPr>
                <w:rFonts w:ascii="Arial" w:eastAsia="Times New Roman" w:hAnsi="Arial" w:cs="Arial"/>
                <w:i/>
                <w:sz w:val="16"/>
                <w:szCs w:val="16"/>
              </w:rPr>
              <w:t>H.  Participaciones</w:t>
            </w:r>
          </w:p>
        </w:tc>
        <w:tc>
          <w:tcPr>
            <w:tcW w:w="1504" w:type="dxa"/>
            <w:shd w:val="clear" w:color="auto" w:fill="auto"/>
            <w:vAlign w:val="center"/>
          </w:tcPr>
          <w:p w14:paraId="2CB7F283" w14:textId="77777777" w:rsidR="00D331F1" w:rsidRPr="00695E38" w:rsidRDefault="00D331F1" w:rsidP="00B16E4B">
            <w:pPr>
              <w:spacing w:after="0" w:line="240" w:lineRule="auto"/>
              <w:jc w:val="right"/>
              <w:rPr>
                <w:rFonts w:ascii="Arial" w:eastAsia="Times New Roman" w:hAnsi="Arial" w:cs="Arial"/>
                <w:i/>
                <w:sz w:val="16"/>
                <w:szCs w:val="16"/>
              </w:rPr>
            </w:pPr>
            <w:r w:rsidRPr="00695E38">
              <w:rPr>
                <w:rFonts w:ascii="Arial" w:eastAsia="Times New Roman" w:hAnsi="Arial" w:cs="Arial"/>
                <w:i/>
                <w:sz w:val="16"/>
                <w:szCs w:val="16"/>
              </w:rPr>
              <w:t>10,623,460.10</w:t>
            </w:r>
          </w:p>
        </w:tc>
        <w:tc>
          <w:tcPr>
            <w:tcW w:w="1420" w:type="dxa"/>
            <w:shd w:val="clear" w:color="auto" w:fill="auto"/>
            <w:vAlign w:val="center"/>
          </w:tcPr>
          <w:p w14:paraId="27DF61FC" w14:textId="77777777" w:rsidR="00D331F1" w:rsidRPr="00695E38" w:rsidRDefault="00D331F1" w:rsidP="00B16E4B">
            <w:pPr>
              <w:spacing w:after="0" w:line="240" w:lineRule="auto"/>
              <w:jc w:val="right"/>
              <w:rPr>
                <w:rFonts w:ascii="Arial" w:eastAsia="Times New Roman" w:hAnsi="Arial" w:cs="Arial"/>
                <w:i/>
                <w:sz w:val="16"/>
                <w:szCs w:val="16"/>
              </w:rPr>
            </w:pPr>
            <w:r w:rsidRPr="00695E38">
              <w:rPr>
                <w:rFonts w:ascii="Arial" w:eastAsia="Times New Roman" w:hAnsi="Arial" w:cs="Arial"/>
                <w:i/>
                <w:sz w:val="16"/>
                <w:szCs w:val="16"/>
              </w:rPr>
              <w:t>11,101,515.80</w:t>
            </w:r>
          </w:p>
        </w:tc>
        <w:tc>
          <w:tcPr>
            <w:tcW w:w="916" w:type="dxa"/>
            <w:shd w:val="clear" w:color="auto" w:fill="auto"/>
            <w:vAlign w:val="center"/>
            <w:hideMark/>
          </w:tcPr>
          <w:p w14:paraId="3FBEC495" w14:textId="760D6050" w:rsidR="00D331F1" w:rsidRPr="00695E38" w:rsidRDefault="00D331F1" w:rsidP="00B16E4B">
            <w:pPr>
              <w:spacing w:after="0" w:line="240" w:lineRule="auto"/>
              <w:jc w:val="right"/>
              <w:rPr>
                <w:rFonts w:ascii="Arial" w:eastAsia="Times New Roman" w:hAnsi="Arial" w:cs="Arial"/>
                <w:i/>
                <w:sz w:val="16"/>
                <w:szCs w:val="16"/>
              </w:rPr>
            </w:pPr>
          </w:p>
        </w:tc>
        <w:tc>
          <w:tcPr>
            <w:tcW w:w="1035" w:type="dxa"/>
            <w:shd w:val="clear" w:color="auto" w:fill="auto"/>
            <w:vAlign w:val="center"/>
            <w:hideMark/>
          </w:tcPr>
          <w:p w14:paraId="14885F46" w14:textId="5A7ADB9E" w:rsidR="00D331F1" w:rsidRPr="00695E38" w:rsidRDefault="00D331F1" w:rsidP="00B16E4B">
            <w:pPr>
              <w:spacing w:after="0" w:line="240" w:lineRule="auto"/>
              <w:jc w:val="right"/>
              <w:rPr>
                <w:rFonts w:ascii="Arial" w:eastAsia="Times New Roman" w:hAnsi="Arial" w:cs="Arial"/>
                <w:i/>
                <w:sz w:val="16"/>
                <w:szCs w:val="16"/>
              </w:rPr>
            </w:pPr>
            <w:r w:rsidRPr="00695E38">
              <w:rPr>
                <w:rFonts w:ascii="Arial" w:eastAsia="Times New Roman" w:hAnsi="Arial" w:cs="Arial"/>
                <w:i/>
                <w:sz w:val="16"/>
                <w:szCs w:val="16"/>
              </w:rPr>
              <w:t>-</w:t>
            </w:r>
          </w:p>
        </w:tc>
      </w:tr>
      <w:tr w:rsidR="00695E38" w:rsidRPr="00695E38" w14:paraId="45276D85" w14:textId="77777777" w:rsidTr="00132EAF">
        <w:trPr>
          <w:trHeight w:val="681"/>
          <w:jc w:val="center"/>
        </w:trPr>
        <w:tc>
          <w:tcPr>
            <w:tcW w:w="2586" w:type="dxa"/>
            <w:shd w:val="clear" w:color="auto" w:fill="auto"/>
            <w:vAlign w:val="center"/>
            <w:hideMark/>
          </w:tcPr>
          <w:p w14:paraId="135EAC88" w14:textId="77777777" w:rsidR="00D331F1" w:rsidRPr="00695E38" w:rsidRDefault="00D331F1" w:rsidP="00D331F1">
            <w:pPr>
              <w:spacing w:after="0" w:line="240" w:lineRule="auto"/>
              <w:rPr>
                <w:rFonts w:ascii="Arial" w:eastAsia="Times New Roman" w:hAnsi="Arial" w:cs="Arial"/>
                <w:i/>
                <w:sz w:val="16"/>
                <w:szCs w:val="16"/>
              </w:rPr>
            </w:pPr>
            <w:r w:rsidRPr="00695E38">
              <w:rPr>
                <w:rFonts w:ascii="Arial" w:eastAsia="Times New Roman" w:hAnsi="Arial" w:cs="Arial"/>
                <w:i/>
                <w:sz w:val="16"/>
                <w:szCs w:val="16"/>
              </w:rPr>
              <w:t xml:space="preserve">I.   Transferencia, Asignaciones, Subsidios y Subvenciones, y Pensiones y Jubilaciones </w:t>
            </w:r>
          </w:p>
        </w:tc>
        <w:tc>
          <w:tcPr>
            <w:tcW w:w="1504" w:type="dxa"/>
            <w:shd w:val="clear" w:color="auto" w:fill="auto"/>
            <w:vAlign w:val="center"/>
          </w:tcPr>
          <w:p w14:paraId="320D9E25" w14:textId="77777777" w:rsidR="00D331F1" w:rsidRPr="00695E38" w:rsidRDefault="00D331F1" w:rsidP="00B16E4B">
            <w:pPr>
              <w:spacing w:after="0" w:line="240" w:lineRule="auto"/>
              <w:jc w:val="right"/>
              <w:rPr>
                <w:rFonts w:ascii="Arial" w:eastAsia="Times New Roman" w:hAnsi="Arial" w:cs="Arial"/>
                <w:i/>
                <w:sz w:val="16"/>
                <w:szCs w:val="16"/>
              </w:rPr>
            </w:pPr>
          </w:p>
        </w:tc>
        <w:tc>
          <w:tcPr>
            <w:tcW w:w="1420" w:type="dxa"/>
            <w:shd w:val="clear" w:color="auto" w:fill="auto"/>
            <w:vAlign w:val="center"/>
          </w:tcPr>
          <w:p w14:paraId="4F78C8E2" w14:textId="77777777" w:rsidR="00D331F1" w:rsidRPr="00695E38" w:rsidRDefault="00D331F1" w:rsidP="00B16E4B">
            <w:pPr>
              <w:spacing w:after="0" w:line="240" w:lineRule="auto"/>
              <w:jc w:val="right"/>
              <w:rPr>
                <w:rFonts w:ascii="Arial" w:eastAsia="Times New Roman" w:hAnsi="Arial" w:cs="Arial"/>
                <w:i/>
                <w:sz w:val="16"/>
                <w:szCs w:val="16"/>
              </w:rPr>
            </w:pPr>
          </w:p>
        </w:tc>
        <w:tc>
          <w:tcPr>
            <w:tcW w:w="916" w:type="dxa"/>
            <w:shd w:val="clear" w:color="auto" w:fill="auto"/>
            <w:vAlign w:val="center"/>
            <w:hideMark/>
          </w:tcPr>
          <w:p w14:paraId="67BF5EF7" w14:textId="0758EA86" w:rsidR="00D331F1" w:rsidRPr="00695E38" w:rsidRDefault="00D331F1" w:rsidP="00B16E4B">
            <w:pPr>
              <w:spacing w:after="0" w:line="240" w:lineRule="auto"/>
              <w:jc w:val="right"/>
              <w:rPr>
                <w:rFonts w:ascii="Arial" w:eastAsia="Times New Roman" w:hAnsi="Arial" w:cs="Arial"/>
                <w:i/>
                <w:sz w:val="16"/>
                <w:szCs w:val="16"/>
              </w:rPr>
            </w:pPr>
            <w:r w:rsidRPr="00695E38">
              <w:rPr>
                <w:rFonts w:ascii="Arial" w:eastAsia="Times New Roman" w:hAnsi="Arial" w:cs="Arial"/>
                <w:i/>
                <w:sz w:val="16"/>
                <w:szCs w:val="16"/>
              </w:rPr>
              <w:t>-</w:t>
            </w:r>
          </w:p>
        </w:tc>
        <w:tc>
          <w:tcPr>
            <w:tcW w:w="1035" w:type="dxa"/>
            <w:shd w:val="clear" w:color="auto" w:fill="auto"/>
            <w:vAlign w:val="center"/>
            <w:hideMark/>
          </w:tcPr>
          <w:p w14:paraId="33AB13E8" w14:textId="54B2E164" w:rsidR="00D331F1" w:rsidRPr="00695E38" w:rsidRDefault="00D331F1" w:rsidP="00B16E4B">
            <w:pPr>
              <w:spacing w:after="0" w:line="240" w:lineRule="auto"/>
              <w:jc w:val="right"/>
              <w:rPr>
                <w:rFonts w:ascii="Arial" w:eastAsia="Times New Roman" w:hAnsi="Arial" w:cs="Arial"/>
                <w:i/>
                <w:sz w:val="16"/>
                <w:szCs w:val="16"/>
              </w:rPr>
            </w:pPr>
            <w:r w:rsidRPr="00695E38">
              <w:rPr>
                <w:rFonts w:ascii="Arial" w:eastAsia="Times New Roman" w:hAnsi="Arial" w:cs="Arial"/>
                <w:i/>
                <w:sz w:val="16"/>
                <w:szCs w:val="16"/>
              </w:rPr>
              <w:t>-</w:t>
            </w:r>
          </w:p>
        </w:tc>
      </w:tr>
      <w:tr w:rsidR="00695E38" w:rsidRPr="00695E38" w14:paraId="736AC7B1" w14:textId="77777777" w:rsidTr="00132EAF">
        <w:trPr>
          <w:trHeight w:val="302"/>
          <w:jc w:val="center"/>
        </w:trPr>
        <w:tc>
          <w:tcPr>
            <w:tcW w:w="2586" w:type="dxa"/>
            <w:shd w:val="clear" w:color="auto" w:fill="auto"/>
            <w:vAlign w:val="center"/>
            <w:hideMark/>
          </w:tcPr>
          <w:p w14:paraId="14A150AD" w14:textId="77777777" w:rsidR="00D331F1" w:rsidRPr="00695E38" w:rsidRDefault="00D331F1" w:rsidP="00D331F1">
            <w:pPr>
              <w:spacing w:after="0" w:line="240" w:lineRule="auto"/>
              <w:rPr>
                <w:rFonts w:ascii="Arial" w:eastAsia="Times New Roman" w:hAnsi="Arial" w:cs="Arial"/>
                <w:i/>
                <w:sz w:val="16"/>
                <w:szCs w:val="16"/>
              </w:rPr>
            </w:pPr>
            <w:r w:rsidRPr="00695E38">
              <w:rPr>
                <w:rFonts w:ascii="Arial" w:eastAsia="Times New Roman" w:hAnsi="Arial" w:cs="Arial"/>
                <w:i/>
                <w:sz w:val="16"/>
                <w:szCs w:val="16"/>
              </w:rPr>
              <w:t>J.  Convenios</w:t>
            </w:r>
          </w:p>
        </w:tc>
        <w:tc>
          <w:tcPr>
            <w:tcW w:w="1504" w:type="dxa"/>
            <w:shd w:val="clear" w:color="auto" w:fill="auto"/>
            <w:vAlign w:val="center"/>
          </w:tcPr>
          <w:p w14:paraId="0BA0A9A9" w14:textId="77777777" w:rsidR="00D331F1" w:rsidRPr="00695E38" w:rsidRDefault="00D331F1" w:rsidP="00B16E4B">
            <w:pPr>
              <w:spacing w:after="0" w:line="240" w:lineRule="auto"/>
              <w:jc w:val="right"/>
              <w:rPr>
                <w:rFonts w:ascii="Arial" w:eastAsia="Times New Roman" w:hAnsi="Arial" w:cs="Arial"/>
                <w:i/>
                <w:sz w:val="16"/>
                <w:szCs w:val="16"/>
              </w:rPr>
            </w:pPr>
          </w:p>
        </w:tc>
        <w:tc>
          <w:tcPr>
            <w:tcW w:w="1420" w:type="dxa"/>
            <w:shd w:val="clear" w:color="auto" w:fill="auto"/>
            <w:vAlign w:val="center"/>
          </w:tcPr>
          <w:p w14:paraId="2D995D56" w14:textId="77777777" w:rsidR="00D331F1" w:rsidRPr="00695E38" w:rsidRDefault="00D331F1" w:rsidP="00B16E4B">
            <w:pPr>
              <w:spacing w:after="0" w:line="240" w:lineRule="auto"/>
              <w:jc w:val="right"/>
              <w:rPr>
                <w:rFonts w:ascii="Arial" w:eastAsia="Times New Roman" w:hAnsi="Arial" w:cs="Arial"/>
                <w:i/>
                <w:sz w:val="16"/>
                <w:szCs w:val="16"/>
              </w:rPr>
            </w:pPr>
          </w:p>
        </w:tc>
        <w:tc>
          <w:tcPr>
            <w:tcW w:w="916" w:type="dxa"/>
            <w:shd w:val="clear" w:color="auto" w:fill="auto"/>
            <w:vAlign w:val="center"/>
            <w:hideMark/>
          </w:tcPr>
          <w:p w14:paraId="6F9E74C5" w14:textId="05A628BF" w:rsidR="00D331F1" w:rsidRPr="00695E38" w:rsidRDefault="00D331F1" w:rsidP="00B16E4B">
            <w:pPr>
              <w:spacing w:after="0" w:line="240" w:lineRule="auto"/>
              <w:jc w:val="right"/>
              <w:rPr>
                <w:rFonts w:ascii="Arial" w:eastAsia="Times New Roman" w:hAnsi="Arial" w:cs="Arial"/>
                <w:i/>
                <w:sz w:val="16"/>
                <w:szCs w:val="16"/>
              </w:rPr>
            </w:pPr>
            <w:r w:rsidRPr="00695E38">
              <w:rPr>
                <w:rFonts w:ascii="Arial" w:eastAsia="Times New Roman" w:hAnsi="Arial" w:cs="Arial"/>
                <w:i/>
                <w:sz w:val="16"/>
                <w:szCs w:val="16"/>
              </w:rPr>
              <w:t>-</w:t>
            </w:r>
          </w:p>
        </w:tc>
        <w:tc>
          <w:tcPr>
            <w:tcW w:w="1035" w:type="dxa"/>
            <w:shd w:val="clear" w:color="auto" w:fill="auto"/>
            <w:vAlign w:val="center"/>
            <w:hideMark/>
          </w:tcPr>
          <w:p w14:paraId="2CF2A32D" w14:textId="0CA5359E" w:rsidR="00D331F1" w:rsidRPr="00695E38" w:rsidRDefault="00D331F1" w:rsidP="00B16E4B">
            <w:pPr>
              <w:spacing w:after="0" w:line="240" w:lineRule="auto"/>
              <w:jc w:val="right"/>
              <w:rPr>
                <w:rFonts w:ascii="Arial" w:eastAsia="Times New Roman" w:hAnsi="Arial" w:cs="Arial"/>
                <w:i/>
                <w:sz w:val="16"/>
                <w:szCs w:val="16"/>
              </w:rPr>
            </w:pPr>
            <w:r w:rsidRPr="00695E38">
              <w:rPr>
                <w:rFonts w:ascii="Arial" w:eastAsia="Times New Roman" w:hAnsi="Arial" w:cs="Arial"/>
                <w:i/>
                <w:sz w:val="16"/>
                <w:szCs w:val="16"/>
              </w:rPr>
              <w:t>-</w:t>
            </w:r>
          </w:p>
        </w:tc>
      </w:tr>
      <w:tr w:rsidR="00695E38" w:rsidRPr="00695E38" w14:paraId="16AEE33A" w14:textId="77777777" w:rsidTr="00132EAF">
        <w:trPr>
          <w:trHeight w:val="302"/>
          <w:jc w:val="center"/>
        </w:trPr>
        <w:tc>
          <w:tcPr>
            <w:tcW w:w="2586" w:type="dxa"/>
            <w:shd w:val="clear" w:color="auto" w:fill="auto"/>
            <w:vAlign w:val="center"/>
            <w:hideMark/>
          </w:tcPr>
          <w:p w14:paraId="627BC30A" w14:textId="77777777" w:rsidR="00D331F1" w:rsidRPr="00695E38" w:rsidRDefault="00D331F1" w:rsidP="00D331F1">
            <w:pPr>
              <w:spacing w:after="0" w:line="240" w:lineRule="auto"/>
              <w:rPr>
                <w:rFonts w:ascii="Arial" w:eastAsia="Times New Roman" w:hAnsi="Arial" w:cs="Arial"/>
                <w:i/>
                <w:sz w:val="16"/>
                <w:szCs w:val="16"/>
              </w:rPr>
            </w:pPr>
            <w:r w:rsidRPr="00695E38">
              <w:rPr>
                <w:rFonts w:ascii="Arial" w:eastAsia="Times New Roman" w:hAnsi="Arial" w:cs="Arial"/>
                <w:i/>
                <w:sz w:val="16"/>
                <w:szCs w:val="16"/>
              </w:rPr>
              <w:t>K.  Otros Ingresos de Libre Disposición</w:t>
            </w:r>
          </w:p>
        </w:tc>
        <w:tc>
          <w:tcPr>
            <w:tcW w:w="1504" w:type="dxa"/>
            <w:shd w:val="clear" w:color="auto" w:fill="auto"/>
            <w:vAlign w:val="center"/>
          </w:tcPr>
          <w:p w14:paraId="40F64CA5" w14:textId="77777777" w:rsidR="00D331F1" w:rsidRPr="00695E38" w:rsidRDefault="00D331F1" w:rsidP="00B16E4B">
            <w:pPr>
              <w:spacing w:after="0" w:line="240" w:lineRule="auto"/>
              <w:jc w:val="right"/>
              <w:rPr>
                <w:rFonts w:ascii="Arial" w:eastAsia="Times New Roman" w:hAnsi="Arial" w:cs="Arial"/>
                <w:i/>
                <w:sz w:val="16"/>
                <w:szCs w:val="16"/>
              </w:rPr>
            </w:pPr>
          </w:p>
        </w:tc>
        <w:tc>
          <w:tcPr>
            <w:tcW w:w="1420" w:type="dxa"/>
            <w:shd w:val="clear" w:color="auto" w:fill="auto"/>
            <w:vAlign w:val="center"/>
          </w:tcPr>
          <w:p w14:paraId="43E73301" w14:textId="77777777" w:rsidR="00D331F1" w:rsidRPr="00695E38" w:rsidRDefault="00D331F1" w:rsidP="00B16E4B">
            <w:pPr>
              <w:spacing w:after="0" w:line="240" w:lineRule="auto"/>
              <w:jc w:val="right"/>
              <w:rPr>
                <w:rFonts w:ascii="Arial" w:eastAsia="Times New Roman" w:hAnsi="Arial" w:cs="Arial"/>
                <w:i/>
                <w:sz w:val="16"/>
                <w:szCs w:val="16"/>
              </w:rPr>
            </w:pPr>
          </w:p>
        </w:tc>
        <w:tc>
          <w:tcPr>
            <w:tcW w:w="916" w:type="dxa"/>
            <w:shd w:val="clear" w:color="auto" w:fill="auto"/>
            <w:vAlign w:val="center"/>
            <w:hideMark/>
          </w:tcPr>
          <w:p w14:paraId="179C77C5" w14:textId="504E8B18" w:rsidR="00D331F1" w:rsidRPr="00695E38" w:rsidRDefault="00D331F1" w:rsidP="00B16E4B">
            <w:pPr>
              <w:spacing w:after="0" w:line="240" w:lineRule="auto"/>
              <w:jc w:val="right"/>
              <w:rPr>
                <w:rFonts w:ascii="Arial" w:eastAsia="Times New Roman" w:hAnsi="Arial" w:cs="Arial"/>
                <w:i/>
                <w:sz w:val="16"/>
                <w:szCs w:val="16"/>
              </w:rPr>
            </w:pPr>
            <w:r w:rsidRPr="00695E38">
              <w:rPr>
                <w:rFonts w:ascii="Arial" w:eastAsia="Times New Roman" w:hAnsi="Arial" w:cs="Arial"/>
                <w:i/>
                <w:sz w:val="16"/>
                <w:szCs w:val="16"/>
              </w:rPr>
              <w:t>-</w:t>
            </w:r>
          </w:p>
        </w:tc>
        <w:tc>
          <w:tcPr>
            <w:tcW w:w="1035" w:type="dxa"/>
            <w:shd w:val="clear" w:color="auto" w:fill="auto"/>
            <w:vAlign w:val="center"/>
            <w:hideMark/>
          </w:tcPr>
          <w:p w14:paraId="68AB8234" w14:textId="23B025D3" w:rsidR="00D331F1" w:rsidRPr="00695E38" w:rsidRDefault="00D331F1" w:rsidP="00B16E4B">
            <w:pPr>
              <w:spacing w:after="0" w:line="240" w:lineRule="auto"/>
              <w:jc w:val="right"/>
              <w:rPr>
                <w:rFonts w:ascii="Arial" w:eastAsia="Times New Roman" w:hAnsi="Arial" w:cs="Arial"/>
                <w:i/>
                <w:sz w:val="16"/>
                <w:szCs w:val="16"/>
              </w:rPr>
            </w:pPr>
            <w:r w:rsidRPr="00695E38">
              <w:rPr>
                <w:rFonts w:ascii="Arial" w:eastAsia="Times New Roman" w:hAnsi="Arial" w:cs="Arial"/>
                <w:i/>
                <w:sz w:val="16"/>
                <w:szCs w:val="16"/>
              </w:rPr>
              <w:t>-</w:t>
            </w:r>
          </w:p>
        </w:tc>
      </w:tr>
      <w:tr w:rsidR="00695E38" w:rsidRPr="00695E38" w14:paraId="0BE2C1C7" w14:textId="77777777" w:rsidTr="00132EAF">
        <w:trPr>
          <w:trHeight w:val="302"/>
          <w:jc w:val="center"/>
        </w:trPr>
        <w:tc>
          <w:tcPr>
            <w:tcW w:w="2586" w:type="dxa"/>
            <w:shd w:val="clear" w:color="auto" w:fill="auto"/>
            <w:vAlign w:val="center"/>
            <w:hideMark/>
          </w:tcPr>
          <w:p w14:paraId="4E4FF5D8" w14:textId="77777777" w:rsidR="00D331F1" w:rsidRPr="00695E38" w:rsidRDefault="00D331F1" w:rsidP="00D331F1">
            <w:pPr>
              <w:spacing w:after="0" w:line="240" w:lineRule="auto"/>
              <w:rPr>
                <w:rFonts w:ascii="Arial" w:eastAsia="Times New Roman" w:hAnsi="Arial" w:cs="Arial"/>
                <w:i/>
                <w:sz w:val="16"/>
                <w:szCs w:val="16"/>
              </w:rPr>
            </w:pPr>
            <w:r w:rsidRPr="00695E38">
              <w:rPr>
                <w:rFonts w:ascii="Arial" w:eastAsia="Times New Roman" w:hAnsi="Arial" w:cs="Arial"/>
                <w:i/>
                <w:sz w:val="16"/>
                <w:szCs w:val="16"/>
              </w:rPr>
              <w:t> </w:t>
            </w:r>
          </w:p>
        </w:tc>
        <w:tc>
          <w:tcPr>
            <w:tcW w:w="1504" w:type="dxa"/>
            <w:shd w:val="clear" w:color="auto" w:fill="auto"/>
            <w:vAlign w:val="center"/>
          </w:tcPr>
          <w:p w14:paraId="6C974E23" w14:textId="77777777" w:rsidR="00D331F1" w:rsidRPr="00695E38" w:rsidRDefault="00D331F1" w:rsidP="00B16E4B">
            <w:pPr>
              <w:spacing w:after="0" w:line="240" w:lineRule="auto"/>
              <w:jc w:val="right"/>
              <w:rPr>
                <w:rFonts w:ascii="Arial" w:eastAsia="Times New Roman" w:hAnsi="Arial" w:cs="Arial"/>
                <w:i/>
                <w:sz w:val="16"/>
                <w:szCs w:val="16"/>
              </w:rPr>
            </w:pPr>
          </w:p>
        </w:tc>
        <w:tc>
          <w:tcPr>
            <w:tcW w:w="1420" w:type="dxa"/>
            <w:shd w:val="clear" w:color="auto" w:fill="auto"/>
            <w:vAlign w:val="center"/>
          </w:tcPr>
          <w:p w14:paraId="039D796C" w14:textId="77777777" w:rsidR="00D331F1" w:rsidRPr="00695E38" w:rsidRDefault="00D331F1" w:rsidP="00B16E4B">
            <w:pPr>
              <w:spacing w:after="0" w:line="240" w:lineRule="auto"/>
              <w:jc w:val="right"/>
              <w:rPr>
                <w:rFonts w:ascii="Arial" w:eastAsia="Times New Roman" w:hAnsi="Arial" w:cs="Arial"/>
                <w:i/>
                <w:sz w:val="16"/>
                <w:szCs w:val="16"/>
              </w:rPr>
            </w:pPr>
          </w:p>
        </w:tc>
        <w:tc>
          <w:tcPr>
            <w:tcW w:w="916" w:type="dxa"/>
            <w:shd w:val="clear" w:color="auto" w:fill="auto"/>
            <w:vAlign w:val="center"/>
            <w:hideMark/>
          </w:tcPr>
          <w:p w14:paraId="4B47DC81" w14:textId="37A7E080" w:rsidR="00D331F1" w:rsidRPr="00695E38" w:rsidRDefault="00D331F1" w:rsidP="00B16E4B">
            <w:pPr>
              <w:spacing w:after="0" w:line="240" w:lineRule="auto"/>
              <w:jc w:val="right"/>
              <w:rPr>
                <w:rFonts w:ascii="Arial" w:eastAsia="Times New Roman" w:hAnsi="Arial" w:cs="Arial"/>
                <w:i/>
                <w:sz w:val="16"/>
                <w:szCs w:val="16"/>
              </w:rPr>
            </w:pPr>
          </w:p>
        </w:tc>
        <w:tc>
          <w:tcPr>
            <w:tcW w:w="1035" w:type="dxa"/>
            <w:shd w:val="clear" w:color="auto" w:fill="auto"/>
            <w:vAlign w:val="center"/>
            <w:hideMark/>
          </w:tcPr>
          <w:p w14:paraId="1EE32A84" w14:textId="3E5C67F7" w:rsidR="00D331F1" w:rsidRPr="00695E38" w:rsidRDefault="00D331F1" w:rsidP="00B16E4B">
            <w:pPr>
              <w:spacing w:after="0" w:line="240" w:lineRule="auto"/>
              <w:jc w:val="right"/>
              <w:rPr>
                <w:rFonts w:ascii="Arial" w:eastAsia="Times New Roman" w:hAnsi="Arial" w:cs="Arial"/>
                <w:i/>
                <w:sz w:val="16"/>
                <w:szCs w:val="16"/>
              </w:rPr>
            </w:pPr>
          </w:p>
        </w:tc>
      </w:tr>
      <w:tr w:rsidR="00695E38" w:rsidRPr="00695E38" w14:paraId="03BA70F3" w14:textId="77777777" w:rsidTr="00132EAF">
        <w:trPr>
          <w:trHeight w:val="454"/>
          <w:jc w:val="center"/>
        </w:trPr>
        <w:tc>
          <w:tcPr>
            <w:tcW w:w="2586" w:type="dxa"/>
            <w:shd w:val="clear" w:color="auto" w:fill="auto"/>
            <w:vAlign w:val="center"/>
            <w:hideMark/>
          </w:tcPr>
          <w:p w14:paraId="1530AF23" w14:textId="77777777" w:rsidR="00D331F1" w:rsidRPr="00695E38" w:rsidRDefault="00D331F1" w:rsidP="00D331F1">
            <w:pPr>
              <w:spacing w:after="0" w:line="240" w:lineRule="auto"/>
              <w:rPr>
                <w:rFonts w:ascii="Arial" w:eastAsia="Times New Roman" w:hAnsi="Arial" w:cs="Arial"/>
                <w:i/>
                <w:sz w:val="16"/>
                <w:szCs w:val="16"/>
              </w:rPr>
            </w:pPr>
            <w:r w:rsidRPr="00695E38">
              <w:rPr>
                <w:rFonts w:ascii="Arial" w:eastAsia="Times New Roman" w:hAnsi="Arial" w:cs="Arial"/>
                <w:i/>
                <w:sz w:val="16"/>
                <w:szCs w:val="16"/>
              </w:rPr>
              <w:t>2. </w:t>
            </w:r>
            <w:r w:rsidRPr="00695E38">
              <w:rPr>
                <w:rFonts w:ascii="Arial" w:eastAsia="Times New Roman" w:hAnsi="Arial" w:cs="Arial"/>
                <w:b/>
                <w:bCs/>
                <w:i/>
                <w:sz w:val="16"/>
                <w:szCs w:val="16"/>
              </w:rPr>
              <w:t>Transferencias Federales Etiquetadas (2=A+B+C+D+E+F)</w:t>
            </w:r>
          </w:p>
        </w:tc>
        <w:tc>
          <w:tcPr>
            <w:tcW w:w="1504" w:type="dxa"/>
            <w:shd w:val="clear" w:color="auto" w:fill="auto"/>
            <w:vAlign w:val="center"/>
          </w:tcPr>
          <w:p w14:paraId="07BB7BE7" w14:textId="77777777" w:rsidR="00D331F1" w:rsidRPr="00695E38" w:rsidRDefault="00D331F1" w:rsidP="00B16E4B">
            <w:pPr>
              <w:spacing w:after="0" w:line="240" w:lineRule="auto"/>
              <w:jc w:val="right"/>
              <w:rPr>
                <w:rFonts w:ascii="Arial" w:eastAsia="Times New Roman" w:hAnsi="Arial" w:cs="Arial"/>
                <w:b/>
                <w:bCs/>
                <w:i/>
                <w:sz w:val="16"/>
                <w:szCs w:val="16"/>
              </w:rPr>
            </w:pPr>
            <w:r w:rsidRPr="00695E38">
              <w:rPr>
                <w:rFonts w:ascii="Arial" w:eastAsia="Times New Roman" w:hAnsi="Arial" w:cs="Arial"/>
                <w:b/>
                <w:bCs/>
                <w:i/>
                <w:sz w:val="16"/>
                <w:szCs w:val="16"/>
              </w:rPr>
              <w:t>7,909,279.52</w:t>
            </w:r>
          </w:p>
        </w:tc>
        <w:tc>
          <w:tcPr>
            <w:tcW w:w="1420" w:type="dxa"/>
            <w:shd w:val="clear" w:color="auto" w:fill="auto"/>
            <w:vAlign w:val="center"/>
          </w:tcPr>
          <w:p w14:paraId="3E8D0A82" w14:textId="77777777" w:rsidR="00D331F1" w:rsidRPr="00695E38" w:rsidRDefault="00D331F1" w:rsidP="00B16E4B">
            <w:pPr>
              <w:spacing w:after="0" w:line="240" w:lineRule="auto"/>
              <w:jc w:val="right"/>
              <w:rPr>
                <w:rFonts w:ascii="Arial" w:eastAsia="Times New Roman" w:hAnsi="Arial" w:cs="Arial"/>
                <w:b/>
                <w:bCs/>
                <w:i/>
                <w:sz w:val="16"/>
                <w:szCs w:val="16"/>
              </w:rPr>
            </w:pPr>
            <w:r w:rsidRPr="00695E38">
              <w:rPr>
                <w:rFonts w:ascii="Arial" w:eastAsia="Times New Roman" w:hAnsi="Arial" w:cs="Arial"/>
                <w:b/>
                <w:bCs/>
                <w:i/>
                <w:sz w:val="16"/>
                <w:szCs w:val="16"/>
              </w:rPr>
              <w:t>8,265,197.10</w:t>
            </w:r>
          </w:p>
        </w:tc>
        <w:tc>
          <w:tcPr>
            <w:tcW w:w="916" w:type="dxa"/>
            <w:shd w:val="clear" w:color="auto" w:fill="auto"/>
            <w:vAlign w:val="center"/>
            <w:hideMark/>
          </w:tcPr>
          <w:p w14:paraId="43D902E8" w14:textId="69F3A2BA" w:rsidR="00D331F1" w:rsidRPr="00695E38" w:rsidRDefault="00D331F1" w:rsidP="00B16E4B">
            <w:pPr>
              <w:spacing w:after="0" w:line="240" w:lineRule="auto"/>
              <w:jc w:val="right"/>
              <w:rPr>
                <w:rFonts w:ascii="Arial" w:eastAsia="Times New Roman" w:hAnsi="Arial" w:cs="Arial"/>
                <w:b/>
                <w:bCs/>
                <w:i/>
                <w:sz w:val="16"/>
                <w:szCs w:val="16"/>
              </w:rPr>
            </w:pPr>
            <w:r w:rsidRPr="00695E38">
              <w:rPr>
                <w:rFonts w:ascii="Arial" w:eastAsia="Times New Roman" w:hAnsi="Arial" w:cs="Arial"/>
                <w:b/>
                <w:bCs/>
                <w:i/>
                <w:sz w:val="16"/>
                <w:szCs w:val="16"/>
              </w:rPr>
              <w:t>$                          -</w:t>
            </w:r>
          </w:p>
        </w:tc>
        <w:tc>
          <w:tcPr>
            <w:tcW w:w="1035" w:type="dxa"/>
            <w:shd w:val="clear" w:color="auto" w:fill="auto"/>
            <w:vAlign w:val="center"/>
            <w:hideMark/>
          </w:tcPr>
          <w:p w14:paraId="77514469" w14:textId="74FC49E1" w:rsidR="00D331F1" w:rsidRPr="00695E38" w:rsidRDefault="00D331F1" w:rsidP="00B16E4B">
            <w:pPr>
              <w:spacing w:after="0" w:line="240" w:lineRule="auto"/>
              <w:jc w:val="right"/>
              <w:rPr>
                <w:rFonts w:ascii="Arial" w:eastAsia="Times New Roman" w:hAnsi="Arial" w:cs="Arial"/>
                <w:b/>
                <w:bCs/>
                <w:i/>
                <w:sz w:val="16"/>
                <w:szCs w:val="16"/>
              </w:rPr>
            </w:pPr>
            <w:r w:rsidRPr="00695E38">
              <w:rPr>
                <w:rFonts w:ascii="Arial" w:eastAsia="Times New Roman" w:hAnsi="Arial" w:cs="Arial"/>
                <w:b/>
                <w:bCs/>
                <w:i/>
                <w:sz w:val="16"/>
                <w:szCs w:val="16"/>
              </w:rPr>
              <w:t>$                        -</w:t>
            </w:r>
          </w:p>
        </w:tc>
      </w:tr>
      <w:tr w:rsidR="00695E38" w:rsidRPr="00695E38" w14:paraId="6F999527" w14:textId="77777777" w:rsidTr="00132EAF">
        <w:trPr>
          <w:trHeight w:val="302"/>
          <w:jc w:val="center"/>
        </w:trPr>
        <w:tc>
          <w:tcPr>
            <w:tcW w:w="2586" w:type="dxa"/>
            <w:shd w:val="clear" w:color="auto" w:fill="auto"/>
            <w:vAlign w:val="center"/>
            <w:hideMark/>
          </w:tcPr>
          <w:p w14:paraId="228BD70C" w14:textId="77777777" w:rsidR="00D331F1" w:rsidRPr="00695E38" w:rsidRDefault="00D331F1" w:rsidP="00D331F1">
            <w:pPr>
              <w:spacing w:after="0" w:line="240" w:lineRule="auto"/>
              <w:rPr>
                <w:rFonts w:ascii="Arial" w:eastAsia="Times New Roman" w:hAnsi="Arial" w:cs="Arial"/>
                <w:i/>
                <w:sz w:val="16"/>
                <w:szCs w:val="16"/>
              </w:rPr>
            </w:pPr>
            <w:r w:rsidRPr="00695E38">
              <w:rPr>
                <w:rFonts w:ascii="Arial" w:eastAsia="Times New Roman" w:hAnsi="Arial" w:cs="Arial"/>
                <w:i/>
                <w:sz w:val="16"/>
                <w:szCs w:val="16"/>
              </w:rPr>
              <w:t>A.  Aportaciones</w:t>
            </w:r>
          </w:p>
        </w:tc>
        <w:tc>
          <w:tcPr>
            <w:tcW w:w="1504" w:type="dxa"/>
            <w:shd w:val="clear" w:color="auto" w:fill="auto"/>
            <w:vAlign w:val="center"/>
          </w:tcPr>
          <w:p w14:paraId="69C5A6BF" w14:textId="77777777" w:rsidR="00D331F1" w:rsidRPr="00695E38" w:rsidRDefault="00D331F1" w:rsidP="00B16E4B">
            <w:pPr>
              <w:spacing w:after="0" w:line="240" w:lineRule="auto"/>
              <w:jc w:val="right"/>
              <w:rPr>
                <w:rFonts w:ascii="Arial" w:eastAsia="Times New Roman" w:hAnsi="Arial" w:cs="Arial"/>
                <w:i/>
                <w:sz w:val="16"/>
                <w:szCs w:val="16"/>
              </w:rPr>
            </w:pPr>
            <w:r w:rsidRPr="00695E38">
              <w:rPr>
                <w:rFonts w:ascii="Arial" w:eastAsia="Times New Roman" w:hAnsi="Arial" w:cs="Arial"/>
                <w:i/>
                <w:sz w:val="16"/>
                <w:szCs w:val="16"/>
              </w:rPr>
              <w:t>3,909,279.52</w:t>
            </w:r>
          </w:p>
        </w:tc>
        <w:tc>
          <w:tcPr>
            <w:tcW w:w="1420" w:type="dxa"/>
            <w:shd w:val="clear" w:color="auto" w:fill="auto"/>
            <w:vAlign w:val="center"/>
          </w:tcPr>
          <w:p w14:paraId="5E9AE0DA" w14:textId="77777777" w:rsidR="00D331F1" w:rsidRPr="00695E38" w:rsidRDefault="00D331F1" w:rsidP="00B16E4B">
            <w:pPr>
              <w:spacing w:after="0" w:line="240" w:lineRule="auto"/>
              <w:jc w:val="right"/>
              <w:rPr>
                <w:rFonts w:ascii="Arial" w:eastAsia="Times New Roman" w:hAnsi="Arial" w:cs="Arial"/>
                <w:b/>
                <w:bCs/>
                <w:i/>
                <w:sz w:val="16"/>
                <w:szCs w:val="16"/>
              </w:rPr>
            </w:pPr>
            <w:r w:rsidRPr="00695E38">
              <w:rPr>
                <w:rFonts w:ascii="Arial" w:eastAsia="Times New Roman" w:hAnsi="Arial" w:cs="Arial"/>
                <w:b/>
                <w:bCs/>
                <w:i/>
                <w:sz w:val="16"/>
                <w:szCs w:val="16"/>
              </w:rPr>
              <w:t>4,085,197.10</w:t>
            </w:r>
          </w:p>
        </w:tc>
        <w:tc>
          <w:tcPr>
            <w:tcW w:w="916" w:type="dxa"/>
            <w:shd w:val="clear" w:color="auto" w:fill="auto"/>
            <w:vAlign w:val="center"/>
            <w:hideMark/>
          </w:tcPr>
          <w:p w14:paraId="76B0E182" w14:textId="796B280B" w:rsidR="00D331F1" w:rsidRPr="00695E38" w:rsidRDefault="00D331F1" w:rsidP="00B16E4B">
            <w:pPr>
              <w:spacing w:after="0" w:line="240" w:lineRule="auto"/>
              <w:jc w:val="right"/>
              <w:rPr>
                <w:rFonts w:ascii="Arial" w:eastAsia="Times New Roman" w:hAnsi="Arial" w:cs="Arial"/>
                <w:b/>
                <w:bCs/>
                <w:i/>
                <w:sz w:val="16"/>
                <w:szCs w:val="16"/>
              </w:rPr>
            </w:pPr>
            <w:r w:rsidRPr="00695E38">
              <w:rPr>
                <w:rFonts w:ascii="Arial" w:eastAsia="Times New Roman" w:hAnsi="Arial" w:cs="Arial"/>
                <w:b/>
                <w:bCs/>
                <w:i/>
                <w:sz w:val="16"/>
                <w:szCs w:val="16"/>
              </w:rPr>
              <w:t>-</w:t>
            </w:r>
          </w:p>
        </w:tc>
        <w:tc>
          <w:tcPr>
            <w:tcW w:w="1035" w:type="dxa"/>
            <w:shd w:val="clear" w:color="auto" w:fill="auto"/>
            <w:vAlign w:val="center"/>
            <w:hideMark/>
          </w:tcPr>
          <w:p w14:paraId="7AC84204" w14:textId="61E6B80A" w:rsidR="00D331F1" w:rsidRPr="00695E38" w:rsidRDefault="00D331F1" w:rsidP="00B16E4B">
            <w:pPr>
              <w:spacing w:after="0" w:line="240" w:lineRule="auto"/>
              <w:jc w:val="right"/>
              <w:rPr>
                <w:rFonts w:ascii="Arial" w:eastAsia="Times New Roman" w:hAnsi="Arial" w:cs="Arial"/>
                <w:b/>
                <w:bCs/>
                <w:i/>
                <w:sz w:val="16"/>
                <w:szCs w:val="16"/>
              </w:rPr>
            </w:pPr>
            <w:r w:rsidRPr="00695E38">
              <w:rPr>
                <w:rFonts w:ascii="Arial" w:eastAsia="Times New Roman" w:hAnsi="Arial" w:cs="Arial"/>
                <w:b/>
                <w:bCs/>
                <w:i/>
                <w:sz w:val="16"/>
                <w:szCs w:val="16"/>
              </w:rPr>
              <w:t>-</w:t>
            </w:r>
          </w:p>
        </w:tc>
      </w:tr>
      <w:tr w:rsidR="00695E38" w:rsidRPr="00695E38" w14:paraId="60056138" w14:textId="77777777" w:rsidTr="00132EAF">
        <w:trPr>
          <w:trHeight w:val="302"/>
          <w:jc w:val="center"/>
        </w:trPr>
        <w:tc>
          <w:tcPr>
            <w:tcW w:w="2586" w:type="dxa"/>
            <w:shd w:val="clear" w:color="auto" w:fill="auto"/>
            <w:vAlign w:val="center"/>
            <w:hideMark/>
          </w:tcPr>
          <w:p w14:paraId="71FBE330" w14:textId="77777777" w:rsidR="00D331F1" w:rsidRPr="00695E38" w:rsidRDefault="00D331F1" w:rsidP="00D331F1">
            <w:pPr>
              <w:spacing w:after="0" w:line="240" w:lineRule="auto"/>
              <w:rPr>
                <w:rFonts w:ascii="Arial" w:eastAsia="Times New Roman" w:hAnsi="Arial" w:cs="Arial"/>
                <w:i/>
                <w:sz w:val="16"/>
                <w:szCs w:val="16"/>
              </w:rPr>
            </w:pPr>
            <w:r w:rsidRPr="00695E38">
              <w:rPr>
                <w:rFonts w:ascii="Arial" w:eastAsia="Times New Roman" w:hAnsi="Arial" w:cs="Arial"/>
                <w:i/>
                <w:sz w:val="16"/>
                <w:szCs w:val="16"/>
              </w:rPr>
              <w:t>B.  Convenios</w:t>
            </w:r>
          </w:p>
        </w:tc>
        <w:tc>
          <w:tcPr>
            <w:tcW w:w="1504" w:type="dxa"/>
            <w:shd w:val="clear" w:color="auto" w:fill="auto"/>
            <w:vAlign w:val="center"/>
          </w:tcPr>
          <w:p w14:paraId="6747A989" w14:textId="77777777" w:rsidR="00D331F1" w:rsidRPr="00695E38" w:rsidRDefault="00D331F1" w:rsidP="00B16E4B">
            <w:pPr>
              <w:spacing w:after="0" w:line="240" w:lineRule="auto"/>
              <w:jc w:val="right"/>
              <w:rPr>
                <w:rFonts w:ascii="Arial" w:eastAsia="Times New Roman" w:hAnsi="Arial" w:cs="Arial"/>
                <w:i/>
                <w:sz w:val="16"/>
                <w:szCs w:val="16"/>
              </w:rPr>
            </w:pPr>
            <w:r w:rsidRPr="00695E38">
              <w:rPr>
                <w:rFonts w:ascii="Arial" w:eastAsia="Times New Roman" w:hAnsi="Arial" w:cs="Arial"/>
                <w:i/>
                <w:sz w:val="16"/>
                <w:szCs w:val="16"/>
              </w:rPr>
              <w:t>4,000,000.00</w:t>
            </w:r>
          </w:p>
        </w:tc>
        <w:tc>
          <w:tcPr>
            <w:tcW w:w="1420" w:type="dxa"/>
            <w:shd w:val="clear" w:color="auto" w:fill="auto"/>
            <w:vAlign w:val="center"/>
          </w:tcPr>
          <w:p w14:paraId="433FEBC6" w14:textId="77777777" w:rsidR="00D331F1" w:rsidRPr="00695E38" w:rsidRDefault="00D331F1" w:rsidP="00B16E4B">
            <w:pPr>
              <w:spacing w:after="0" w:line="240" w:lineRule="auto"/>
              <w:jc w:val="right"/>
              <w:rPr>
                <w:rFonts w:ascii="Arial" w:eastAsia="Times New Roman" w:hAnsi="Arial" w:cs="Arial"/>
                <w:b/>
                <w:bCs/>
                <w:i/>
                <w:sz w:val="16"/>
                <w:szCs w:val="16"/>
              </w:rPr>
            </w:pPr>
            <w:r w:rsidRPr="00695E38">
              <w:rPr>
                <w:rFonts w:ascii="Arial" w:eastAsia="Times New Roman" w:hAnsi="Arial" w:cs="Arial"/>
                <w:b/>
                <w:bCs/>
                <w:i/>
                <w:sz w:val="16"/>
                <w:szCs w:val="16"/>
              </w:rPr>
              <w:t>4,180,000.00</w:t>
            </w:r>
          </w:p>
        </w:tc>
        <w:tc>
          <w:tcPr>
            <w:tcW w:w="916" w:type="dxa"/>
            <w:shd w:val="clear" w:color="auto" w:fill="auto"/>
            <w:vAlign w:val="center"/>
            <w:hideMark/>
          </w:tcPr>
          <w:p w14:paraId="0644E034" w14:textId="0EDCC5DD" w:rsidR="00D331F1" w:rsidRPr="00695E38" w:rsidRDefault="00D331F1" w:rsidP="00B16E4B">
            <w:pPr>
              <w:spacing w:after="0" w:line="240" w:lineRule="auto"/>
              <w:jc w:val="right"/>
              <w:rPr>
                <w:rFonts w:ascii="Arial" w:eastAsia="Times New Roman" w:hAnsi="Arial" w:cs="Arial"/>
                <w:i/>
                <w:sz w:val="16"/>
                <w:szCs w:val="16"/>
              </w:rPr>
            </w:pPr>
            <w:r w:rsidRPr="00695E38">
              <w:rPr>
                <w:rFonts w:ascii="Arial" w:eastAsia="Times New Roman" w:hAnsi="Arial" w:cs="Arial"/>
                <w:i/>
                <w:sz w:val="16"/>
                <w:szCs w:val="16"/>
              </w:rPr>
              <w:t>-</w:t>
            </w:r>
          </w:p>
        </w:tc>
        <w:tc>
          <w:tcPr>
            <w:tcW w:w="1035" w:type="dxa"/>
            <w:shd w:val="clear" w:color="auto" w:fill="auto"/>
            <w:vAlign w:val="center"/>
            <w:hideMark/>
          </w:tcPr>
          <w:p w14:paraId="1B59D321" w14:textId="6A3274CE" w:rsidR="00D331F1" w:rsidRPr="00695E38" w:rsidRDefault="00D331F1" w:rsidP="00B16E4B">
            <w:pPr>
              <w:spacing w:after="0" w:line="240" w:lineRule="auto"/>
              <w:jc w:val="right"/>
              <w:rPr>
                <w:rFonts w:ascii="Arial" w:eastAsia="Times New Roman" w:hAnsi="Arial" w:cs="Arial"/>
                <w:i/>
                <w:sz w:val="16"/>
                <w:szCs w:val="16"/>
              </w:rPr>
            </w:pPr>
            <w:r w:rsidRPr="00695E38">
              <w:rPr>
                <w:rFonts w:ascii="Arial" w:eastAsia="Times New Roman" w:hAnsi="Arial" w:cs="Arial"/>
                <w:i/>
                <w:sz w:val="16"/>
                <w:szCs w:val="16"/>
              </w:rPr>
              <w:t>-</w:t>
            </w:r>
          </w:p>
        </w:tc>
      </w:tr>
      <w:tr w:rsidR="00695E38" w:rsidRPr="00695E38" w14:paraId="15BF1AA7" w14:textId="77777777" w:rsidTr="00132EAF">
        <w:trPr>
          <w:trHeight w:val="454"/>
          <w:jc w:val="center"/>
        </w:trPr>
        <w:tc>
          <w:tcPr>
            <w:tcW w:w="2586" w:type="dxa"/>
            <w:shd w:val="clear" w:color="auto" w:fill="auto"/>
            <w:vAlign w:val="center"/>
            <w:hideMark/>
          </w:tcPr>
          <w:p w14:paraId="496F7F14" w14:textId="77777777" w:rsidR="00D331F1" w:rsidRPr="00695E38" w:rsidRDefault="00D331F1" w:rsidP="00D331F1">
            <w:pPr>
              <w:spacing w:after="0" w:line="240" w:lineRule="auto"/>
              <w:rPr>
                <w:rFonts w:ascii="Arial" w:eastAsia="Times New Roman" w:hAnsi="Arial" w:cs="Arial"/>
                <w:i/>
                <w:sz w:val="16"/>
                <w:szCs w:val="16"/>
              </w:rPr>
            </w:pPr>
            <w:r w:rsidRPr="00695E38">
              <w:rPr>
                <w:rFonts w:ascii="Arial" w:eastAsia="Times New Roman" w:hAnsi="Arial" w:cs="Arial"/>
                <w:i/>
                <w:sz w:val="16"/>
                <w:szCs w:val="16"/>
              </w:rPr>
              <w:t>C.   Incentivos Derivados de la Colaboración Fiscal</w:t>
            </w:r>
          </w:p>
        </w:tc>
        <w:tc>
          <w:tcPr>
            <w:tcW w:w="1504" w:type="dxa"/>
            <w:shd w:val="clear" w:color="auto" w:fill="auto"/>
            <w:vAlign w:val="center"/>
          </w:tcPr>
          <w:p w14:paraId="556B0505" w14:textId="77777777" w:rsidR="00D331F1" w:rsidRPr="00695E38" w:rsidRDefault="00D331F1" w:rsidP="00B16E4B">
            <w:pPr>
              <w:spacing w:after="0" w:line="240" w:lineRule="auto"/>
              <w:jc w:val="right"/>
              <w:rPr>
                <w:rFonts w:ascii="Arial" w:eastAsia="Times New Roman" w:hAnsi="Arial" w:cs="Arial"/>
                <w:i/>
                <w:sz w:val="16"/>
                <w:szCs w:val="16"/>
              </w:rPr>
            </w:pPr>
          </w:p>
        </w:tc>
        <w:tc>
          <w:tcPr>
            <w:tcW w:w="1420" w:type="dxa"/>
            <w:shd w:val="clear" w:color="auto" w:fill="auto"/>
            <w:vAlign w:val="center"/>
          </w:tcPr>
          <w:p w14:paraId="05AC7A18" w14:textId="77777777" w:rsidR="00D331F1" w:rsidRPr="00695E38" w:rsidRDefault="00D331F1" w:rsidP="00B16E4B">
            <w:pPr>
              <w:spacing w:after="0" w:line="240" w:lineRule="auto"/>
              <w:jc w:val="right"/>
              <w:rPr>
                <w:rFonts w:ascii="Arial" w:eastAsia="Times New Roman" w:hAnsi="Arial" w:cs="Arial"/>
                <w:b/>
                <w:bCs/>
                <w:i/>
                <w:sz w:val="16"/>
                <w:szCs w:val="16"/>
              </w:rPr>
            </w:pPr>
          </w:p>
        </w:tc>
        <w:tc>
          <w:tcPr>
            <w:tcW w:w="916" w:type="dxa"/>
            <w:shd w:val="clear" w:color="auto" w:fill="auto"/>
            <w:vAlign w:val="center"/>
            <w:hideMark/>
          </w:tcPr>
          <w:p w14:paraId="44D4A610" w14:textId="279C07DD" w:rsidR="00D331F1" w:rsidRPr="00695E38" w:rsidRDefault="00D331F1" w:rsidP="00B16E4B">
            <w:pPr>
              <w:spacing w:after="0" w:line="240" w:lineRule="auto"/>
              <w:jc w:val="right"/>
              <w:rPr>
                <w:rFonts w:ascii="Arial" w:eastAsia="Times New Roman" w:hAnsi="Arial" w:cs="Arial"/>
                <w:i/>
                <w:sz w:val="16"/>
                <w:szCs w:val="16"/>
              </w:rPr>
            </w:pPr>
            <w:r w:rsidRPr="00695E38">
              <w:rPr>
                <w:rFonts w:ascii="Arial" w:eastAsia="Times New Roman" w:hAnsi="Arial" w:cs="Arial"/>
                <w:i/>
                <w:sz w:val="16"/>
                <w:szCs w:val="16"/>
              </w:rPr>
              <w:t>-</w:t>
            </w:r>
          </w:p>
        </w:tc>
        <w:tc>
          <w:tcPr>
            <w:tcW w:w="1035" w:type="dxa"/>
            <w:shd w:val="clear" w:color="auto" w:fill="auto"/>
            <w:vAlign w:val="center"/>
            <w:hideMark/>
          </w:tcPr>
          <w:p w14:paraId="2CF38842" w14:textId="4CA6A952" w:rsidR="00D331F1" w:rsidRPr="00695E38" w:rsidRDefault="00D331F1" w:rsidP="00B16E4B">
            <w:pPr>
              <w:spacing w:after="0" w:line="240" w:lineRule="auto"/>
              <w:jc w:val="right"/>
              <w:rPr>
                <w:rFonts w:ascii="Arial" w:eastAsia="Times New Roman" w:hAnsi="Arial" w:cs="Arial"/>
                <w:i/>
                <w:sz w:val="16"/>
                <w:szCs w:val="16"/>
              </w:rPr>
            </w:pPr>
            <w:r w:rsidRPr="00695E38">
              <w:rPr>
                <w:rFonts w:ascii="Arial" w:eastAsia="Times New Roman" w:hAnsi="Arial" w:cs="Arial"/>
                <w:i/>
                <w:sz w:val="16"/>
                <w:szCs w:val="16"/>
              </w:rPr>
              <w:t>-</w:t>
            </w:r>
          </w:p>
        </w:tc>
      </w:tr>
      <w:tr w:rsidR="00695E38" w:rsidRPr="00695E38" w14:paraId="28B8B2A5" w14:textId="77777777" w:rsidTr="00132EAF">
        <w:trPr>
          <w:trHeight w:val="302"/>
          <w:jc w:val="center"/>
        </w:trPr>
        <w:tc>
          <w:tcPr>
            <w:tcW w:w="2586" w:type="dxa"/>
            <w:shd w:val="clear" w:color="auto" w:fill="auto"/>
            <w:vAlign w:val="center"/>
            <w:hideMark/>
          </w:tcPr>
          <w:p w14:paraId="5F6E47DE" w14:textId="77777777" w:rsidR="00D331F1" w:rsidRPr="00695E38" w:rsidRDefault="00D331F1" w:rsidP="00D331F1">
            <w:pPr>
              <w:spacing w:after="0" w:line="240" w:lineRule="auto"/>
              <w:rPr>
                <w:rFonts w:ascii="Arial" w:eastAsia="Times New Roman" w:hAnsi="Arial" w:cs="Arial"/>
                <w:i/>
                <w:sz w:val="16"/>
                <w:szCs w:val="16"/>
              </w:rPr>
            </w:pPr>
            <w:r w:rsidRPr="00695E38">
              <w:rPr>
                <w:rFonts w:ascii="Arial" w:eastAsia="Times New Roman" w:hAnsi="Arial" w:cs="Arial"/>
                <w:i/>
                <w:sz w:val="16"/>
                <w:szCs w:val="16"/>
              </w:rPr>
              <w:t>D.  Fondos Distintos de Aportaciones</w:t>
            </w:r>
          </w:p>
        </w:tc>
        <w:tc>
          <w:tcPr>
            <w:tcW w:w="1504" w:type="dxa"/>
            <w:shd w:val="clear" w:color="auto" w:fill="auto"/>
            <w:vAlign w:val="center"/>
          </w:tcPr>
          <w:p w14:paraId="24C7E944" w14:textId="77777777" w:rsidR="00D331F1" w:rsidRPr="00695E38" w:rsidRDefault="00D331F1" w:rsidP="00B16E4B">
            <w:pPr>
              <w:spacing w:after="0" w:line="240" w:lineRule="auto"/>
              <w:jc w:val="right"/>
              <w:rPr>
                <w:rFonts w:ascii="Arial" w:eastAsia="Times New Roman" w:hAnsi="Arial" w:cs="Arial"/>
                <w:i/>
                <w:sz w:val="16"/>
                <w:szCs w:val="16"/>
              </w:rPr>
            </w:pPr>
          </w:p>
        </w:tc>
        <w:tc>
          <w:tcPr>
            <w:tcW w:w="1420" w:type="dxa"/>
            <w:shd w:val="clear" w:color="auto" w:fill="auto"/>
            <w:vAlign w:val="center"/>
          </w:tcPr>
          <w:p w14:paraId="244C9279" w14:textId="77777777" w:rsidR="00D331F1" w:rsidRPr="00695E38" w:rsidRDefault="00D331F1" w:rsidP="00B16E4B">
            <w:pPr>
              <w:spacing w:after="0" w:line="240" w:lineRule="auto"/>
              <w:jc w:val="right"/>
              <w:rPr>
                <w:rFonts w:ascii="Arial" w:eastAsia="Times New Roman" w:hAnsi="Arial" w:cs="Arial"/>
                <w:b/>
                <w:bCs/>
                <w:i/>
                <w:sz w:val="16"/>
                <w:szCs w:val="16"/>
              </w:rPr>
            </w:pPr>
          </w:p>
        </w:tc>
        <w:tc>
          <w:tcPr>
            <w:tcW w:w="916" w:type="dxa"/>
            <w:shd w:val="clear" w:color="auto" w:fill="auto"/>
            <w:vAlign w:val="center"/>
            <w:hideMark/>
          </w:tcPr>
          <w:p w14:paraId="289BEB59" w14:textId="7F465816" w:rsidR="00D331F1" w:rsidRPr="00695E38" w:rsidRDefault="00D331F1" w:rsidP="00B16E4B">
            <w:pPr>
              <w:spacing w:after="0" w:line="240" w:lineRule="auto"/>
              <w:jc w:val="right"/>
              <w:rPr>
                <w:rFonts w:ascii="Arial" w:eastAsia="Times New Roman" w:hAnsi="Arial" w:cs="Arial"/>
                <w:i/>
                <w:sz w:val="16"/>
                <w:szCs w:val="16"/>
              </w:rPr>
            </w:pPr>
            <w:r w:rsidRPr="00695E38">
              <w:rPr>
                <w:rFonts w:ascii="Arial" w:eastAsia="Times New Roman" w:hAnsi="Arial" w:cs="Arial"/>
                <w:i/>
                <w:sz w:val="16"/>
                <w:szCs w:val="16"/>
              </w:rPr>
              <w:t>-</w:t>
            </w:r>
          </w:p>
        </w:tc>
        <w:tc>
          <w:tcPr>
            <w:tcW w:w="1035" w:type="dxa"/>
            <w:shd w:val="clear" w:color="auto" w:fill="auto"/>
            <w:vAlign w:val="center"/>
            <w:hideMark/>
          </w:tcPr>
          <w:p w14:paraId="00A08270" w14:textId="6207B210" w:rsidR="00D331F1" w:rsidRPr="00695E38" w:rsidRDefault="00D331F1" w:rsidP="00B16E4B">
            <w:pPr>
              <w:spacing w:after="0" w:line="240" w:lineRule="auto"/>
              <w:jc w:val="right"/>
              <w:rPr>
                <w:rFonts w:ascii="Arial" w:eastAsia="Times New Roman" w:hAnsi="Arial" w:cs="Arial"/>
                <w:i/>
                <w:sz w:val="16"/>
                <w:szCs w:val="16"/>
              </w:rPr>
            </w:pPr>
            <w:r w:rsidRPr="00695E38">
              <w:rPr>
                <w:rFonts w:ascii="Arial" w:eastAsia="Times New Roman" w:hAnsi="Arial" w:cs="Arial"/>
                <w:i/>
                <w:sz w:val="16"/>
                <w:szCs w:val="16"/>
              </w:rPr>
              <w:t>-</w:t>
            </w:r>
          </w:p>
        </w:tc>
      </w:tr>
      <w:tr w:rsidR="00695E38" w:rsidRPr="00695E38" w14:paraId="74AF85FF" w14:textId="77777777" w:rsidTr="00132EAF">
        <w:trPr>
          <w:trHeight w:val="681"/>
          <w:jc w:val="center"/>
        </w:trPr>
        <w:tc>
          <w:tcPr>
            <w:tcW w:w="2586" w:type="dxa"/>
            <w:shd w:val="clear" w:color="auto" w:fill="auto"/>
            <w:vAlign w:val="center"/>
            <w:hideMark/>
          </w:tcPr>
          <w:p w14:paraId="50AA2102" w14:textId="77777777" w:rsidR="00D331F1" w:rsidRPr="00695E38" w:rsidRDefault="00D331F1" w:rsidP="00D331F1">
            <w:pPr>
              <w:spacing w:after="0" w:line="240" w:lineRule="auto"/>
              <w:rPr>
                <w:rFonts w:ascii="Arial" w:eastAsia="Times New Roman" w:hAnsi="Arial" w:cs="Arial"/>
                <w:i/>
                <w:sz w:val="16"/>
                <w:szCs w:val="16"/>
              </w:rPr>
            </w:pPr>
            <w:r w:rsidRPr="00695E38">
              <w:rPr>
                <w:rFonts w:ascii="Arial" w:eastAsia="Times New Roman" w:hAnsi="Arial" w:cs="Arial"/>
                <w:i/>
                <w:sz w:val="16"/>
                <w:szCs w:val="16"/>
              </w:rPr>
              <w:t>E. Transferencias, Subsidios y Subvenciones, y Pensiones, y Jubilaciones</w:t>
            </w:r>
          </w:p>
        </w:tc>
        <w:tc>
          <w:tcPr>
            <w:tcW w:w="1504" w:type="dxa"/>
            <w:shd w:val="clear" w:color="auto" w:fill="auto"/>
            <w:vAlign w:val="center"/>
          </w:tcPr>
          <w:p w14:paraId="29C1307E" w14:textId="77777777" w:rsidR="00D331F1" w:rsidRPr="00695E38" w:rsidRDefault="00D331F1" w:rsidP="00B16E4B">
            <w:pPr>
              <w:spacing w:after="0" w:line="240" w:lineRule="auto"/>
              <w:jc w:val="right"/>
              <w:rPr>
                <w:rFonts w:ascii="Arial" w:eastAsia="Times New Roman" w:hAnsi="Arial" w:cs="Arial"/>
                <w:i/>
                <w:sz w:val="16"/>
                <w:szCs w:val="16"/>
              </w:rPr>
            </w:pPr>
          </w:p>
        </w:tc>
        <w:tc>
          <w:tcPr>
            <w:tcW w:w="1420" w:type="dxa"/>
            <w:shd w:val="clear" w:color="auto" w:fill="auto"/>
            <w:vAlign w:val="center"/>
          </w:tcPr>
          <w:p w14:paraId="736E1D00" w14:textId="77777777" w:rsidR="00D331F1" w:rsidRPr="00695E38" w:rsidRDefault="00D331F1" w:rsidP="00B16E4B">
            <w:pPr>
              <w:spacing w:after="0" w:line="240" w:lineRule="auto"/>
              <w:jc w:val="right"/>
              <w:rPr>
                <w:rFonts w:ascii="Arial" w:eastAsia="Times New Roman" w:hAnsi="Arial" w:cs="Arial"/>
                <w:b/>
                <w:bCs/>
                <w:i/>
                <w:sz w:val="16"/>
                <w:szCs w:val="16"/>
              </w:rPr>
            </w:pPr>
          </w:p>
        </w:tc>
        <w:tc>
          <w:tcPr>
            <w:tcW w:w="916" w:type="dxa"/>
            <w:shd w:val="clear" w:color="auto" w:fill="auto"/>
            <w:vAlign w:val="center"/>
            <w:hideMark/>
          </w:tcPr>
          <w:p w14:paraId="625B70EC" w14:textId="297B4673" w:rsidR="00D331F1" w:rsidRPr="00695E38" w:rsidRDefault="00D331F1" w:rsidP="00B16E4B">
            <w:pPr>
              <w:spacing w:after="0" w:line="240" w:lineRule="auto"/>
              <w:jc w:val="right"/>
              <w:rPr>
                <w:rFonts w:ascii="Arial" w:eastAsia="Times New Roman" w:hAnsi="Arial" w:cs="Arial"/>
                <w:i/>
                <w:sz w:val="16"/>
                <w:szCs w:val="16"/>
              </w:rPr>
            </w:pPr>
            <w:r w:rsidRPr="00695E38">
              <w:rPr>
                <w:rFonts w:ascii="Arial" w:eastAsia="Times New Roman" w:hAnsi="Arial" w:cs="Arial"/>
                <w:i/>
                <w:sz w:val="16"/>
                <w:szCs w:val="16"/>
              </w:rPr>
              <w:t>-</w:t>
            </w:r>
          </w:p>
        </w:tc>
        <w:tc>
          <w:tcPr>
            <w:tcW w:w="1035" w:type="dxa"/>
            <w:shd w:val="clear" w:color="auto" w:fill="auto"/>
            <w:vAlign w:val="center"/>
            <w:hideMark/>
          </w:tcPr>
          <w:p w14:paraId="69080B89" w14:textId="3A82B7C1" w:rsidR="00D331F1" w:rsidRPr="00695E38" w:rsidRDefault="00D331F1" w:rsidP="00B16E4B">
            <w:pPr>
              <w:spacing w:after="0" w:line="240" w:lineRule="auto"/>
              <w:jc w:val="right"/>
              <w:rPr>
                <w:rFonts w:ascii="Arial" w:eastAsia="Times New Roman" w:hAnsi="Arial" w:cs="Arial"/>
                <w:i/>
                <w:sz w:val="16"/>
                <w:szCs w:val="16"/>
              </w:rPr>
            </w:pPr>
            <w:r w:rsidRPr="00695E38">
              <w:rPr>
                <w:rFonts w:ascii="Arial" w:eastAsia="Times New Roman" w:hAnsi="Arial" w:cs="Arial"/>
                <w:i/>
                <w:sz w:val="16"/>
                <w:szCs w:val="16"/>
              </w:rPr>
              <w:t>-</w:t>
            </w:r>
          </w:p>
        </w:tc>
      </w:tr>
      <w:tr w:rsidR="00695E38" w:rsidRPr="00695E38" w14:paraId="024F27E2" w14:textId="77777777" w:rsidTr="00132EAF">
        <w:trPr>
          <w:trHeight w:val="454"/>
          <w:jc w:val="center"/>
        </w:trPr>
        <w:tc>
          <w:tcPr>
            <w:tcW w:w="2586" w:type="dxa"/>
            <w:shd w:val="clear" w:color="auto" w:fill="auto"/>
            <w:vAlign w:val="center"/>
            <w:hideMark/>
          </w:tcPr>
          <w:p w14:paraId="0CB471D0" w14:textId="77777777" w:rsidR="00D331F1" w:rsidRPr="00695E38" w:rsidRDefault="00D331F1" w:rsidP="00D331F1">
            <w:pPr>
              <w:spacing w:after="0" w:line="240" w:lineRule="auto"/>
              <w:rPr>
                <w:rFonts w:ascii="Arial" w:eastAsia="Times New Roman" w:hAnsi="Arial" w:cs="Arial"/>
                <w:i/>
                <w:sz w:val="16"/>
                <w:szCs w:val="16"/>
              </w:rPr>
            </w:pPr>
            <w:r w:rsidRPr="00695E38">
              <w:rPr>
                <w:rFonts w:ascii="Arial" w:eastAsia="Times New Roman" w:hAnsi="Arial" w:cs="Arial"/>
                <w:i/>
                <w:sz w:val="16"/>
                <w:szCs w:val="16"/>
              </w:rPr>
              <w:t>F.  Otras Transferencias Federales Etiquetadas</w:t>
            </w:r>
          </w:p>
        </w:tc>
        <w:tc>
          <w:tcPr>
            <w:tcW w:w="1504" w:type="dxa"/>
            <w:shd w:val="clear" w:color="auto" w:fill="auto"/>
            <w:vAlign w:val="center"/>
          </w:tcPr>
          <w:p w14:paraId="017EFAE1" w14:textId="77777777" w:rsidR="00D331F1" w:rsidRPr="00695E38" w:rsidRDefault="00D331F1" w:rsidP="00B16E4B">
            <w:pPr>
              <w:spacing w:after="0" w:line="240" w:lineRule="auto"/>
              <w:jc w:val="right"/>
              <w:rPr>
                <w:rFonts w:ascii="Arial" w:eastAsia="Times New Roman" w:hAnsi="Arial" w:cs="Arial"/>
                <w:i/>
                <w:sz w:val="16"/>
                <w:szCs w:val="16"/>
              </w:rPr>
            </w:pPr>
          </w:p>
        </w:tc>
        <w:tc>
          <w:tcPr>
            <w:tcW w:w="1420" w:type="dxa"/>
            <w:shd w:val="clear" w:color="auto" w:fill="auto"/>
            <w:vAlign w:val="center"/>
          </w:tcPr>
          <w:p w14:paraId="7F6B33B2" w14:textId="77777777" w:rsidR="00D331F1" w:rsidRPr="00695E38" w:rsidRDefault="00D331F1" w:rsidP="00B16E4B">
            <w:pPr>
              <w:spacing w:after="0" w:line="240" w:lineRule="auto"/>
              <w:jc w:val="right"/>
              <w:rPr>
                <w:rFonts w:ascii="Arial" w:eastAsia="Times New Roman" w:hAnsi="Arial" w:cs="Arial"/>
                <w:b/>
                <w:bCs/>
                <w:i/>
                <w:sz w:val="16"/>
                <w:szCs w:val="16"/>
              </w:rPr>
            </w:pPr>
          </w:p>
        </w:tc>
        <w:tc>
          <w:tcPr>
            <w:tcW w:w="916" w:type="dxa"/>
            <w:shd w:val="clear" w:color="auto" w:fill="auto"/>
            <w:vAlign w:val="center"/>
            <w:hideMark/>
          </w:tcPr>
          <w:p w14:paraId="4EAB2914" w14:textId="23D20AEC" w:rsidR="00D331F1" w:rsidRPr="00695E38" w:rsidRDefault="00D331F1" w:rsidP="00B16E4B">
            <w:pPr>
              <w:spacing w:after="0" w:line="240" w:lineRule="auto"/>
              <w:jc w:val="right"/>
              <w:rPr>
                <w:rFonts w:ascii="Arial" w:eastAsia="Times New Roman" w:hAnsi="Arial" w:cs="Arial"/>
                <w:i/>
                <w:sz w:val="16"/>
                <w:szCs w:val="16"/>
              </w:rPr>
            </w:pPr>
            <w:r w:rsidRPr="00695E38">
              <w:rPr>
                <w:rFonts w:ascii="Arial" w:eastAsia="Times New Roman" w:hAnsi="Arial" w:cs="Arial"/>
                <w:i/>
                <w:sz w:val="16"/>
                <w:szCs w:val="16"/>
              </w:rPr>
              <w:t>-</w:t>
            </w:r>
          </w:p>
        </w:tc>
        <w:tc>
          <w:tcPr>
            <w:tcW w:w="1035" w:type="dxa"/>
            <w:shd w:val="clear" w:color="auto" w:fill="auto"/>
            <w:vAlign w:val="center"/>
            <w:hideMark/>
          </w:tcPr>
          <w:p w14:paraId="1753BB8F" w14:textId="497EC0B2" w:rsidR="00D331F1" w:rsidRPr="00695E38" w:rsidRDefault="00D331F1" w:rsidP="00B16E4B">
            <w:pPr>
              <w:spacing w:after="0" w:line="240" w:lineRule="auto"/>
              <w:jc w:val="right"/>
              <w:rPr>
                <w:rFonts w:ascii="Arial" w:eastAsia="Times New Roman" w:hAnsi="Arial" w:cs="Arial"/>
                <w:i/>
                <w:sz w:val="16"/>
                <w:szCs w:val="16"/>
              </w:rPr>
            </w:pPr>
            <w:r w:rsidRPr="00695E38">
              <w:rPr>
                <w:rFonts w:ascii="Arial" w:eastAsia="Times New Roman" w:hAnsi="Arial" w:cs="Arial"/>
                <w:i/>
                <w:sz w:val="16"/>
                <w:szCs w:val="16"/>
              </w:rPr>
              <w:t>-</w:t>
            </w:r>
          </w:p>
        </w:tc>
      </w:tr>
      <w:tr w:rsidR="00695E38" w:rsidRPr="00695E38" w14:paraId="786851A2" w14:textId="77777777" w:rsidTr="00132EAF">
        <w:trPr>
          <w:trHeight w:val="302"/>
          <w:jc w:val="center"/>
        </w:trPr>
        <w:tc>
          <w:tcPr>
            <w:tcW w:w="2586" w:type="dxa"/>
            <w:shd w:val="clear" w:color="auto" w:fill="auto"/>
            <w:vAlign w:val="center"/>
            <w:hideMark/>
          </w:tcPr>
          <w:p w14:paraId="31B9AECB" w14:textId="77777777" w:rsidR="00D331F1" w:rsidRPr="00695E38" w:rsidRDefault="00D331F1" w:rsidP="00D331F1">
            <w:pPr>
              <w:spacing w:after="0" w:line="240" w:lineRule="auto"/>
              <w:rPr>
                <w:rFonts w:ascii="Arial" w:eastAsia="Times New Roman" w:hAnsi="Arial" w:cs="Arial"/>
                <w:i/>
                <w:sz w:val="16"/>
                <w:szCs w:val="16"/>
              </w:rPr>
            </w:pPr>
            <w:r w:rsidRPr="00695E38">
              <w:rPr>
                <w:rFonts w:ascii="Arial" w:eastAsia="Times New Roman" w:hAnsi="Arial" w:cs="Arial"/>
                <w:i/>
                <w:sz w:val="16"/>
                <w:szCs w:val="16"/>
              </w:rPr>
              <w:t> </w:t>
            </w:r>
          </w:p>
        </w:tc>
        <w:tc>
          <w:tcPr>
            <w:tcW w:w="1504" w:type="dxa"/>
            <w:shd w:val="clear" w:color="auto" w:fill="auto"/>
            <w:vAlign w:val="center"/>
          </w:tcPr>
          <w:p w14:paraId="3B73633D" w14:textId="77777777" w:rsidR="00D331F1" w:rsidRPr="00695E38" w:rsidRDefault="00D331F1" w:rsidP="00B16E4B">
            <w:pPr>
              <w:spacing w:after="0" w:line="240" w:lineRule="auto"/>
              <w:jc w:val="right"/>
              <w:rPr>
                <w:rFonts w:ascii="Arial" w:eastAsia="Times New Roman" w:hAnsi="Arial" w:cs="Arial"/>
                <w:i/>
                <w:sz w:val="16"/>
                <w:szCs w:val="16"/>
              </w:rPr>
            </w:pPr>
          </w:p>
        </w:tc>
        <w:tc>
          <w:tcPr>
            <w:tcW w:w="1420" w:type="dxa"/>
            <w:shd w:val="clear" w:color="auto" w:fill="auto"/>
            <w:vAlign w:val="center"/>
          </w:tcPr>
          <w:p w14:paraId="54B2DC32" w14:textId="77777777" w:rsidR="00D331F1" w:rsidRPr="00695E38" w:rsidRDefault="00D331F1" w:rsidP="00B16E4B">
            <w:pPr>
              <w:spacing w:after="0" w:line="240" w:lineRule="auto"/>
              <w:jc w:val="right"/>
              <w:rPr>
                <w:rFonts w:ascii="Arial" w:eastAsia="Times New Roman" w:hAnsi="Arial" w:cs="Arial"/>
                <w:i/>
                <w:sz w:val="16"/>
                <w:szCs w:val="16"/>
              </w:rPr>
            </w:pPr>
          </w:p>
        </w:tc>
        <w:tc>
          <w:tcPr>
            <w:tcW w:w="916" w:type="dxa"/>
            <w:shd w:val="clear" w:color="auto" w:fill="auto"/>
            <w:vAlign w:val="center"/>
            <w:hideMark/>
          </w:tcPr>
          <w:p w14:paraId="6CB65D7A" w14:textId="1EB3580A" w:rsidR="00D331F1" w:rsidRPr="00695E38" w:rsidRDefault="00D331F1" w:rsidP="00B16E4B">
            <w:pPr>
              <w:spacing w:after="0" w:line="240" w:lineRule="auto"/>
              <w:jc w:val="right"/>
              <w:rPr>
                <w:rFonts w:ascii="Arial" w:eastAsia="Times New Roman" w:hAnsi="Arial" w:cs="Arial"/>
                <w:i/>
                <w:sz w:val="16"/>
                <w:szCs w:val="16"/>
              </w:rPr>
            </w:pPr>
          </w:p>
        </w:tc>
        <w:tc>
          <w:tcPr>
            <w:tcW w:w="1035" w:type="dxa"/>
            <w:shd w:val="clear" w:color="auto" w:fill="auto"/>
            <w:vAlign w:val="center"/>
            <w:hideMark/>
          </w:tcPr>
          <w:p w14:paraId="2B2D0011" w14:textId="61453645" w:rsidR="00D331F1" w:rsidRPr="00695E38" w:rsidRDefault="00D331F1" w:rsidP="00B16E4B">
            <w:pPr>
              <w:spacing w:after="0" w:line="240" w:lineRule="auto"/>
              <w:jc w:val="right"/>
              <w:rPr>
                <w:rFonts w:ascii="Arial" w:eastAsia="Times New Roman" w:hAnsi="Arial" w:cs="Arial"/>
                <w:i/>
                <w:sz w:val="16"/>
                <w:szCs w:val="16"/>
              </w:rPr>
            </w:pPr>
          </w:p>
        </w:tc>
      </w:tr>
      <w:tr w:rsidR="00695E38" w:rsidRPr="00695E38" w14:paraId="14BE9725" w14:textId="77777777" w:rsidTr="00132EAF">
        <w:trPr>
          <w:trHeight w:val="454"/>
          <w:jc w:val="center"/>
        </w:trPr>
        <w:tc>
          <w:tcPr>
            <w:tcW w:w="2586" w:type="dxa"/>
            <w:shd w:val="clear" w:color="auto" w:fill="auto"/>
            <w:vAlign w:val="center"/>
            <w:hideMark/>
          </w:tcPr>
          <w:p w14:paraId="55109C4D" w14:textId="77777777" w:rsidR="00D331F1" w:rsidRPr="00695E38" w:rsidRDefault="00D331F1" w:rsidP="00D331F1">
            <w:pPr>
              <w:spacing w:after="0" w:line="240" w:lineRule="auto"/>
              <w:rPr>
                <w:rFonts w:ascii="Arial" w:eastAsia="Times New Roman" w:hAnsi="Arial" w:cs="Arial"/>
                <w:i/>
                <w:sz w:val="16"/>
                <w:szCs w:val="16"/>
              </w:rPr>
            </w:pPr>
            <w:r w:rsidRPr="00695E38">
              <w:rPr>
                <w:rFonts w:ascii="Arial" w:eastAsia="Times New Roman" w:hAnsi="Arial" w:cs="Arial"/>
                <w:i/>
                <w:sz w:val="16"/>
                <w:szCs w:val="16"/>
              </w:rPr>
              <w:t>3. </w:t>
            </w:r>
            <w:r w:rsidRPr="00695E38">
              <w:rPr>
                <w:rFonts w:ascii="Arial" w:eastAsia="Times New Roman" w:hAnsi="Arial" w:cs="Arial"/>
                <w:b/>
                <w:bCs/>
                <w:i/>
                <w:sz w:val="16"/>
                <w:szCs w:val="16"/>
              </w:rPr>
              <w:t>Ingresos Derivados de Financiamientos (3=A)</w:t>
            </w:r>
          </w:p>
        </w:tc>
        <w:tc>
          <w:tcPr>
            <w:tcW w:w="1504" w:type="dxa"/>
            <w:shd w:val="clear" w:color="auto" w:fill="auto"/>
            <w:vAlign w:val="center"/>
          </w:tcPr>
          <w:p w14:paraId="794917E7" w14:textId="77777777" w:rsidR="00D331F1" w:rsidRPr="00695E38" w:rsidRDefault="00D331F1" w:rsidP="00B16E4B">
            <w:pPr>
              <w:spacing w:after="0" w:line="240" w:lineRule="auto"/>
              <w:jc w:val="right"/>
              <w:rPr>
                <w:rFonts w:ascii="Arial" w:eastAsia="Times New Roman" w:hAnsi="Arial" w:cs="Arial"/>
                <w:b/>
                <w:bCs/>
                <w:i/>
                <w:sz w:val="16"/>
                <w:szCs w:val="16"/>
              </w:rPr>
            </w:pPr>
          </w:p>
        </w:tc>
        <w:tc>
          <w:tcPr>
            <w:tcW w:w="1420" w:type="dxa"/>
            <w:shd w:val="clear" w:color="auto" w:fill="auto"/>
            <w:vAlign w:val="center"/>
          </w:tcPr>
          <w:p w14:paraId="0426E245" w14:textId="77777777" w:rsidR="00D331F1" w:rsidRPr="00695E38" w:rsidRDefault="00D331F1" w:rsidP="00B16E4B">
            <w:pPr>
              <w:spacing w:after="0" w:line="240" w:lineRule="auto"/>
              <w:jc w:val="right"/>
              <w:rPr>
                <w:rFonts w:ascii="Arial" w:eastAsia="Times New Roman" w:hAnsi="Arial" w:cs="Arial"/>
                <w:b/>
                <w:bCs/>
                <w:i/>
                <w:sz w:val="16"/>
                <w:szCs w:val="16"/>
              </w:rPr>
            </w:pPr>
          </w:p>
        </w:tc>
        <w:tc>
          <w:tcPr>
            <w:tcW w:w="916" w:type="dxa"/>
            <w:shd w:val="clear" w:color="auto" w:fill="auto"/>
            <w:vAlign w:val="center"/>
            <w:hideMark/>
          </w:tcPr>
          <w:p w14:paraId="62C33387" w14:textId="2AD6B392" w:rsidR="00D331F1" w:rsidRPr="00695E38" w:rsidRDefault="00D331F1" w:rsidP="00B16E4B">
            <w:pPr>
              <w:spacing w:after="0" w:line="240" w:lineRule="auto"/>
              <w:jc w:val="right"/>
              <w:rPr>
                <w:rFonts w:ascii="Arial" w:eastAsia="Times New Roman" w:hAnsi="Arial" w:cs="Arial"/>
                <w:b/>
                <w:bCs/>
                <w:i/>
                <w:sz w:val="16"/>
                <w:szCs w:val="16"/>
              </w:rPr>
            </w:pPr>
            <w:r w:rsidRPr="00695E38">
              <w:rPr>
                <w:rFonts w:ascii="Arial" w:eastAsia="Times New Roman" w:hAnsi="Arial" w:cs="Arial"/>
                <w:b/>
                <w:bCs/>
                <w:i/>
                <w:sz w:val="16"/>
                <w:szCs w:val="16"/>
              </w:rPr>
              <w:t>$                          -</w:t>
            </w:r>
          </w:p>
        </w:tc>
        <w:tc>
          <w:tcPr>
            <w:tcW w:w="1035" w:type="dxa"/>
            <w:shd w:val="clear" w:color="auto" w:fill="auto"/>
            <w:vAlign w:val="center"/>
            <w:hideMark/>
          </w:tcPr>
          <w:p w14:paraId="759CA04D" w14:textId="4B421E8A" w:rsidR="00D331F1" w:rsidRPr="00695E38" w:rsidRDefault="00D331F1" w:rsidP="00B16E4B">
            <w:pPr>
              <w:spacing w:after="0" w:line="240" w:lineRule="auto"/>
              <w:jc w:val="right"/>
              <w:rPr>
                <w:rFonts w:ascii="Arial" w:eastAsia="Times New Roman" w:hAnsi="Arial" w:cs="Arial"/>
                <w:b/>
                <w:bCs/>
                <w:i/>
                <w:sz w:val="16"/>
                <w:szCs w:val="16"/>
              </w:rPr>
            </w:pPr>
            <w:r w:rsidRPr="00695E38">
              <w:rPr>
                <w:rFonts w:ascii="Arial" w:eastAsia="Times New Roman" w:hAnsi="Arial" w:cs="Arial"/>
                <w:b/>
                <w:bCs/>
                <w:i/>
                <w:sz w:val="16"/>
                <w:szCs w:val="16"/>
              </w:rPr>
              <w:t>$                        -</w:t>
            </w:r>
          </w:p>
        </w:tc>
      </w:tr>
      <w:tr w:rsidR="00695E38" w:rsidRPr="00695E38" w14:paraId="0BE6D251" w14:textId="77777777" w:rsidTr="00132EAF">
        <w:trPr>
          <w:trHeight w:val="302"/>
          <w:jc w:val="center"/>
        </w:trPr>
        <w:tc>
          <w:tcPr>
            <w:tcW w:w="2586" w:type="dxa"/>
            <w:shd w:val="clear" w:color="auto" w:fill="auto"/>
            <w:vAlign w:val="center"/>
            <w:hideMark/>
          </w:tcPr>
          <w:p w14:paraId="6EB932F1" w14:textId="77777777" w:rsidR="00D331F1" w:rsidRPr="00695E38" w:rsidRDefault="00D331F1" w:rsidP="00D331F1">
            <w:pPr>
              <w:spacing w:after="0" w:line="240" w:lineRule="auto"/>
              <w:rPr>
                <w:rFonts w:ascii="Arial" w:eastAsia="Times New Roman" w:hAnsi="Arial" w:cs="Arial"/>
                <w:i/>
                <w:sz w:val="16"/>
                <w:szCs w:val="16"/>
              </w:rPr>
            </w:pPr>
            <w:r w:rsidRPr="00695E38">
              <w:rPr>
                <w:rFonts w:ascii="Arial" w:eastAsia="Times New Roman" w:hAnsi="Arial" w:cs="Arial"/>
                <w:i/>
                <w:sz w:val="16"/>
                <w:szCs w:val="16"/>
              </w:rPr>
              <w:t>A. Ingresos Derivados de Financiamientos</w:t>
            </w:r>
          </w:p>
        </w:tc>
        <w:tc>
          <w:tcPr>
            <w:tcW w:w="1504" w:type="dxa"/>
            <w:shd w:val="clear" w:color="auto" w:fill="auto"/>
            <w:vAlign w:val="center"/>
          </w:tcPr>
          <w:p w14:paraId="51E432D9" w14:textId="77777777" w:rsidR="00D331F1" w:rsidRPr="00695E38" w:rsidRDefault="00D331F1" w:rsidP="00B16E4B">
            <w:pPr>
              <w:spacing w:after="0" w:line="240" w:lineRule="auto"/>
              <w:jc w:val="right"/>
              <w:rPr>
                <w:rFonts w:ascii="Arial" w:eastAsia="Times New Roman" w:hAnsi="Arial" w:cs="Arial"/>
                <w:i/>
                <w:sz w:val="16"/>
                <w:szCs w:val="16"/>
              </w:rPr>
            </w:pPr>
          </w:p>
        </w:tc>
        <w:tc>
          <w:tcPr>
            <w:tcW w:w="1420" w:type="dxa"/>
            <w:shd w:val="clear" w:color="auto" w:fill="auto"/>
            <w:vAlign w:val="center"/>
          </w:tcPr>
          <w:p w14:paraId="3A7F8CDE" w14:textId="77777777" w:rsidR="00D331F1" w:rsidRPr="00695E38" w:rsidRDefault="00D331F1" w:rsidP="00B16E4B">
            <w:pPr>
              <w:spacing w:after="0" w:line="240" w:lineRule="auto"/>
              <w:jc w:val="right"/>
              <w:rPr>
                <w:rFonts w:ascii="Arial" w:eastAsia="Times New Roman" w:hAnsi="Arial" w:cs="Arial"/>
                <w:i/>
                <w:sz w:val="16"/>
                <w:szCs w:val="16"/>
              </w:rPr>
            </w:pPr>
          </w:p>
        </w:tc>
        <w:tc>
          <w:tcPr>
            <w:tcW w:w="916" w:type="dxa"/>
            <w:shd w:val="clear" w:color="auto" w:fill="auto"/>
            <w:vAlign w:val="center"/>
            <w:hideMark/>
          </w:tcPr>
          <w:p w14:paraId="4A4BF8EA" w14:textId="373AD4FF" w:rsidR="00D331F1" w:rsidRPr="00695E38" w:rsidRDefault="00D331F1" w:rsidP="00B16E4B">
            <w:pPr>
              <w:spacing w:after="0" w:line="240" w:lineRule="auto"/>
              <w:jc w:val="right"/>
              <w:rPr>
                <w:rFonts w:ascii="Arial" w:eastAsia="Times New Roman" w:hAnsi="Arial" w:cs="Arial"/>
                <w:i/>
                <w:sz w:val="16"/>
                <w:szCs w:val="16"/>
              </w:rPr>
            </w:pPr>
            <w:r w:rsidRPr="00695E38">
              <w:rPr>
                <w:rFonts w:ascii="Arial" w:eastAsia="Times New Roman" w:hAnsi="Arial" w:cs="Arial"/>
                <w:i/>
                <w:sz w:val="16"/>
                <w:szCs w:val="16"/>
              </w:rPr>
              <w:t>-</w:t>
            </w:r>
          </w:p>
        </w:tc>
        <w:tc>
          <w:tcPr>
            <w:tcW w:w="1035" w:type="dxa"/>
            <w:shd w:val="clear" w:color="auto" w:fill="auto"/>
            <w:vAlign w:val="center"/>
            <w:hideMark/>
          </w:tcPr>
          <w:p w14:paraId="5F9901CC" w14:textId="05B840EA" w:rsidR="00D331F1" w:rsidRPr="00695E38" w:rsidRDefault="00D331F1" w:rsidP="00B16E4B">
            <w:pPr>
              <w:spacing w:after="0" w:line="240" w:lineRule="auto"/>
              <w:jc w:val="right"/>
              <w:rPr>
                <w:rFonts w:ascii="Arial" w:eastAsia="Times New Roman" w:hAnsi="Arial" w:cs="Arial"/>
                <w:i/>
                <w:sz w:val="16"/>
                <w:szCs w:val="16"/>
              </w:rPr>
            </w:pPr>
            <w:r w:rsidRPr="00695E38">
              <w:rPr>
                <w:rFonts w:ascii="Arial" w:eastAsia="Times New Roman" w:hAnsi="Arial" w:cs="Arial"/>
                <w:i/>
                <w:sz w:val="16"/>
                <w:szCs w:val="16"/>
              </w:rPr>
              <w:t>-</w:t>
            </w:r>
          </w:p>
        </w:tc>
      </w:tr>
      <w:tr w:rsidR="00695E38" w:rsidRPr="00695E38" w14:paraId="7C02EB48" w14:textId="77777777" w:rsidTr="00132EAF">
        <w:trPr>
          <w:trHeight w:val="302"/>
          <w:jc w:val="center"/>
        </w:trPr>
        <w:tc>
          <w:tcPr>
            <w:tcW w:w="2586" w:type="dxa"/>
            <w:shd w:val="clear" w:color="auto" w:fill="auto"/>
            <w:vAlign w:val="center"/>
            <w:hideMark/>
          </w:tcPr>
          <w:p w14:paraId="311F33C9" w14:textId="77777777" w:rsidR="00D331F1" w:rsidRPr="00695E38" w:rsidRDefault="00D331F1" w:rsidP="00D331F1">
            <w:pPr>
              <w:spacing w:after="0" w:line="240" w:lineRule="auto"/>
              <w:rPr>
                <w:rFonts w:ascii="Arial" w:eastAsia="Times New Roman" w:hAnsi="Arial" w:cs="Arial"/>
                <w:i/>
                <w:sz w:val="16"/>
                <w:szCs w:val="16"/>
              </w:rPr>
            </w:pPr>
            <w:r w:rsidRPr="00695E38">
              <w:rPr>
                <w:rFonts w:ascii="Arial" w:eastAsia="Times New Roman" w:hAnsi="Arial" w:cs="Arial"/>
                <w:i/>
                <w:sz w:val="16"/>
                <w:szCs w:val="16"/>
              </w:rPr>
              <w:t> </w:t>
            </w:r>
          </w:p>
        </w:tc>
        <w:tc>
          <w:tcPr>
            <w:tcW w:w="1504" w:type="dxa"/>
            <w:shd w:val="clear" w:color="auto" w:fill="auto"/>
            <w:vAlign w:val="center"/>
          </w:tcPr>
          <w:p w14:paraId="15126F01" w14:textId="77777777" w:rsidR="00D331F1" w:rsidRPr="00695E38" w:rsidRDefault="00D331F1" w:rsidP="00B16E4B">
            <w:pPr>
              <w:spacing w:after="0" w:line="240" w:lineRule="auto"/>
              <w:jc w:val="right"/>
              <w:rPr>
                <w:rFonts w:ascii="Arial" w:eastAsia="Times New Roman" w:hAnsi="Arial" w:cs="Arial"/>
                <w:i/>
                <w:sz w:val="16"/>
                <w:szCs w:val="16"/>
              </w:rPr>
            </w:pPr>
          </w:p>
        </w:tc>
        <w:tc>
          <w:tcPr>
            <w:tcW w:w="1420" w:type="dxa"/>
            <w:shd w:val="clear" w:color="auto" w:fill="auto"/>
            <w:vAlign w:val="center"/>
          </w:tcPr>
          <w:p w14:paraId="7F3929B0" w14:textId="77777777" w:rsidR="00D331F1" w:rsidRPr="00695E38" w:rsidRDefault="00D331F1" w:rsidP="00B16E4B">
            <w:pPr>
              <w:spacing w:after="0" w:line="240" w:lineRule="auto"/>
              <w:jc w:val="right"/>
              <w:rPr>
                <w:rFonts w:ascii="Arial" w:eastAsia="Times New Roman" w:hAnsi="Arial" w:cs="Arial"/>
                <w:i/>
                <w:sz w:val="16"/>
                <w:szCs w:val="16"/>
              </w:rPr>
            </w:pPr>
          </w:p>
        </w:tc>
        <w:tc>
          <w:tcPr>
            <w:tcW w:w="916" w:type="dxa"/>
            <w:shd w:val="clear" w:color="auto" w:fill="auto"/>
            <w:vAlign w:val="center"/>
            <w:hideMark/>
          </w:tcPr>
          <w:p w14:paraId="4F014B35" w14:textId="089F0430" w:rsidR="00D331F1" w:rsidRPr="00695E38" w:rsidRDefault="00D331F1" w:rsidP="00B16E4B">
            <w:pPr>
              <w:spacing w:after="0" w:line="240" w:lineRule="auto"/>
              <w:jc w:val="right"/>
              <w:rPr>
                <w:rFonts w:ascii="Arial" w:eastAsia="Times New Roman" w:hAnsi="Arial" w:cs="Arial"/>
                <w:i/>
                <w:sz w:val="16"/>
                <w:szCs w:val="16"/>
              </w:rPr>
            </w:pPr>
          </w:p>
        </w:tc>
        <w:tc>
          <w:tcPr>
            <w:tcW w:w="1035" w:type="dxa"/>
            <w:shd w:val="clear" w:color="auto" w:fill="auto"/>
            <w:vAlign w:val="center"/>
            <w:hideMark/>
          </w:tcPr>
          <w:p w14:paraId="7FAF1D45" w14:textId="57705B3C" w:rsidR="00D331F1" w:rsidRPr="00695E38" w:rsidRDefault="00D331F1" w:rsidP="00B16E4B">
            <w:pPr>
              <w:spacing w:after="0" w:line="240" w:lineRule="auto"/>
              <w:jc w:val="right"/>
              <w:rPr>
                <w:rFonts w:ascii="Arial" w:eastAsia="Times New Roman" w:hAnsi="Arial" w:cs="Arial"/>
                <w:i/>
                <w:sz w:val="16"/>
                <w:szCs w:val="16"/>
              </w:rPr>
            </w:pPr>
          </w:p>
        </w:tc>
      </w:tr>
      <w:tr w:rsidR="00695E38" w:rsidRPr="00695E38" w14:paraId="6283B2DE" w14:textId="77777777" w:rsidTr="00132EAF">
        <w:trPr>
          <w:trHeight w:val="454"/>
          <w:jc w:val="center"/>
        </w:trPr>
        <w:tc>
          <w:tcPr>
            <w:tcW w:w="2586" w:type="dxa"/>
            <w:shd w:val="clear" w:color="auto" w:fill="auto"/>
            <w:vAlign w:val="center"/>
            <w:hideMark/>
          </w:tcPr>
          <w:p w14:paraId="170915E1" w14:textId="77777777" w:rsidR="00D331F1" w:rsidRPr="00695E38" w:rsidRDefault="00D331F1" w:rsidP="00D331F1">
            <w:pPr>
              <w:spacing w:after="0" w:line="240" w:lineRule="auto"/>
              <w:rPr>
                <w:rFonts w:ascii="Arial" w:eastAsia="Times New Roman" w:hAnsi="Arial" w:cs="Arial"/>
                <w:i/>
                <w:sz w:val="16"/>
                <w:szCs w:val="16"/>
              </w:rPr>
            </w:pPr>
            <w:r w:rsidRPr="00695E38">
              <w:rPr>
                <w:rFonts w:ascii="Arial" w:eastAsia="Times New Roman" w:hAnsi="Arial" w:cs="Arial"/>
                <w:i/>
                <w:sz w:val="16"/>
                <w:szCs w:val="16"/>
              </w:rPr>
              <w:t>4. </w:t>
            </w:r>
            <w:r w:rsidRPr="00695E38">
              <w:rPr>
                <w:rFonts w:ascii="Arial" w:eastAsia="Times New Roman" w:hAnsi="Arial" w:cs="Arial"/>
                <w:b/>
                <w:bCs/>
                <w:i/>
                <w:sz w:val="16"/>
                <w:szCs w:val="16"/>
              </w:rPr>
              <w:t>Total de Ingresos Proyectados (4=1+2+3)</w:t>
            </w:r>
          </w:p>
        </w:tc>
        <w:tc>
          <w:tcPr>
            <w:tcW w:w="1504" w:type="dxa"/>
            <w:shd w:val="clear" w:color="auto" w:fill="auto"/>
            <w:vAlign w:val="center"/>
          </w:tcPr>
          <w:p w14:paraId="529921CB" w14:textId="77777777" w:rsidR="00D331F1" w:rsidRPr="00695E38" w:rsidRDefault="00D331F1" w:rsidP="00B16E4B">
            <w:pPr>
              <w:spacing w:after="0" w:line="240" w:lineRule="auto"/>
              <w:jc w:val="right"/>
              <w:rPr>
                <w:rFonts w:ascii="Arial" w:eastAsia="Times New Roman" w:hAnsi="Arial" w:cs="Arial"/>
                <w:b/>
                <w:bCs/>
                <w:i/>
                <w:sz w:val="16"/>
                <w:szCs w:val="16"/>
              </w:rPr>
            </w:pPr>
            <w:r w:rsidRPr="00695E38">
              <w:rPr>
                <w:rFonts w:ascii="Arial" w:eastAsia="Times New Roman" w:hAnsi="Arial" w:cs="Arial"/>
                <w:b/>
                <w:bCs/>
                <w:i/>
                <w:sz w:val="16"/>
                <w:szCs w:val="16"/>
              </w:rPr>
              <w:t>$20,186,844.45</w:t>
            </w:r>
          </w:p>
        </w:tc>
        <w:tc>
          <w:tcPr>
            <w:tcW w:w="1420" w:type="dxa"/>
            <w:shd w:val="clear" w:color="auto" w:fill="auto"/>
            <w:vAlign w:val="center"/>
          </w:tcPr>
          <w:p w14:paraId="57B24668" w14:textId="77777777" w:rsidR="00D331F1" w:rsidRPr="00695E38" w:rsidRDefault="00D331F1" w:rsidP="00B16E4B">
            <w:pPr>
              <w:spacing w:after="0" w:line="240" w:lineRule="auto"/>
              <w:jc w:val="right"/>
              <w:rPr>
                <w:rFonts w:ascii="Arial" w:eastAsia="Times New Roman" w:hAnsi="Arial" w:cs="Arial"/>
                <w:b/>
                <w:bCs/>
                <w:i/>
                <w:sz w:val="16"/>
                <w:szCs w:val="16"/>
              </w:rPr>
            </w:pPr>
            <w:r w:rsidRPr="00695E38">
              <w:rPr>
                <w:rFonts w:ascii="Arial" w:eastAsia="Times New Roman" w:hAnsi="Arial" w:cs="Arial"/>
                <w:b/>
                <w:bCs/>
                <w:i/>
                <w:sz w:val="16"/>
                <w:szCs w:val="16"/>
              </w:rPr>
              <w:t>21,095,252.43</w:t>
            </w:r>
          </w:p>
        </w:tc>
        <w:tc>
          <w:tcPr>
            <w:tcW w:w="916" w:type="dxa"/>
            <w:shd w:val="clear" w:color="auto" w:fill="auto"/>
            <w:vAlign w:val="center"/>
            <w:hideMark/>
          </w:tcPr>
          <w:p w14:paraId="6D43DF91" w14:textId="31CBF136" w:rsidR="00D331F1" w:rsidRPr="00695E38" w:rsidRDefault="00D331F1" w:rsidP="00B16E4B">
            <w:pPr>
              <w:spacing w:after="0" w:line="240" w:lineRule="auto"/>
              <w:jc w:val="right"/>
              <w:rPr>
                <w:rFonts w:ascii="Arial" w:eastAsia="Times New Roman" w:hAnsi="Arial" w:cs="Arial"/>
                <w:b/>
                <w:bCs/>
                <w:i/>
                <w:sz w:val="16"/>
                <w:szCs w:val="16"/>
              </w:rPr>
            </w:pPr>
            <w:r w:rsidRPr="00695E38">
              <w:rPr>
                <w:rFonts w:ascii="Arial" w:eastAsia="Times New Roman" w:hAnsi="Arial" w:cs="Arial"/>
                <w:b/>
                <w:bCs/>
                <w:i/>
                <w:sz w:val="16"/>
                <w:szCs w:val="16"/>
              </w:rPr>
              <w:t>$                          -</w:t>
            </w:r>
          </w:p>
        </w:tc>
        <w:tc>
          <w:tcPr>
            <w:tcW w:w="1035" w:type="dxa"/>
            <w:shd w:val="clear" w:color="auto" w:fill="auto"/>
            <w:vAlign w:val="center"/>
            <w:hideMark/>
          </w:tcPr>
          <w:p w14:paraId="5FE4AB12" w14:textId="068D202E" w:rsidR="00D331F1" w:rsidRPr="00695E38" w:rsidRDefault="00D331F1" w:rsidP="00B16E4B">
            <w:pPr>
              <w:spacing w:after="0" w:line="240" w:lineRule="auto"/>
              <w:jc w:val="right"/>
              <w:rPr>
                <w:rFonts w:ascii="Arial" w:eastAsia="Times New Roman" w:hAnsi="Arial" w:cs="Arial"/>
                <w:b/>
                <w:bCs/>
                <w:i/>
                <w:sz w:val="16"/>
                <w:szCs w:val="16"/>
              </w:rPr>
            </w:pPr>
            <w:r w:rsidRPr="00695E38">
              <w:rPr>
                <w:rFonts w:ascii="Arial" w:eastAsia="Times New Roman" w:hAnsi="Arial" w:cs="Arial"/>
                <w:b/>
                <w:bCs/>
                <w:i/>
                <w:sz w:val="16"/>
                <w:szCs w:val="16"/>
              </w:rPr>
              <w:t>$                        -</w:t>
            </w:r>
          </w:p>
        </w:tc>
      </w:tr>
      <w:tr w:rsidR="00695E38" w:rsidRPr="00695E38" w14:paraId="32B9F45E" w14:textId="77777777" w:rsidTr="00132EAF">
        <w:trPr>
          <w:trHeight w:val="302"/>
          <w:jc w:val="center"/>
        </w:trPr>
        <w:tc>
          <w:tcPr>
            <w:tcW w:w="2586" w:type="dxa"/>
            <w:shd w:val="clear" w:color="auto" w:fill="auto"/>
            <w:vAlign w:val="center"/>
            <w:hideMark/>
          </w:tcPr>
          <w:p w14:paraId="7171ECFA" w14:textId="77777777" w:rsidR="00D331F1" w:rsidRPr="00695E38" w:rsidRDefault="00D331F1" w:rsidP="00D331F1">
            <w:pPr>
              <w:spacing w:after="0" w:line="240" w:lineRule="auto"/>
              <w:rPr>
                <w:rFonts w:ascii="Arial" w:eastAsia="Times New Roman" w:hAnsi="Arial" w:cs="Arial"/>
                <w:i/>
                <w:sz w:val="16"/>
                <w:szCs w:val="16"/>
              </w:rPr>
            </w:pPr>
            <w:r w:rsidRPr="00695E38">
              <w:rPr>
                <w:rFonts w:ascii="Arial" w:eastAsia="Times New Roman" w:hAnsi="Arial" w:cs="Arial"/>
                <w:i/>
                <w:sz w:val="16"/>
                <w:szCs w:val="16"/>
              </w:rPr>
              <w:t> </w:t>
            </w:r>
          </w:p>
        </w:tc>
        <w:tc>
          <w:tcPr>
            <w:tcW w:w="1504" w:type="dxa"/>
            <w:shd w:val="clear" w:color="auto" w:fill="auto"/>
            <w:vAlign w:val="center"/>
            <w:hideMark/>
          </w:tcPr>
          <w:p w14:paraId="3A9D161A" w14:textId="6F1837E2" w:rsidR="00D331F1" w:rsidRPr="00695E38" w:rsidRDefault="00D331F1" w:rsidP="00B16E4B">
            <w:pPr>
              <w:spacing w:after="0" w:line="240" w:lineRule="auto"/>
              <w:jc w:val="right"/>
              <w:rPr>
                <w:rFonts w:ascii="Arial" w:eastAsia="Times New Roman" w:hAnsi="Arial" w:cs="Arial"/>
                <w:i/>
                <w:sz w:val="16"/>
                <w:szCs w:val="16"/>
              </w:rPr>
            </w:pPr>
          </w:p>
        </w:tc>
        <w:tc>
          <w:tcPr>
            <w:tcW w:w="1420" w:type="dxa"/>
            <w:shd w:val="clear" w:color="auto" w:fill="auto"/>
            <w:vAlign w:val="center"/>
            <w:hideMark/>
          </w:tcPr>
          <w:p w14:paraId="3765B0D9" w14:textId="0F24DBA1" w:rsidR="00D331F1" w:rsidRPr="00695E38" w:rsidRDefault="00D331F1" w:rsidP="00B16E4B">
            <w:pPr>
              <w:spacing w:after="0" w:line="240" w:lineRule="auto"/>
              <w:jc w:val="right"/>
              <w:rPr>
                <w:rFonts w:ascii="Arial" w:eastAsia="Times New Roman" w:hAnsi="Arial" w:cs="Arial"/>
                <w:i/>
                <w:sz w:val="16"/>
                <w:szCs w:val="16"/>
              </w:rPr>
            </w:pPr>
          </w:p>
        </w:tc>
        <w:tc>
          <w:tcPr>
            <w:tcW w:w="916" w:type="dxa"/>
            <w:shd w:val="clear" w:color="auto" w:fill="auto"/>
            <w:vAlign w:val="center"/>
            <w:hideMark/>
          </w:tcPr>
          <w:p w14:paraId="533E40A9" w14:textId="140A7327" w:rsidR="00D331F1" w:rsidRPr="00695E38" w:rsidRDefault="00D331F1" w:rsidP="00B16E4B">
            <w:pPr>
              <w:spacing w:after="0" w:line="240" w:lineRule="auto"/>
              <w:jc w:val="right"/>
              <w:rPr>
                <w:rFonts w:ascii="Arial" w:eastAsia="Times New Roman" w:hAnsi="Arial" w:cs="Arial"/>
                <w:i/>
                <w:sz w:val="16"/>
                <w:szCs w:val="16"/>
              </w:rPr>
            </w:pPr>
          </w:p>
        </w:tc>
        <w:tc>
          <w:tcPr>
            <w:tcW w:w="1035" w:type="dxa"/>
            <w:shd w:val="clear" w:color="auto" w:fill="auto"/>
            <w:vAlign w:val="center"/>
            <w:hideMark/>
          </w:tcPr>
          <w:p w14:paraId="16436658" w14:textId="6FF05377" w:rsidR="00D331F1" w:rsidRPr="00695E38" w:rsidRDefault="00D331F1" w:rsidP="00B16E4B">
            <w:pPr>
              <w:spacing w:after="0" w:line="240" w:lineRule="auto"/>
              <w:jc w:val="right"/>
              <w:rPr>
                <w:rFonts w:ascii="Arial" w:eastAsia="Times New Roman" w:hAnsi="Arial" w:cs="Arial"/>
                <w:i/>
                <w:sz w:val="16"/>
                <w:szCs w:val="16"/>
              </w:rPr>
            </w:pPr>
          </w:p>
        </w:tc>
      </w:tr>
      <w:tr w:rsidR="00695E38" w:rsidRPr="00695E38" w14:paraId="3C914238" w14:textId="77777777" w:rsidTr="00132EAF">
        <w:trPr>
          <w:trHeight w:val="302"/>
          <w:jc w:val="center"/>
        </w:trPr>
        <w:tc>
          <w:tcPr>
            <w:tcW w:w="2586" w:type="dxa"/>
            <w:shd w:val="clear" w:color="auto" w:fill="auto"/>
            <w:vAlign w:val="center"/>
            <w:hideMark/>
          </w:tcPr>
          <w:p w14:paraId="22E08F0B" w14:textId="77777777" w:rsidR="00D331F1" w:rsidRPr="00695E38" w:rsidRDefault="00D331F1" w:rsidP="00D331F1">
            <w:pPr>
              <w:spacing w:after="0" w:line="240" w:lineRule="auto"/>
              <w:rPr>
                <w:rFonts w:ascii="Arial" w:eastAsia="Times New Roman" w:hAnsi="Arial" w:cs="Arial"/>
                <w:b/>
                <w:bCs/>
                <w:i/>
                <w:sz w:val="16"/>
                <w:szCs w:val="16"/>
              </w:rPr>
            </w:pPr>
            <w:r w:rsidRPr="00695E38">
              <w:rPr>
                <w:rFonts w:ascii="Arial" w:eastAsia="Times New Roman" w:hAnsi="Arial" w:cs="Arial"/>
                <w:b/>
                <w:bCs/>
                <w:i/>
                <w:sz w:val="16"/>
                <w:szCs w:val="16"/>
              </w:rPr>
              <w:t>Datos Informativos</w:t>
            </w:r>
          </w:p>
        </w:tc>
        <w:tc>
          <w:tcPr>
            <w:tcW w:w="1504" w:type="dxa"/>
            <w:shd w:val="clear" w:color="auto" w:fill="auto"/>
            <w:vAlign w:val="center"/>
            <w:hideMark/>
          </w:tcPr>
          <w:p w14:paraId="1BDC6B1F" w14:textId="71BEF430" w:rsidR="00D331F1" w:rsidRPr="00695E38" w:rsidRDefault="00D331F1" w:rsidP="00B16E4B">
            <w:pPr>
              <w:spacing w:after="0" w:line="240" w:lineRule="auto"/>
              <w:jc w:val="right"/>
              <w:rPr>
                <w:rFonts w:ascii="Arial" w:eastAsia="Times New Roman" w:hAnsi="Arial" w:cs="Arial"/>
                <w:i/>
                <w:sz w:val="16"/>
                <w:szCs w:val="16"/>
              </w:rPr>
            </w:pPr>
          </w:p>
        </w:tc>
        <w:tc>
          <w:tcPr>
            <w:tcW w:w="1420" w:type="dxa"/>
            <w:shd w:val="clear" w:color="auto" w:fill="auto"/>
            <w:vAlign w:val="center"/>
            <w:hideMark/>
          </w:tcPr>
          <w:p w14:paraId="72063ABB" w14:textId="45AACE4C" w:rsidR="00D331F1" w:rsidRPr="00695E38" w:rsidRDefault="00D331F1" w:rsidP="00B16E4B">
            <w:pPr>
              <w:spacing w:after="0" w:line="240" w:lineRule="auto"/>
              <w:jc w:val="right"/>
              <w:rPr>
                <w:rFonts w:ascii="Arial" w:eastAsia="Times New Roman" w:hAnsi="Arial" w:cs="Arial"/>
                <w:i/>
                <w:sz w:val="16"/>
                <w:szCs w:val="16"/>
              </w:rPr>
            </w:pPr>
          </w:p>
        </w:tc>
        <w:tc>
          <w:tcPr>
            <w:tcW w:w="916" w:type="dxa"/>
            <w:shd w:val="clear" w:color="auto" w:fill="auto"/>
            <w:vAlign w:val="center"/>
            <w:hideMark/>
          </w:tcPr>
          <w:p w14:paraId="74081A28" w14:textId="44B91300" w:rsidR="00D331F1" w:rsidRPr="00695E38" w:rsidRDefault="00D331F1" w:rsidP="00B16E4B">
            <w:pPr>
              <w:spacing w:after="0" w:line="240" w:lineRule="auto"/>
              <w:jc w:val="right"/>
              <w:rPr>
                <w:rFonts w:ascii="Arial" w:eastAsia="Times New Roman" w:hAnsi="Arial" w:cs="Arial"/>
                <w:i/>
                <w:sz w:val="16"/>
                <w:szCs w:val="16"/>
              </w:rPr>
            </w:pPr>
          </w:p>
        </w:tc>
        <w:tc>
          <w:tcPr>
            <w:tcW w:w="1035" w:type="dxa"/>
            <w:shd w:val="clear" w:color="auto" w:fill="auto"/>
            <w:vAlign w:val="center"/>
            <w:hideMark/>
          </w:tcPr>
          <w:p w14:paraId="75E0650B" w14:textId="0B1AB53B" w:rsidR="00D331F1" w:rsidRPr="00695E38" w:rsidRDefault="00D331F1" w:rsidP="00B16E4B">
            <w:pPr>
              <w:spacing w:after="0" w:line="240" w:lineRule="auto"/>
              <w:jc w:val="right"/>
              <w:rPr>
                <w:rFonts w:ascii="Arial" w:eastAsia="Times New Roman" w:hAnsi="Arial" w:cs="Arial"/>
                <w:i/>
                <w:sz w:val="16"/>
                <w:szCs w:val="16"/>
              </w:rPr>
            </w:pPr>
          </w:p>
        </w:tc>
      </w:tr>
      <w:tr w:rsidR="00695E38" w:rsidRPr="00695E38" w14:paraId="481113E2" w14:textId="77777777" w:rsidTr="00132EAF">
        <w:trPr>
          <w:trHeight w:val="681"/>
          <w:jc w:val="center"/>
        </w:trPr>
        <w:tc>
          <w:tcPr>
            <w:tcW w:w="2586" w:type="dxa"/>
            <w:shd w:val="clear" w:color="auto" w:fill="auto"/>
            <w:vAlign w:val="center"/>
            <w:hideMark/>
          </w:tcPr>
          <w:p w14:paraId="2BA6357D" w14:textId="77777777" w:rsidR="00D331F1" w:rsidRPr="00695E38" w:rsidRDefault="00D331F1" w:rsidP="00D331F1">
            <w:pPr>
              <w:spacing w:after="0" w:line="240" w:lineRule="auto"/>
              <w:rPr>
                <w:rFonts w:ascii="Arial" w:eastAsia="Times New Roman" w:hAnsi="Arial" w:cs="Arial"/>
                <w:i/>
                <w:sz w:val="16"/>
                <w:szCs w:val="16"/>
              </w:rPr>
            </w:pPr>
            <w:r w:rsidRPr="00695E38">
              <w:rPr>
                <w:rFonts w:ascii="Arial" w:eastAsia="Times New Roman" w:hAnsi="Arial" w:cs="Arial"/>
                <w:i/>
                <w:sz w:val="16"/>
                <w:szCs w:val="16"/>
              </w:rPr>
              <w:t>1. Ingresos Derivados de Financiamientos con Fuente de Pago de Recursos de Libre Disposición</w:t>
            </w:r>
          </w:p>
        </w:tc>
        <w:tc>
          <w:tcPr>
            <w:tcW w:w="1504" w:type="dxa"/>
            <w:shd w:val="clear" w:color="auto" w:fill="auto"/>
            <w:vAlign w:val="center"/>
            <w:hideMark/>
          </w:tcPr>
          <w:p w14:paraId="225EB967" w14:textId="1CFB93A2" w:rsidR="00D331F1" w:rsidRPr="00695E38" w:rsidRDefault="00D331F1" w:rsidP="00B16E4B">
            <w:pPr>
              <w:spacing w:after="0" w:line="240" w:lineRule="auto"/>
              <w:jc w:val="right"/>
              <w:rPr>
                <w:rFonts w:ascii="Arial" w:eastAsia="Times New Roman" w:hAnsi="Arial" w:cs="Arial"/>
                <w:i/>
                <w:sz w:val="16"/>
                <w:szCs w:val="16"/>
              </w:rPr>
            </w:pPr>
            <w:r w:rsidRPr="00695E38">
              <w:rPr>
                <w:rFonts w:ascii="Arial" w:eastAsia="Times New Roman" w:hAnsi="Arial" w:cs="Arial"/>
                <w:i/>
                <w:sz w:val="16"/>
                <w:szCs w:val="16"/>
              </w:rPr>
              <w:t>-</w:t>
            </w:r>
          </w:p>
        </w:tc>
        <w:tc>
          <w:tcPr>
            <w:tcW w:w="1420" w:type="dxa"/>
            <w:shd w:val="clear" w:color="auto" w:fill="auto"/>
            <w:vAlign w:val="center"/>
            <w:hideMark/>
          </w:tcPr>
          <w:p w14:paraId="26FB78B7" w14:textId="1FBFD908" w:rsidR="00D331F1" w:rsidRPr="00695E38" w:rsidRDefault="00D331F1" w:rsidP="00B16E4B">
            <w:pPr>
              <w:spacing w:after="0" w:line="240" w:lineRule="auto"/>
              <w:jc w:val="right"/>
              <w:rPr>
                <w:rFonts w:ascii="Arial" w:eastAsia="Times New Roman" w:hAnsi="Arial" w:cs="Arial"/>
                <w:i/>
                <w:sz w:val="16"/>
                <w:szCs w:val="16"/>
              </w:rPr>
            </w:pPr>
            <w:r w:rsidRPr="00695E38">
              <w:rPr>
                <w:rFonts w:ascii="Arial" w:eastAsia="Times New Roman" w:hAnsi="Arial" w:cs="Arial"/>
                <w:i/>
                <w:sz w:val="16"/>
                <w:szCs w:val="16"/>
              </w:rPr>
              <w:t>-</w:t>
            </w:r>
          </w:p>
        </w:tc>
        <w:tc>
          <w:tcPr>
            <w:tcW w:w="916" w:type="dxa"/>
            <w:shd w:val="clear" w:color="auto" w:fill="auto"/>
            <w:vAlign w:val="center"/>
            <w:hideMark/>
          </w:tcPr>
          <w:p w14:paraId="1852C539" w14:textId="7C41354C" w:rsidR="00D331F1" w:rsidRPr="00695E38" w:rsidRDefault="00D331F1" w:rsidP="00B16E4B">
            <w:pPr>
              <w:spacing w:after="0" w:line="240" w:lineRule="auto"/>
              <w:jc w:val="right"/>
              <w:rPr>
                <w:rFonts w:ascii="Arial" w:eastAsia="Times New Roman" w:hAnsi="Arial" w:cs="Arial"/>
                <w:i/>
                <w:sz w:val="16"/>
                <w:szCs w:val="16"/>
              </w:rPr>
            </w:pPr>
            <w:r w:rsidRPr="00695E38">
              <w:rPr>
                <w:rFonts w:ascii="Arial" w:eastAsia="Times New Roman" w:hAnsi="Arial" w:cs="Arial"/>
                <w:i/>
                <w:sz w:val="16"/>
                <w:szCs w:val="16"/>
              </w:rPr>
              <w:t>-</w:t>
            </w:r>
          </w:p>
        </w:tc>
        <w:tc>
          <w:tcPr>
            <w:tcW w:w="1035" w:type="dxa"/>
            <w:shd w:val="clear" w:color="auto" w:fill="auto"/>
            <w:vAlign w:val="center"/>
            <w:hideMark/>
          </w:tcPr>
          <w:p w14:paraId="3A64CCC9" w14:textId="5013510D" w:rsidR="00D331F1" w:rsidRPr="00695E38" w:rsidRDefault="00D331F1" w:rsidP="00B16E4B">
            <w:pPr>
              <w:spacing w:after="0" w:line="240" w:lineRule="auto"/>
              <w:jc w:val="right"/>
              <w:rPr>
                <w:rFonts w:ascii="Arial" w:eastAsia="Times New Roman" w:hAnsi="Arial" w:cs="Arial"/>
                <w:i/>
                <w:sz w:val="16"/>
                <w:szCs w:val="16"/>
              </w:rPr>
            </w:pPr>
            <w:r w:rsidRPr="00695E38">
              <w:rPr>
                <w:rFonts w:ascii="Arial" w:eastAsia="Times New Roman" w:hAnsi="Arial" w:cs="Arial"/>
                <w:i/>
                <w:sz w:val="16"/>
                <w:szCs w:val="16"/>
              </w:rPr>
              <w:t>-</w:t>
            </w:r>
          </w:p>
        </w:tc>
      </w:tr>
      <w:tr w:rsidR="00695E38" w:rsidRPr="00695E38" w14:paraId="7CB4CF76" w14:textId="77777777" w:rsidTr="00132EAF">
        <w:trPr>
          <w:trHeight w:val="681"/>
          <w:jc w:val="center"/>
        </w:trPr>
        <w:tc>
          <w:tcPr>
            <w:tcW w:w="2586" w:type="dxa"/>
            <w:shd w:val="clear" w:color="auto" w:fill="auto"/>
            <w:vAlign w:val="center"/>
            <w:hideMark/>
          </w:tcPr>
          <w:p w14:paraId="5234AF46" w14:textId="77777777" w:rsidR="00D331F1" w:rsidRPr="00695E38" w:rsidRDefault="00D331F1" w:rsidP="00D331F1">
            <w:pPr>
              <w:spacing w:after="0" w:line="240" w:lineRule="auto"/>
              <w:rPr>
                <w:rFonts w:ascii="Arial" w:eastAsia="Times New Roman" w:hAnsi="Arial" w:cs="Arial"/>
                <w:i/>
                <w:sz w:val="16"/>
                <w:szCs w:val="16"/>
              </w:rPr>
            </w:pPr>
            <w:r w:rsidRPr="00695E38">
              <w:rPr>
                <w:rFonts w:ascii="Arial" w:eastAsia="Times New Roman" w:hAnsi="Arial" w:cs="Arial"/>
                <w:i/>
                <w:sz w:val="16"/>
                <w:szCs w:val="16"/>
              </w:rPr>
              <w:t>2. Ingresos derivados de Financiamientos con Fuente de Pago de Transferencias Federales Etiquetadas</w:t>
            </w:r>
          </w:p>
        </w:tc>
        <w:tc>
          <w:tcPr>
            <w:tcW w:w="1504" w:type="dxa"/>
            <w:shd w:val="clear" w:color="auto" w:fill="auto"/>
            <w:vAlign w:val="center"/>
            <w:hideMark/>
          </w:tcPr>
          <w:p w14:paraId="4A34F907" w14:textId="3282DDD5" w:rsidR="00D331F1" w:rsidRPr="00695E38" w:rsidRDefault="00D331F1" w:rsidP="00B16E4B">
            <w:pPr>
              <w:spacing w:after="0" w:line="240" w:lineRule="auto"/>
              <w:jc w:val="right"/>
              <w:rPr>
                <w:rFonts w:ascii="Arial" w:eastAsia="Times New Roman" w:hAnsi="Arial" w:cs="Arial"/>
                <w:i/>
                <w:sz w:val="16"/>
                <w:szCs w:val="16"/>
              </w:rPr>
            </w:pPr>
            <w:r w:rsidRPr="00695E38">
              <w:rPr>
                <w:rFonts w:ascii="Arial" w:eastAsia="Times New Roman" w:hAnsi="Arial" w:cs="Arial"/>
                <w:i/>
                <w:sz w:val="16"/>
                <w:szCs w:val="16"/>
              </w:rPr>
              <w:t>-</w:t>
            </w:r>
          </w:p>
        </w:tc>
        <w:tc>
          <w:tcPr>
            <w:tcW w:w="1420" w:type="dxa"/>
            <w:shd w:val="clear" w:color="auto" w:fill="auto"/>
            <w:vAlign w:val="center"/>
            <w:hideMark/>
          </w:tcPr>
          <w:p w14:paraId="6D427142" w14:textId="44C4F6F4" w:rsidR="00D331F1" w:rsidRPr="00695E38" w:rsidRDefault="00D331F1" w:rsidP="00B16E4B">
            <w:pPr>
              <w:spacing w:after="0" w:line="240" w:lineRule="auto"/>
              <w:jc w:val="right"/>
              <w:rPr>
                <w:rFonts w:ascii="Arial" w:eastAsia="Times New Roman" w:hAnsi="Arial" w:cs="Arial"/>
                <w:i/>
                <w:sz w:val="16"/>
                <w:szCs w:val="16"/>
              </w:rPr>
            </w:pPr>
            <w:r w:rsidRPr="00695E38">
              <w:rPr>
                <w:rFonts w:ascii="Arial" w:eastAsia="Times New Roman" w:hAnsi="Arial" w:cs="Arial"/>
                <w:i/>
                <w:sz w:val="16"/>
                <w:szCs w:val="16"/>
              </w:rPr>
              <w:t>-</w:t>
            </w:r>
          </w:p>
        </w:tc>
        <w:tc>
          <w:tcPr>
            <w:tcW w:w="916" w:type="dxa"/>
            <w:shd w:val="clear" w:color="auto" w:fill="auto"/>
            <w:vAlign w:val="center"/>
            <w:hideMark/>
          </w:tcPr>
          <w:p w14:paraId="28FFEA83" w14:textId="42123F60" w:rsidR="00D331F1" w:rsidRPr="00695E38" w:rsidRDefault="00D331F1" w:rsidP="00B16E4B">
            <w:pPr>
              <w:spacing w:after="0" w:line="240" w:lineRule="auto"/>
              <w:jc w:val="right"/>
              <w:rPr>
                <w:rFonts w:ascii="Arial" w:eastAsia="Times New Roman" w:hAnsi="Arial" w:cs="Arial"/>
                <w:i/>
                <w:sz w:val="16"/>
                <w:szCs w:val="16"/>
              </w:rPr>
            </w:pPr>
            <w:r w:rsidRPr="00695E38">
              <w:rPr>
                <w:rFonts w:ascii="Arial" w:eastAsia="Times New Roman" w:hAnsi="Arial" w:cs="Arial"/>
                <w:i/>
                <w:sz w:val="16"/>
                <w:szCs w:val="16"/>
              </w:rPr>
              <w:t>-</w:t>
            </w:r>
          </w:p>
        </w:tc>
        <w:tc>
          <w:tcPr>
            <w:tcW w:w="1035" w:type="dxa"/>
            <w:shd w:val="clear" w:color="auto" w:fill="auto"/>
            <w:vAlign w:val="center"/>
            <w:hideMark/>
          </w:tcPr>
          <w:p w14:paraId="7CD46F0A" w14:textId="596C79E9" w:rsidR="00D331F1" w:rsidRPr="00695E38" w:rsidRDefault="00D331F1" w:rsidP="00B16E4B">
            <w:pPr>
              <w:spacing w:after="0" w:line="240" w:lineRule="auto"/>
              <w:jc w:val="right"/>
              <w:rPr>
                <w:rFonts w:ascii="Arial" w:eastAsia="Times New Roman" w:hAnsi="Arial" w:cs="Arial"/>
                <w:i/>
                <w:sz w:val="16"/>
                <w:szCs w:val="16"/>
              </w:rPr>
            </w:pPr>
            <w:r w:rsidRPr="00695E38">
              <w:rPr>
                <w:rFonts w:ascii="Arial" w:eastAsia="Times New Roman" w:hAnsi="Arial" w:cs="Arial"/>
                <w:i/>
                <w:sz w:val="16"/>
                <w:szCs w:val="16"/>
              </w:rPr>
              <w:t>-</w:t>
            </w:r>
          </w:p>
        </w:tc>
      </w:tr>
      <w:tr w:rsidR="00D331F1" w:rsidRPr="00695E38" w14:paraId="4ABF1560" w14:textId="77777777" w:rsidTr="00132EAF">
        <w:trPr>
          <w:trHeight w:val="469"/>
          <w:jc w:val="center"/>
        </w:trPr>
        <w:tc>
          <w:tcPr>
            <w:tcW w:w="2586" w:type="dxa"/>
            <w:shd w:val="clear" w:color="auto" w:fill="auto"/>
            <w:vAlign w:val="center"/>
            <w:hideMark/>
          </w:tcPr>
          <w:p w14:paraId="3F87D362" w14:textId="77777777" w:rsidR="00D331F1" w:rsidRPr="00695E38" w:rsidRDefault="00D331F1" w:rsidP="00D331F1">
            <w:pPr>
              <w:spacing w:after="0" w:line="240" w:lineRule="auto"/>
              <w:rPr>
                <w:rFonts w:ascii="Arial" w:eastAsia="Times New Roman" w:hAnsi="Arial" w:cs="Arial"/>
                <w:i/>
                <w:sz w:val="16"/>
                <w:szCs w:val="16"/>
              </w:rPr>
            </w:pPr>
            <w:r w:rsidRPr="00695E38">
              <w:rPr>
                <w:rFonts w:ascii="Arial" w:eastAsia="Times New Roman" w:hAnsi="Arial" w:cs="Arial"/>
                <w:i/>
                <w:sz w:val="16"/>
                <w:szCs w:val="16"/>
              </w:rPr>
              <w:t>3. Ingresos Derivados de Financiamiento (3 = 1 + 2)</w:t>
            </w:r>
          </w:p>
        </w:tc>
        <w:tc>
          <w:tcPr>
            <w:tcW w:w="1504" w:type="dxa"/>
            <w:shd w:val="clear" w:color="auto" w:fill="auto"/>
            <w:vAlign w:val="center"/>
            <w:hideMark/>
          </w:tcPr>
          <w:p w14:paraId="58C537A2" w14:textId="24E95D88" w:rsidR="00D331F1" w:rsidRPr="00695E38" w:rsidRDefault="00D331F1" w:rsidP="00B16E4B">
            <w:pPr>
              <w:spacing w:after="0" w:line="240" w:lineRule="auto"/>
              <w:jc w:val="right"/>
              <w:rPr>
                <w:rFonts w:ascii="Arial" w:eastAsia="Times New Roman" w:hAnsi="Arial" w:cs="Arial"/>
                <w:b/>
                <w:bCs/>
                <w:i/>
                <w:sz w:val="16"/>
                <w:szCs w:val="16"/>
              </w:rPr>
            </w:pPr>
            <w:r w:rsidRPr="00695E38">
              <w:rPr>
                <w:rFonts w:ascii="Arial" w:eastAsia="Times New Roman" w:hAnsi="Arial" w:cs="Arial"/>
                <w:b/>
                <w:bCs/>
                <w:i/>
                <w:sz w:val="16"/>
                <w:szCs w:val="16"/>
              </w:rPr>
              <w:t>$                       -</w:t>
            </w:r>
          </w:p>
        </w:tc>
        <w:tc>
          <w:tcPr>
            <w:tcW w:w="1420" w:type="dxa"/>
            <w:shd w:val="clear" w:color="auto" w:fill="auto"/>
            <w:vAlign w:val="center"/>
            <w:hideMark/>
          </w:tcPr>
          <w:p w14:paraId="20F4244F" w14:textId="09E25830" w:rsidR="00D331F1" w:rsidRPr="00695E38" w:rsidRDefault="00D331F1" w:rsidP="00B16E4B">
            <w:pPr>
              <w:spacing w:after="0" w:line="240" w:lineRule="auto"/>
              <w:jc w:val="right"/>
              <w:rPr>
                <w:rFonts w:ascii="Arial" w:eastAsia="Times New Roman" w:hAnsi="Arial" w:cs="Arial"/>
                <w:b/>
                <w:bCs/>
                <w:i/>
                <w:sz w:val="16"/>
                <w:szCs w:val="16"/>
              </w:rPr>
            </w:pPr>
            <w:r w:rsidRPr="00695E38">
              <w:rPr>
                <w:rFonts w:ascii="Arial" w:eastAsia="Times New Roman" w:hAnsi="Arial" w:cs="Arial"/>
                <w:b/>
                <w:bCs/>
                <w:i/>
                <w:sz w:val="16"/>
                <w:szCs w:val="16"/>
              </w:rPr>
              <w:t>$                           -</w:t>
            </w:r>
          </w:p>
        </w:tc>
        <w:tc>
          <w:tcPr>
            <w:tcW w:w="916" w:type="dxa"/>
            <w:shd w:val="clear" w:color="auto" w:fill="auto"/>
            <w:vAlign w:val="center"/>
            <w:hideMark/>
          </w:tcPr>
          <w:p w14:paraId="5121B819" w14:textId="6A78141C" w:rsidR="00D331F1" w:rsidRPr="00695E38" w:rsidRDefault="00D331F1" w:rsidP="00B16E4B">
            <w:pPr>
              <w:spacing w:after="0" w:line="240" w:lineRule="auto"/>
              <w:jc w:val="right"/>
              <w:rPr>
                <w:rFonts w:ascii="Arial" w:eastAsia="Times New Roman" w:hAnsi="Arial" w:cs="Arial"/>
                <w:b/>
                <w:bCs/>
                <w:i/>
                <w:sz w:val="16"/>
                <w:szCs w:val="16"/>
              </w:rPr>
            </w:pPr>
            <w:r w:rsidRPr="00695E38">
              <w:rPr>
                <w:rFonts w:ascii="Arial" w:eastAsia="Times New Roman" w:hAnsi="Arial" w:cs="Arial"/>
                <w:b/>
                <w:bCs/>
                <w:i/>
                <w:sz w:val="16"/>
                <w:szCs w:val="16"/>
              </w:rPr>
              <w:t>$                          -</w:t>
            </w:r>
          </w:p>
        </w:tc>
        <w:tc>
          <w:tcPr>
            <w:tcW w:w="1035" w:type="dxa"/>
            <w:shd w:val="clear" w:color="auto" w:fill="auto"/>
            <w:vAlign w:val="center"/>
            <w:hideMark/>
          </w:tcPr>
          <w:p w14:paraId="15A08947" w14:textId="25F233A8" w:rsidR="00D331F1" w:rsidRPr="00695E38" w:rsidRDefault="00D331F1" w:rsidP="00B16E4B">
            <w:pPr>
              <w:spacing w:after="0" w:line="240" w:lineRule="auto"/>
              <w:jc w:val="right"/>
              <w:rPr>
                <w:rFonts w:ascii="Arial" w:eastAsia="Times New Roman" w:hAnsi="Arial" w:cs="Arial"/>
                <w:b/>
                <w:bCs/>
                <w:i/>
                <w:sz w:val="16"/>
                <w:szCs w:val="16"/>
              </w:rPr>
            </w:pPr>
            <w:r w:rsidRPr="00695E38">
              <w:rPr>
                <w:rFonts w:ascii="Arial" w:eastAsia="Times New Roman" w:hAnsi="Arial" w:cs="Arial"/>
                <w:b/>
                <w:bCs/>
                <w:i/>
                <w:sz w:val="16"/>
                <w:szCs w:val="16"/>
              </w:rPr>
              <w:t>$                        -</w:t>
            </w:r>
          </w:p>
        </w:tc>
      </w:tr>
    </w:tbl>
    <w:p w14:paraId="1FA3E0A3" w14:textId="77777777" w:rsidR="00D331F1" w:rsidRPr="00695E38" w:rsidRDefault="00D331F1" w:rsidP="00986BF3">
      <w:pPr>
        <w:spacing w:after="0" w:line="240" w:lineRule="auto"/>
        <w:jc w:val="both"/>
        <w:rPr>
          <w:rFonts w:ascii="Arial" w:hAnsi="Arial" w:cs="Arial"/>
          <w:i/>
          <w:sz w:val="24"/>
          <w:szCs w:val="24"/>
        </w:rPr>
      </w:pPr>
    </w:p>
    <w:p w14:paraId="7370DE4A" w14:textId="43017661" w:rsidR="00D331F1" w:rsidRPr="00695E38" w:rsidRDefault="00D331F1" w:rsidP="00986BF3">
      <w:pPr>
        <w:spacing w:after="0" w:line="240" w:lineRule="auto"/>
        <w:ind w:left="567" w:right="616"/>
        <w:jc w:val="both"/>
        <w:rPr>
          <w:rFonts w:ascii="Arial" w:hAnsi="Arial" w:cs="Arial"/>
          <w:i/>
          <w:sz w:val="24"/>
          <w:szCs w:val="24"/>
        </w:rPr>
      </w:pPr>
      <w:r w:rsidRPr="00695E38">
        <w:rPr>
          <w:rFonts w:ascii="Arial" w:hAnsi="Arial" w:cs="Arial"/>
          <w:b/>
          <w:i/>
          <w:sz w:val="24"/>
          <w:szCs w:val="24"/>
        </w:rPr>
        <w:t>V.</w:t>
      </w:r>
      <w:r w:rsidRPr="00695E38">
        <w:rPr>
          <w:rFonts w:ascii="Arial" w:hAnsi="Arial" w:cs="Arial"/>
          <w:i/>
          <w:sz w:val="24"/>
          <w:szCs w:val="24"/>
        </w:rPr>
        <w:t xml:space="preserve"> Para el municipio de Municipio de Mezquital del Oro,</w:t>
      </w:r>
      <w:r w:rsidR="003966E6" w:rsidRPr="00695E38">
        <w:rPr>
          <w:rFonts w:ascii="Arial" w:hAnsi="Arial" w:cs="Arial"/>
          <w:i/>
          <w:sz w:val="24"/>
          <w:szCs w:val="24"/>
        </w:rPr>
        <w:t xml:space="preserve"> Zacatecas,</w:t>
      </w:r>
      <w:r w:rsidRPr="00695E38">
        <w:rPr>
          <w:rFonts w:ascii="Arial" w:hAnsi="Arial" w:cs="Arial"/>
          <w:i/>
          <w:sz w:val="24"/>
          <w:szCs w:val="24"/>
        </w:rPr>
        <w:t xml:space="preserve"> al igual que en el resto de los municipios, los laudos laborales, representan riesgos relevantes para las finanzas públicas municipales, así como la baja recaudación, toda vez que la misma obedecería a una </w:t>
      </w:r>
      <w:r w:rsidRPr="00695E38">
        <w:rPr>
          <w:rFonts w:ascii="Arial" w:hAnsi="Arial" w:cs="Arial"/>
          <w:i/>
          <w:sz w:val="24"/>
          <w:szCs w:val="24"/>
        </w:rPr>
        <w:lastRenderedPageBreak/>
        <w:t>disminución de las participaciones, además de los posibles amparos sobre las contribuciones municipales.</w:t>
      </w:r>
    </w:p>
    <w:p w14:paraId="6A42FCA4" w14:textId="77777777" w:rsidR="00986BF3" w:rsidRPr="00695E38" w:rsidRDefault="00986BF3" w:rsidP="00986BF3">
      <w:pPr>
        <w:spacing w:after="0" w:line="240" w:lineRule="auto"/>
        <w:ind w:left="567" w:right="616"/>
        <w:jc w:val="both"/>
        <w:rPr>
          <w:rFonts w:ascii="Arial" w:hAnsi="Arial" w:cs="Arial"/>
          <w:b/>
          <w:i/>
          <w:sz w:val="24"/>
          <w:szCs w:val="24"/>
        </w:rPr>
      </w:pPr>
    </w:p>
    <w:p w14:paraId="4C0CC015" w14:textId="2A274C78" w:rsidR="00D331F1" w:rsidRPr="00695E38" w:rsidRDefault="00D331F1" w:rsidP="00986BF3">
      <w:pPr>
        <w:spacing w:after="0" w:line="240" w:lineRule="auto"/>
        <w:ind w:left="567" w:right="616"/>
        <w:jc w:val="both"/>
        <w:rPr>
          <w:rFonts w:ascii="Arial" w:hAnsi="Arial" w:cs="Arial"/>
          <w:i/>
          <w:sz w:val="24"/>
          <w:szCs w:val="24"/>
        </w:rPr>
      </w:pPr>
      <w:r w:rsidRPr="00695E38">
        <w:rPr>
          <w:rFonts w:ascii="Arial" w:hAnsi="Arial" w:cs="Arial"/>
          <w:b/>
          <w:i/>
          <w:sz w:val="24"/>
          <w:szCs w:val="24"/>
        </w:rPr>
        <w:t>VI.</w:t>
      </w:r>
      <w:r w:rsidRPr="00695E38">
        <w:rPr>
          <w:rFonts w:ascii="Arial" w:hAnsi="Arial" w:cs="Arial"/>
          <w:i/>
          <w:sz w:val="24"/>
          <w:szCs w:val="24"/>
        </w:rPr>
        <w:t xml:space="preserve"> El municipio de Mezquital del Oro,</w:t>
      </w:r>
      <w:r w:rsidR="003966E6" w:rsidRPr="00695E38">
        <w:rPr>
          <w:rFonts w:ascii="Arial" w:hAnsi="Arial" w:cs="Arial"/>
          <w:i/>
          <w:sz w:val="24"/>
          <w:szCs w:val="24"/>
        </w:rPr>
        <w:t xml:space="preserve"> Zacatecas,</w:t>
      </w:r>
      <w:r w:rsidRPr="00695E38">
        <w:rPr>
          <w:rFonts w:ascii="Arial" w:hAnsi="Arial" w:cs="Arial"/>
          <w:i/>
          <w:sz w:val="24"/>
          <w:szCs w:val="24"/>
        </w:rPr>
        <w:t xml:space="preserve"> cuenta con una población de cuatro mil cuatrocientos ochenta y cuatro, según la encuesta intercensal efectuada por el Instituto Nacional de Estadística y Geografía (INEGI), concentrando el 60% de su población en la cabecera municipal, por lo cual, es necesario presentar los resultados de las finanzas públicas del 2018, es decir el año inmediato anterior, así como el del ejercicio fiscal en cuestión, de acuerdo al formato  7-C emitido por el CONAC. </w:t>
      </w:r>
    </w:p>
    <w:p w14:paraId="0A4265C5" w14:textId="77777777" w:rsidR="00132EAF" w:rsidRPr="00695E38" w:rsidRDefault="00132EAF" w:rsidP="00986BF3">
      <w:pPr>
        <w:spacing w:after="0" w:line="240" w:lineRule="auto"/>
        <w:ind w:left="567" w:right="616"/>
        <w:jc w:val="both"/>
        <w:rPr>
          <w:rFonts w:ascii="Arial" w:hAnsi="Arial" w:cs="Arial"/>
          <w:i/>
          <w:sz w:val="24"/>
          <w:szCs w:val="24"/>
        </w:rPr>
      </w:pPr>
    </w:p>
    <w:p w14:paraId="26E30508" w14:textId="77777777" w:rsidR="00986BF3" w:rsidRPr="00695E38" w:rsidRDefault="00986BF3" w:rsidP="00986BF3">
      <w:pPr>
        <w:spacing w:after="0" w:line="240" w:lineRule="auto"/>
        <w:ind w:left="567" w:right="616"/>
        <w:jc w:val="both"/>
        <w:rPr>
          <w:rFonts w:ascii="Arial" w:hAnsi="Arial" w:cs="Arial"/>
          <w:i/>
          <w:sz w:val="24"/>
          <w:szCs w:val="24"/>
        </w:rPr>
      </w:pPr>
    </w:p>
    <w:p w14:paraId="6E44DB7F" w14:textId="77777777" w:rsidR="00986BF3" w:rsidRPr="00695E38" w:rsidRDefault="00986BF3" w:rsidP="00986BF3">
      <w:pPr>
        <w:spacing w:after="0" w:line="240" w:lineRule="auto"/>
        <w:ind w:left="567" w:right="616"/>
        <w:jc w:val="both"/>
        <w:rPr>
          <w:rFonts w:ascii="Arial" w:hAnsi="Arial" w:cs="Arial"/>
          <w:i/>
          <w:sz w:val="24"/>
          <w:szCs w:val="24"/>
        </w:rPr>
      </w:pPr>
    </w:p>
    <w:p w14:paraId="62A57DF0" w14:textId="77777777" w:rsidR="00986BF3" w:rsidRPr="00695E38" w:rsidRDefault="00986BF3" w:rsidP="00986BF3">
      <w:pPr>
        <w:spacing w:after="0" w:line="240" w:lineRule="auto"/>
        <w:ind w:left="567" w:right="616"/>
        <w:jc w:val="both"/>
        <w:rPr>
          <w:rFonts w:ascii="Arial" w:hAnsi="Arial" w:cs="Arial"/>
          <w:i/>
          <w:sz w:val="24"/>
          <w:szCs w:val="24"/>
        </w:rPr>
      </w:pPr>
    </w:p>
    <w:p w14:paraId="2031C191" w14:textId="77777777" w:rsidR="00D331F1" w:rsidRPr="00695E38" w:rsidRDefault="00D331F1" w:rsidP="00986BF3">
      <w:pPr>
        <w:spacing w:after="0" w:line="240" w:lineRule="auto"/>
        <w:jc w:val="both"/>
        <w:rPr>
          <w:rFonts w:ascii="Arial" w:hAnsi="Arial" w:cs="Arial"/>
          <w:i/>
          <w:sz w:val="24"/>
          <w:szCs w:val="24"/>
        </w:rPr>
      </w:pPr>
    </w:p>
    <w:tbl>
      <w:tblPr>
        <w:tblW w:w="7675"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19"/>
        <w:gridCol w:w="1084"/>
        <w:gridCol w:w="1084"/>
        <w:gridCol w:w="1253"/>
        <w:gridCol w:w="1535"/>
      </w:tblGrid>
      <w:tr w:rsidR="00695E38" w:rsidRPr="00695E38" w14:paraId="197B0F09" w14:textId="77777777" w:rsidTr="00132EAF">
        <w:trPr>
          <w:trHeight w:val="769"/>
        </w:trPr>
        <w:tc>
          <w:tcPr>
            <w:tcW w:w="7675" w:type="dxa"/>
            <w:gridSpan w:val="5"/>
            <w:shd w:val="clear" w:color="auto" w:fill="auto"/>
            <w:vAlign w:val="center"/>
            <w:hideMark/>
          </w:tcPr>
          <w:p w14:paraId="2FDBACA5" w14:textId="77777777" w:rsidR="00D331F1" w:rsidRPr="00695E38" w:rsidRDefault="00D331F1" w:rsidP="00D331F1">
            <w:pPr>
              <w:spacing w:after="0" w:line="240" w:lineRule="auto"/>
              <w:jc w:val="center"/>
              <w:rPr>
                <w:rFonts w:ascii="Arial" w:eastAsia="Times New Roman" w:hAnsi="Arial" w:cs="Arial"/>
                <w:b/>
                <w:bCs/>
                <w:i/>
                <w:sz w:val="16"/>
                <w:szCs w:val="16"/>
              </w:rPr>
            </w:pPr>
            <w:r w:rsidRPr="00695E38">
              <w:rPr>
                <w:rFonts w:ascii="Arial" w:eastAsia="Times New Roman" w:hAnsi="Arial" w:cs="Arial"/>
                <w:b/>
                <w:bCs/>
                <w:i/>
                <w:sz w:val="16"/>
                <w:szCs w:val="16"/>
              </w:rPr>
              <w:t>MUNICIPIO DE MEZQUITAL DEL ORO, ZACATECAS</w:t>
            </w:r>
          </w:p>
        </w:tc>
      </w:tr>
      <w:tr w:rsidR="00695E38" w:rsidRPr="00695E38" w14:paraId="11927600" w14:textId="77777777" w:rsidTr="00132EAF">
        <w:trPr>
          <w:trHeight w:val="347"/>
        </w:trPr>
        <w:tc>
          <w:tcPr>
            <w:tcW w:w="7675" w:type="dxa"/>
            <w:gridSpan w:val="5"/>
            <w:shd w:val="clear" w:color="auto" w:fill="auto"/>
            <w:vAlign w:val="center"/>
            <w:hideMark/>
          </w:tcPr>
          <w:p w14:paraId="20FC7EA0" w14:textId="77777777" w:rsidR="00D331F1" w:rsidRPr="00695E38" w:rsidRDefault="00D331F1" w:rsidP="00D331F1">
            <w:pPr>
              <w:spacing w:after="0" w:line="240" w:lineRule="auto"/>
              <w:jc w:val="center"/>
              <w:rPr>
                <w:rFonts w:ascii="Arial" w:eastAsia="Times New Roman" w:hAnsi="Arial" w:cs="Arial"/>
                <w:b/>
                <w:bCs/>
                <w:i/>
                <w:sz w:val="16"/>
                <w:szCs w:val="16"/>
              </w:rPr>
            </w:pPr>
            <w:r w:rsidRPr="00695E38">
              <w:rPr>
                <w:rFonts w:ascii="Arial" w:eastAsia="Times New Roman" w:hAnsi="Arial" w:cs="Arial"/>
                <w:b/>
                <w:bCs/>
                <w:i/>
                <w:sz w:val="16"/>
                <w:szCs w:val="16"/>
              </w:rPr>
              <w:t>Resultados de Ingresos - LDF</w:t>
            </w:r>
          </w:p>
        </w:tc>
      </w:tr>
      <w:tr w:rsidR="00695E38" w:rsidRPr="00695E38" w14:paraId="4BDD3F4A" w14:textId="77777777" w:rsidTr="00132EAF">
        <w:trPr>
          <w:trHeight w:val="301"/>
        </w:trPr>
        <w:tc>
          <w:tcPr>
            <w:tcW w:w="7675" w:type="dxa"/>
            <w:gridSpan w:val="5"/>
            <w:shd w:val="clear" w:color="auto" w:fill="auto"/>
            <w:vAlign w:val="center"/>
            <w:hideMark/>
          </w:tcPr>
          <w:p w14:paraId="3AC5A87B" w14:textId="77777777" w:rsidR="00D331F1" w:rsidRPr="00695E38" w:rsidRDefault="00D331F1" w:rsidP="00D331F1">
            <w:pPr>
              <w:spacing w:after="0" w:line="240" w:lineRule="auto"/>
              <w:jc w:val="center"/>
              <w:rPr>
                <w:rFonts w:ascii="Arial" w:eastAsia="Times New Roman" w:hAnsi="Arial" w:cs="Arial"/>
                <w:b/>
                <w:bCs/>
                <w:i/>
                <w:sz w:val="16"/>
                <w:szCs w:val="16"/>
              </w:rPr>
            </w:pPr>
            <w:r w:rsidRPr="00695E38">
              <w:rPr>
                <w:rFonts w:ascii="Arial" w:eastAsia="Times New Roman" w:hAnsi="Arial" w:cs="Arial"/>
                <w:b/>
                <w:bCs/>
                <w:i/>
                <w:sz w:val="16"/>
                <w:szCs w:val="16"/>
              </w:rPr>
              <w:t>(PESOS)</w:t>
            </w:r>
          </w:p>
        </w:tc>
      </w:tr>
      <w:tr w:rsidR="00695E38" w:rsidRPr="00695E38" w14:paraId="69C2913B" w14:textId="77777777" w:rsidTr="00132EAF">
        <w:trPr>
          <w:trHeight w:val="377"/>
        </w:trPr>
        <w:tc>
          <w:tcPr>
            <w:tcW w:w="7675" w:type="dxa"/>
            <w:gridSpan w:val="5"/>
            <w:shd w:val="clear" w:color="auto" w:fill="auto"/>
            <w:vAlign w:val="center"/>
            <w:hideMark/>
          </w:tcPr>
          <w:p w14:paraId="01D1D41A" w14:textId="77777777" w:rsidR="00D331F1" w:rsidRPr="00695E38" w:rsidRDefault="00D331F1" w:rsidP="00D331F1">
            <w:pPr>
              <w:spacing w:after="0" w:line="240" w:lineRule="auto"/>
              <w:jc w:val="center"/>
              <w:rPr>
                <w:rFonts w:ascii="Arial" w:eastAsia="Times New Roman" w:hAnsi="Arial" w:cs="Arial"/>
                <w:b/>
                <w:bCs/>
                <w:i/>
                <w:sz w:val="16"/>
                <w:szCs w:val="16"/>
              </w:rPr>
            </w:pPr>
            <w:r w:rsidRPr="00695E38">
              <w:rPr>
                <w:rFonts w:ascii="Arial" w:eastAsia="Times New Roman" w:hAnsi="Arial" w:cs="Arial"/>
                <w:b/>
                <w:bCs/>
                <w:i/>
                <w:sz w:val="16"/>
                <w:szCs w:val="16"/>
              </w:rPr>
              <w:t>(CIFRAS NOMINALES)</w:t>
            </w:r>
          </w:p>
        </w:tc>
      </w:tr>
      <w:tr w:rsidR="00695E38" w:rsidRPr="00695E38" w14:paraId="282D497B" w14:textId="77777777" w:rsidTr="00132EAF">
        <w:trPr>
          <w:trHeight w:val="694"/>
        </w:trPr>
        <w:tc>
          <w:tcPr>
            <w:tcW w:w="2719" w:type="dxa"/>
            <w:shd w:val="clear" w:color="auto" w:fill="auto"/>
            <w:vAlign w:val="center"/>
            <w:hideMark/>
          </w:tcPr>
          <w:p w14:paraId="684A6F95" w14:textId="77777777" w:rsidR="00D331F1" w:rsidRPr="00695E38" w:rsidRDefault="00D331F1" w:rsidP="00D331F1">
            <w:pPr>
              <w:spacing w:after="0" w:line="240" w:lineRule="auto"/>
              <w:jc w:val="center"/>
              <w:rPr>
                <w:rFonts w:ascii="Arial" w:eastAsia="Times New Roman" w:hAnsi="Arial" w:cs="Arial"/>
                <w:b/>
                <w:bCs/>
                <w:i/>
                <w:sz w:val="16"/>
                <w:szCs w:val="16"/>
              </w:rPr>
            </w:pPr>
            <w:r w:rsidRPr="00695E38">
              <w:rPr>
                <w:rFonts w:ascii="Arial" w:eastAsia="Times New Roman" w:hAnsi="Arial" w:cs="Arial"/>
                <w:b/>
                <w:bCs/>
                <w:i/>
                <w:sz w:val="16"/>
                <w:szCs w:val="16"/>
              </w:rPr>
              <w:t xml:space="preserve">Concepto </w:t>
            </w:r>
          </w:p>
        </w:tc>
        <w:tc>
          <w:tcPr>
            <w:tcW w:w="1084" w:type="dxa"/>
            <w:shd w:val="clear" w:color="auto" w:fill="auto"/>
            <w:vAlign w:val="center"/>
            <w:hideMark/>
          </w:tcPr>
          <w:p w14:paraId="0AA78E3C" w14:textId="77777777" w:rsidR="00D331F1" w:rsidRPr="00695E38" w:rsidRDefault="00D331F1" w:rsidP="00D331F1">
            <w:pPr>
              <w:spacing w:after="0" w:line="240" w:lineRule="auto"/>
              <w:jc w:val="center"/>
              <w:rPr>
                <w:rFonts w:ascii="Arial" w:eastAsia="Times New Roman" w:hAnsi="Arial" w:cs="Arial"/>
                <w:b/>
                <w:bCs/>
                <w:i/>
                <w:sz w:val="16"/>
                <w:szCs w:val="16"/>
              </w:rPr>
            </w:pPr>
            <w:r w:rsidRPr="00695E38">
              <w:rPr>
                <w:rFonts w:ascii="Arial" w:eastAsia="Times New Roman" w:hAnsi="Arial" w:cs="Arial"/>
                <w:b/>
                <w:bCs/>
                <w:i/>
                <w:sz w:val="16"/>
                <w:szCs w:val="16"/>
              </w:rPr>
              <w:t>Año</w:t>
            </w:r>
            <w:r w:rsidRPr="00695E38">
              <w:rPr>
                <w:rFonts w:ascii="Arial" w:eastAsia="Times New Roman" w:hAnsi="Arial" w:cs="Arial"/>
                <w:b/>
                <w:bCs/>
                <w:i/>
                <w:sz w:val="16"/>
                <w:szCs w:val="16"/>
              </w:rPr>
              <w:br/>
              <w:t>2016</w:t>
            </w:r>
          </w:p>
        </w:tc>
        <w:tc>
          <w:tcPr>
            <w:tcW w:w="1084" w:type="dxa"/>
            <w:shd w:val="clear" w:color="auto" w:fill="auto"/>
            <w:vAlign w:val="center"/>
            <w:hideMark/>
          </w:tcPr>
          <w:p w14:paraId="590844E0" w14:textId="77777777" w:rsidR="00D331F1" w:rsidRPr="00695E38" w:rsidRDefault="00D331F1" w:rsidP="00D331F1">
            <w:pPr>
              <w:spacing w:after="0" w:line="240" w:lineRule="auto"/>
              <w:jc w:val="center"/>
              <w:rPr>
                <w:rFonts w:ascii="Arial" w:eastAsia="Times New Roman" w:hAnsi="Arial" w:cs="Arial"/>
                <w:b/>
                <w:bCs/>
                <w:i/>
                <w:sz w:val="16"/>
                <w:szCs w:val="16"/>
              </w:rPr>
            </w:pPr>
            <w:r w:rsidRPr="00695E38">
              <w:rPr>
                <w:rFonts w:ascii="Arial" w:eastAsia="Times New Roman" w:hAnsi="Arial" w:cs="Arial"/>
                <w:b/>
                <w:bCs/>
                <w:i/>
                <w:sz w:val="16"/>
                <w:szCs w:val="16"/>
              </w:rPr>
              <w:t>Año</w:t>
            </w:r>
            <w:r w:rsidRPr="00695E38">
              <w:rPr>
                <w:rFonts w:ascii="Arial" w:eastAsia="Times New Roman" w:hAnsi="Arial" w:cs="Arial"/>
                <w:b/>
                <w:bCs/>
                <w:i/>
                <w:sz w:val="16"/>
                <w:szCs w:val="16"/>
              </w:rPr>
              <w:br/>
              <w:t>2017</w:t>
            </w:r>
          </w:p>
        </w:tc>
        <w:tc>
          <w:tcPr>
            <w:tcW w:w="1253" w:type="dxa"/>
            <w:shd w:val="clear" w:color="auto" w:fill="auto"/>
            <w:vAlign w:val="center"/>
            <w:hideMark/>
          </w:tcPr>
          <w:p w14:paraId="2D471E3E" w14:textId="77777777" w:rsidR="00D331F1" w:rsidRPr="00695E38" w:rsidRDefault="00D331F1" w:rsidP="00D331F1">
            <w:pPr>
              <w:spacing w:after="0" w:line="240" w:lineRule="auto"/>
              <w:jc w:val="center"/>
              <w:rPr>
                <w:rFonts w:ascii="Arial" w:eastAsia="Times New Roman" w:hAnsi="Arial" w:cs="Arial"/>
                <w:b/>
                <w:bCs/>
                <w:i/>
                <w:sz w:val="16"/>
                <w:szCs w:val="16"/>
              </w:rPr>
            </w:pPr>
            <w:r w:rsidRPr="00695E38">
              <w:rPr>
                <w:rFonts w:ascii="Arial" w:eastAsia="Times New Roman" w:hAnsi="Arial" w:cs="Arial"/>
                <w:b/>
                <w:bCs/>
                <w:i/>
                <w:sz w:val="16"/>
                <w:szCs w:val="16"/>
              </w:rPr>
              <w:t>Año</w:t>
            </w:r>
            <w:r w:rsidRPr="00695E38">
              <w:rPr>
                <w:rFonts w:ascii="Arial" w:eastAsia="Times New Roman" w:hAnsi="Arial" w:cs="Arial"/>
                <w:b/>
                <w:bCs/>
                <w:i/>
                <w:sz w:val="16"/>
                <w:szCs w:val="16"/>
              </w:rPr>
              <w:br/>
              <w:t>2018</w:t>
            </w:r>
          </w:p>
        </w:tc>
        <w:tc>
          <w:tcPr>
            <w:tcW w:w="1535" w:type="dxa"/>
            <w:shd w:val="clear" w:color="auto" w:fill="auto"/>
            <w:vAlign w:val="center"/>
            <w:hideMark/>
          </w:tcPr>
          <w:p w14:paraId="1C5FF456" w14:textId="77777777" w:rsidR="00D331F1" w:rsidRPr="00695E38" w:rsidRDefault="00D331F1" w:rsidP="00D331F1">
            <w:pPr>
              <w:spacing w:after="0" w:line="240" w:lineRule="auto"/>
              <w:jc w:val="center"/>
              <w:rPr>
                <w:rFonts w:ascii="Arial" w:eastAsia="Times New Roman" w:hAnsi="Arial" w:cs="Arial"/>
                <w:b/>
                <w:bCs/>
                <w:i/>
                <w:sz w:val="16"/>
                <w:szCs w:val="16"/>
              </w:rPr>
            </w:pPr>
            <w:r w:rsidRPr="00695E38">
              <w:rPr>
                <w:rFonts w:ascii="Arial" w:eastAsia="Times New Roman" w:hAnsi="Arial" w:cs="Arial"/>
                <w:b/>
                <w:bCs/>
                <w:i/>
                <w:sz w:val="16"/>
                <w:szCs w:val="16"/>
              </w:rPr>
              <w:t xml:space="preserve">Año en Cuestión (de iniciativa de Ley) </w:t>
            </w:r>
            <w:r w:rsidRPr="00695E38">
              <w:rPr>
                <w:rFonts w:ascii="Arial" w:eastAsia="Times New Roman" w:hAnsi="Arial" w:cs="Arial"/>
                <w:b/>
                <w:bCs/>
                <w:i/>
                <w:sz w:val="16"/>
                <w:szCs w:val="16"/>
              </w:rPr>
              <w:br/>
              <w:t>Año 2019</w:t>
            </w:r>
          </w:p>
        </w:tc>
      </w:tr>
      <w:tr w:rsidR="00695E38" w:rsidRPr="00695E38" w14:paraId="371BC30C" w14:textId="77777777" w:rsidTr="00132EAF">
        <w:trPr>
          <w:trHeight w:val="301"/>
        </w:trPr>
        <w:tc>
          <w:tcPr>
            <w:tcW w:w="2719" w:type="dxa"/>
            <w:shd w:val="clear" w:color="auto" w:fill="auto"/>
            <w:vAlign w:val="center"/>
            <w:hideMark/>
          </w:tcPr>
          <w:p w14:paraId="6C68BD09" w14:textId="77777777" w:rsidR="00D331F1" w:rsidRPr="00695E38" w:rsidRDefault="00D331F1" w:rsidP="00D331F1">
            <w:pPr>
              <w:spacing w:after="0" w:line="240" w:lineRule="auto"/>
              <w:jc w:val="both"/>
              <w:rPr>
                <w:rFonts w:ascii="Arial" w:eastAsia="Times New Roman" w:hAnsi="Arial" w:cs="Arial"/>
                <w:i/>
                <w:sz w:val="16"/>
                <w:szCs w:val="16"/>
              </w:rPr>
            </w:pPr>
            <w:r w:rsidRPr="00695E38">
              <w:rPr>
                <w:rFonts w:ascii="Arial" w:eastAsia="Times New Roman" w:hAnsi="Arial" w:cs="Arial"/>
                <w:i/>
                <w:sz w:val="16"/>
                <w:szCs w:val="16"/>
              </w:rPr>
              <w:t> </w:t>
            </w:r>
          </w:p>
        </w:tc>
        <w:tc>
          <w:tcPr>
            <w:tcW w:w="1084" w:type="dxa"/>
            <w:shd w:val="clear" w:color="auto" w:fill="auto"/>
            <w:vAlign w:val="center"/>
            <w:hideMark/>
          </w:tcPr>
          <w:p w14:paraId="0928FBCF" w14:textId="77777777" w:rsidR="00D331F1" w:rsidRPr="00695E38" w:rsidRDefault="00D331F1" w:rsidP="00D331F1">
            <w:pPr>
              <w:spacing w:after="0" w:line="240" w:lineRule="auto"/>
              <w:jc w:val="center"/>
              <w:rPr>
                <w:rFonts w:ascii="Arial" w:eastAsia="Times New Roman" w:hAnsi="Arial" w:cs="Arial"/>
                <w:i/>
                <w:sz w:val="16"/>
                <w:szCs w:val="16"/>
              </w:rPr>
            </w:pPr>
            <w:r w:rsidRPr="00695E38">
              <w:rPr>
                <w:rFonts w:ascii="Arial" w:eastAsia="Times New Roman" w:hAnsi="Arial" w:cs="Arial"/>
                <w:i/>
                <w:sz w:val="16"/>
                <w:szCs w:val="16"/>
              </w:rPr>
              <w:t> </w:t>
            </w:r>
          </w:p>
        </w:tc>
        <w:tc>
          <w:tcPr>
            <w:tcW w:w="1084" w:type="dxa"/>
            <w:shd w:val="clear" w:color="auto" w:fill="auto"/>
            <w:vAlign w:val="center"/>
            <w:hideMark/>
          </w:tcPr>
          <w:p w14:paraId="0450D94B" w14:textId="77777777" w:rsidR="00D331F1" w:rsidRPr="00695E38" w:rsidRDefault="00D331F1" w:rsidP="00D331F1">
            <w:pPr>
              <w:spacing w:after="0" w:line="240" w:lineRule="auto"/>
              <w:jc w:val="center"/>
              <w:rPr>
                <w:rFonts w:ascii="Arial" w:eastAsia="Times New Roman" w:hAnsi="Arial" w:cs="Arial"/>
                <w:i/>
                <w:sz w:val="16"/>
                <w:szCs w:val="16"/>
              </w:rPr>
            </w:pPr>
            <w:r w:rsidRPr="00695E38">
              <w:rPr>
                <w:rFonts w:ascii="Arial" w:eastAsia="Times New Roman" w:hAnsi="Arial" w:cs="Arial"/>
                <w:i/>
                <w:sz w:val="16"/>
                <w:szCs w:val="16"/>
              </w:rPr>
              <w:t> </w:t>
            </w:r>
          </w:p>
        </w:tc>
        <w:tc>
          <w:tcPr>
            <w:tcW w:w="1253" w:type="dxa"/>
            <w:shd w:val="clear" w:color="auto" w:fill="auto"/>
            <w:vAlign w:val="center"/>
            <w:hideMark/>
          </w:tcPr>
          <w:p w14:paraId="2CACC25A" w14:textId="77777777" w:rsidR="00D331F1" w:rsidRPr="00695E38" w:rsidRDefault="00D331F1" w:rsidP="00D331F1">
            <w:pPr>
              <w:spacing w:after="0" w:line="240" w:lineRule="auto"/>
              <w:rPr>
                <w:rFonts w:ascii="Arial" w:eastAsia="Times New Roman" w:hAnsi="Arial" w:cs="Arial"/>
                <w:b/>
                <w:i/>
                <w:sz w:val="16"/>
                <w:szCs w:val="16"/>
              </w:rPr>
            </w:pPr>
          </w:p>
        </w:tc>
        <w:tc>
          <w:tcPr>
            <w:tcW w:w="1535" w:type="dxa"/>
            <w:shd w:val="clear" w:color="auto" w:fill="auto"/>
            <w:vAlign w:val="center"/>
            <w:hideMark/>
          </w:tcPr>
          <w:p w14:paraId="7AA8C1B2" w14:textId="77777777" w:rsidR="00D331F1" w:rsidRPr="00695E38" w:rsidRDefault="00D331F1" w:rsidP="00D331F1">
            <w:pPr>
              <w:spacing w:after="0" w:line="240" w:lineRule="auto"/>
              <w:rPr>
                <w:rFonts w:ascii="Arial" w:eastAsia="Times New Roman" w:hAnsi="Arial" w:cs="Arial"/>
                <w:b/>
                <w:i/>
                <w:sz w:val="16"/>
                <w:szCs w:val="16"/>
              </w:rPr>
            </w:pPr>
          </w:p>
        </w:tc>
      </w:tr>
      <w:tr w:rsidR="00695E38" w:rsidRPr="00695E38" w14:paraId="2983D0F2" w14:textId="77777777" w:rsidTr="00132EAF">
        <w:trPr>
          <w:trHeight w:val="301"/>
        </w:trPr>
        <w:tc>
          <w:tcPr>
            <w:tcW w:w="2719" w:type="dxa"/>
            <w:shd w:val="clear" w:color="auto" w:fill="auto"/>
            <w:vAlign w:val="center"/>
            <w:hideMark/>
          </w:tcPr>
          <w:p w14:paraId="3F168717" w14:textId="77777777" w:rsidR="00D331F1" w:rsidRPr="00695E38" w:rsidRDefault="00D331F1" w:rsidP="00D331F1">
            <w:pPr>
              <w:spacing w:after="0" w:line="240" w:lineRule="auto"/>
              <w:rPr>
                <w:rFonts w:ascii="Arial" w:eastAsia="Times New Roman" w:hAnsi="Arial" w:cs="Arial"/>
                <w:i/>
                <w:sz w:val="16"/>
                <w:szCs w:val="16"/>
              </w:rPr>
            </w:pPr>
            <w:r w:rsidRPr="00695E38">
              <w:rPr>
                <w:rFonts w:ascii="Arial" w:eastAsia="Times New Roman" w:hAnsi="Arial" w:cs="Arial"/>
                <w:i/>
                <w:sz w:val="16"/>
                <w:szCs w:val="16"/>
              </w:rPr>
              <w:t>1. </w:t>
            </w:r>
            <w:r w:rsidRPr="00695E38">
              <w:rPr>
                <w:rFonts w:ascii="Arial" w:eastAsia="Times New Roman" w:hAnsi="Arial" w:cs="Arial"/>
                <w:b/>
                <w:bCs/>
                <w:i/>
                <w:sz w:val="16"/>
                <w:szCs w:val="16"/>
              </w:rPr>
              <w:t>Ingresos de Libre Disposición</w:t>
            </w:r>
          </w:p>
        </w:tc>
        <w:tc>
          <w:tcPr>
            <w:tcW w:w="1084" w:type="dxa"/>
            <w:vMerge w:val="restart"/>
            <w:shd w:val="clear" w:color="auto" w:fill="auto"/>
            <w:vAlign w:val="center"/>
          </w:tcPr>
          <w:p w14:paraId="5E494E20" w14:textId="77777777" w:rsidR="00D331F1" w:rsidRPr="00695E38" w:rsidRDefault="00D331F1" w:rsidP="00D331F1">
            <w:pPr>
              <w:spacing w:after="0" w:line="240" w:lineRule="auto"/>
              <w:jc w:val="center"/>
              <w:rPr>
                <w:rFonts w:ascii="Arial" w:eastAsia="Times New Roman" w:hAnsi="Arial" w:cs="Arial"/>
                <w:b/>
                <w:bCs/>
                <w:i/>
                <w:sz w:val="16"/>
                <w:szCs w:val="16"/>
              </w:rPr>
            </w:pPr>
          </w:p>
        </w:tc>
        <w:tc>
          <w:tcPr>
            <w:tcW w:w="1084" w:type="dxa"/>
            <w:vMerge w:val="restart"/>
            <w:shd w:val="clear" w:color="auto" w:fill="auto"/>
            <w:vAlign w:val="center"/>
          </w:tcPr>
          <w:p w14:paraId="3D471A7C" w14:textId="77777777" w:rsidR="00D331F1" w:rsidRPr="00695E38" w:rsidRDefault="00D331F1" w:rsidP="00D331F1">
            <w:pPr>
              <w:spacing w:after="0" w:line="240" w:lineRule="auto"/>
              <w:jc w:val="center"/>
              <w:rPr>
                <w:rFonts w:ascii="Arial" w:eastAsia="Times New Roman" w:hAnsi="Arial" w:cs="Arial"/>
                <w:b/>
                <w:bCs/>
                <w:i/>
                <w:sz w:val="16"/>
                <w:szCs w:val="16"/>
              </w:rPr>
            </w:pPr>
          </w:p>
        </w:tc>
        <w:tc>
          <w:tcPr>
            <w:tcW w:w="1253" w:type="dxa"/>
            <w:vMerge w:val="restart"/>
            <w:shd w:val="clear" w:color="auto" w:fill="auto"/>
            <w:vAlign w:val="center"/>
          </w:tcPr>
          <w:p w14:paraId="6BCFE05C" w14:textId="324C28BB" w:rsidR="00D331F1" w:rsidRPr="00695E38" w:rsidRDefault="009C1259" w:rsidP="009C1259">
            <w:pPr>
              <w:spacing w:after="0" w:line="240" w:lineRule="auto"/>
              <w:jc w:val="right"/>
              <w:rPr>
                <w:rFonts w:ascii="Arial" w:eastAsia="Times New Roman" w:hAnsi="Arial" w:cs="Arial"/>
                <w:b/>
                <w:bCs/>
                <w:i/>
                <w:sz w:val="16"/>
                <w:szCs w:val="16"/>
              </w:rPr>
            </w:pPr>
            <w:r w:rsidRPr="00695E38">
              <w:rPr>
                <w:rFonts w:ascii="Arial" w:eastAsia="Times New Roman" w:hAnsi="Arial" w:cs="Arial"/>
                <w:b/>
                <w:bCs/>
                <w:i/>
                <w:sz w:val="16"/>
                <w:szCs w:val="16"/>
              </w:rPr>
              <w:t xml:space="preserve">$ </w:t>
            </w:r>
            <w:r w:rsidR="00D331F1" w:rsidRPr="00695E38">
              <w:rPr>
                <w:rFonts w:ascii="Arial" w:eastAsia="Times New Roman" w:hAnsi="Arial" w:cs="Arial"/>
                <w:b/>
                <w:bCs/>
                <w:i/>
                <w:sz w:val="16"/>
                <w:szCs w:val="16"/>
              </w:rPr>
              <w:t>1,748,865.98</w:t>
            </w:r>
          </w:p>
        </w:tc>
        <w:tc>
          <w:tcPr>
            <w:tcW w:w="1535" w:type="dxa"/>
            <w:vMerge w:val="restart"/>
            <w:shd w:val="clear" w:color="auto" w:fill="auto"/>
            <w:vAlign w:val="center"/>
          </w:tcPr>
          <w:p w14:paraId="20DF170B" w14:textId="2EC36800" w:rsidR="00D331F1" w:rsidRPr="00695E38" w:rsidRDefault="009C1259" w:rsidP="00B16E4B">
            <w:pPr>
              <w:spacing w:after="0" w:line="240" w:lineRule="auto"/>
              <w:jc w:val="right"/>
              <w:rPr>
                <w:rFonts w:ascii="Arial" w:eastAsia="Times New Roman" w:hAnsi="Arial" w:cs="Arial"/>
                <w:b/>
                <w:bCs/>
                <w:i/>
                <w:sz w:val="16"/>
                <w:szCs w:val="16"/>
              </w:rPr>
            </w:pPr>
            <w:r w:rsidRPr="00695E38">
              <w:rPr>
                <w:rFonts w:ascii="Arial" w:eastAsia="Times New Roman" w:hAnsi="Arial" w:cs="Arial"/>
                <w:b/>
                <w:bCs/>
                <w:i/>
                <w:sz w:val="16"/>
                <w:szCs w:val="16"/>
              </w:rPr>
              <w:t xml:space="preserve">$     </w:t>
            </w:r>
            <w:r w:rsidR="00D331F1" w:rsidRPr="00695E38">
              <w:rPr>
                <w:rFonts w:ascii="Arial" w:eastAsia="Times New Roman" w:hAnsi="Arial" w:cs="Arial"/>
                <w:b/>
                <w:bCs/>
                <w:i/>
                <w:sz w:val="16"/>
                <w:szCs w:val="16"/>
              </w:rPr>
              <w:t>12,277,564.93</w:t>
            </w:r>
          </w:p>
        </w:tc>
      </w:tr>
      <w:tr w:rsidR="00695E38" w:rsidRPr="00557385" w14:paraId="1DFC32E8" w14:textId="77777777" w:rsidTr="00132EAF">
        <w:trPr>
          <w:trHeight w:val="301"/>
        </w:trPr>
        <w:tc>
          <w:tcPr>
            <w:tcW w:w="2719" w:type="dxa"/>
            <w:shd w:val="clear" w:color="auto" w:fill="auto"/>
            <w:vAlign w:val="center"/>
            <w:hideMark/>
          </w:tcPr>
          <w:p w14:paraId="40F3A67C" w14:textId="77777777" w:rsidR="00D331F1" w:rsidRPr="00695E38" w:rsidRDefault="00D331F1" w:rsidP="00D331F1">
            <w:pPr>
              <w:spacing w:after="0" w:line="240" w:lineRule="auto"/>
              <w:rPr>
                <w:rFonts w:ascii="Arial" w:eastAsia="Times New Roman" w:hAnsi="Arial" w:cs="Arial"/>
                <w:b/>
                <w:bCs/>
                <w:i/>
                <w:sz w:val="16"/>
                <w:szCs w:val="16"/>
                <w:lang w:val="en-US"/>
              </w:rPr>
            </w:pPr>
            <w:r w:rsidRPr="00695E38">
              <w:rPr>
                <w:rFonts w:ascii="Arial" w:eastAsia="Times New Roman" w:hAnsi="Arial" w:cs="Arial"/>
                <w:b/>
                <w:bCs/>
                <w:i/>
                <w:sz w:val="16"/>
                <w:szCs w:val="16"/>
                <w:lang w:val="en-US"/>
              </w:rPr>
              <w:t>(1=A+B+C+D+E+F+G+H+I+J+K)</w:t>
            </w:r>
          </w:p>
        </w:tc>
        <w:tc>
          <w:tcPr>
            <w:tcW w:w="1084" w:type="dxa"/>
            <w:vMerge/>
            <w:vAlign w:val="center"/>
          </w:tcPr>
          <w:p w14:paraId="5E46C354" w14:textId="77777777" w:rsidR="00D331F1" w:rsidRPr="00695E38" w:rsidRDefault="00D331F1" w:rsidP="00D331F1">
            <w:pPr>
              <w:spacing w:after="0" w:line="240" w:lineRule="auto"/>
              <w:rPr>
                <w:rFonts w:ascii="Arial" w:eastAsia="Times New Roman" w:hAnsi="Arial" w:cs="Arial"/>
                <w:b/>
                <w:bCs/>
                <w:i/>
                <w:sz w:val="16"/>
                <w:szCs w:val="16"/>
                <w:lang w:val="en-US"/>
              </w:rPr>
            </w:pPr>
          </w:p>
        </w:tc>
        <w:tc>
          <w:tcPr>
            <w:tcW w:w="1084" w:type="dxa"/>
            <w:vMerge/>
            <w:vAlign w:val="center"/>
          </w:tcPr>
          <w:p w14:paraId="5BC05703" w14:textId="77777777" w:rsidR="00D331F1" w:rsidRPr="00695E38" w:rsidRDefault="00D331F1" w:rsidP="00D331F1">
            <w:pPr>
              <w:spacing w:after="0" w:line="240" w:lineRule="auto"/>
              <w:rPr>
                <w:rFonts w:ascii="Arial" w:eastAsia="Times New Roman" w:hAnsi="Arial" w:cs="Arial"/>
                <w:b/>
                <w:bCs/>
                <w:i/>
                <w:sz w:val="16"/>
                <w:szCs w:val="16"/>
                <w:lang w:val="en-US"/>
              </w:rPr>
            </w:pPr>
          </w:p>
        </w:tc>
        <w:tc>
          <w:tcPr>
            <w:tcW w:w="1253" w:type="dxa"/>
            <w:vMerge/>
            <w:vAlign w:val="center"/>
          </w:tcPr>
          <w:p w14:paraId="7CD704B3" w14:textId="77777777" w:rsidR="00D331F1" w:rsidRPr="00695E38" w:rsidRDefault="00D331F1" w:rsidP="00B16E4B">
            <w:pPr>
              <w:spacing w:after="0" w:line="240" w:lineRule="auto"/>
              <w:jc w:val="right"/>
              <w:rPr>
                <w:rFonts w:ascii="Arial" w:eastAsia="Times New Roman" w:hAnsi="Arial" w:cs="Arial"/>
                <w:b/>
                <w:bCs/>
                <w:i/>
                <w:sz w:val="16"/>
                <w:szCs w:val="16"/>
                <w:lang w:val="en-US"/>
              </w:rPr>
            </w:pPr>
          </w:p>
        </w:tc>
        <w:tc>
          <w:tcPr>
            <w:tcW w:w="1535" w:type="dxa"/>
            <w:vMerge/>
            <w:vAlign w:val="center"/>
          </w:tcPr>
          <w:p w14:paraId="5FDC3578" w14:textId="77777777" w:rsidR="00D331F1" w:rsidRPr="00695E38" w:rsidRDefault="00D331F1" w:rsidP="00B16E4B">
            <w:pPr>
              <w:spacing w:after="0" w:line="240" w:lineRule="auto"/>
              <w:jc w:val="right"/>
              <w:rPr>
                <w:rFonts w:ascii="Arial" w:eastAsia="Times New Roman" w:hAnsi="Arial" w:cs="Arial"/>
                <w:b/>
                <w:bCs/>
                <w:i/>
                <w:sz w:val="16"/>
                <w:szCs w:val="16"/>
                <w:lang w:val="en-US"/>
              </w:rPr>
            </w:pPr>
          </w:p>
        </w:tc>
      </w:tr>
      <w:tr w:rsidR="00695E38" w:rsidRPr="00695E38" w14:paraId="3D6FF3FB" w14:textId="77777777" w:rsidTr="00132EAF">
        <w:trPr>
          <w:trHeight w:val="301"/>
        </w:trPr>
        <w:tc>
          <w:tcPr>
            <w:tcW w:w="2719" w:type="dxa"/>
            <w:shd w:val="clear" w:color="auto" w:fill="auto"/>
            <w:vAlign w:val="center"/>
            <w:hideMark/>
          </w:tcPr>
          <w:p w14:paraId="6F39C0DA" w14:textId="77777777" w:rsidR="00D331F1" w:rsidRPr="00695E38" w:rsidRDefault="00D331F1" w:rsidP="00D331F1">
            <w:pPr>
              <w:spacing w:after="0" w:line="240" w:lineRule="auto"/>
              <w:rPr>
                <w:rFonts w:ascii="Arial" w:eastAsia="Times New Roman" w:hAnsi="Arial" w:cs="Arial"/>
                <w:i/>
                <w:sz w:val="16"/>
                <w:szCs w:val="16"/>
              </w:rPr>
            </w:pPr>
            <w:r w:rsidRPr="00695E38">
              <w:rPr>
                <w:rFonts w:ascii="Arial" w:eastAsia="Times New Roman" w:hAnsi="Arial" w:cs="Arial"/>
                <w:i/>
                <w:sz w:val="16"/>
                <w:szCs w:val="16"/>
              </w:rPr>
              <w:t>A.  Impuestos</w:t>
            </w:r>
          </w:p>
        </w:tc>
        <w:tc>
          <w:tcPr>
            <w:tcW w:w="1084" w:type="dxa"/>
            <w:shd w:val="clear" w:color="auto" w:fill="auto"/>
            <w:vAlign w:val="center"/>
          </w:tcPr>
          <w:p w14:paraId="15A84B7B" w14:textId="77777777" w:rsidR="00D331F1" w:rsidRPr="00695E38" w:rsidRDefault="00D331F1" w:rsidP="00D331F1">
            <w:pPr>
              <w:spacing w:after="0" w:line="240" w:lineRule="auto"/>
              <w:jc w:val="center"/>
              <w:rPr>
                <w:rFonts w:ascii="Arial" w:eastAsia="Times New Roman" w:hAnsi="Arial" w:cs="Arial"/>
                <w:i/>
                <w:sz w:val="16"/>
                <w:szCs w:val="16"/>
              </w:rPr>
            </w:pPr>
          </w:p>
        </w:tc>
        <w:tc>
          <w:tcPr>
            <w:tcW w:w="1084" w:type="dxa"/>
            <w:shd w:val="clear" w:color="auto" w:fill="auto"/>
            <w:vAlign w:val="center"/>
          </w:tcPr>
          <w:p w14:paraId="746470E4" w14:textId="77777777" w:rsidR="00D331F1" w:rsidRPr="00695E38" w:rsidRDefault="00D331F1" w:rsidP="00D331F1">
            <w:pPr>
              <w:spacing w:after="0" w:line="240" w:lineRule="auto"/>
              <w:jc w:val="center"/>
              <w:rPr>
                <w:rFonts w:ascii="Arial" w:eastAsia="Times New Roman" w:hAnsi="Arial" w:cs="Arial"/>
                <w:i/>
                <w:sz w:val="16"/>
                <w:szCs w:val="16"/>
              </w:rPr>
            </w:pPr>
          </w:p>
        </w:tc>
        <w:tc>
          <w:tcPr>
            <w:tcW w:w="1253" w:type="dxa"/>
            <w:shd w:val="clear" w:color="auto" w:fill="auto"/>
            <w:vAlign w:val="center"/>
          </w:tcPr>
          <w:p w14:paraId="4C4BD868" w14:textId="77777777" w:rsidR="00D331F1" w:rsidRPr="00695E38" w:rsidRDefault="00D331F1" w:rsidP="00B16E4B">
            <w:pPr>
              <w:spacing w:after="0" w:line="240" w:lineRule="auto"/>
              <w:jc w:val="right"/>
              <w:rPr>
                <w:rFonts w:ascii="Arial" w:eastAsia="Times New Roman" w:hAnsi="Arial" w:cs="Arial"/>
                <w:i/>
                <w:sz w:val="16"/>
                <w:szCs w:val="16"/>
              </w:rPr>
            </w:pPr>
            <w:r w:rsidRPr="00695E38">
              <w:rPr>
                <w:rFonts w:ascii="Arial" w:eastAsia="Times New Roman" w:hAnsi="Arial" w:cs="Arial"/>
                <w:i/>
                <w:sz w:val="16"/>
                <w:szCs w:val="16"/>
              </w:rPr>
              <w:t>799,910.74</w:t>
            </w:r>
          </w:p>
        </w:tc>
        <w:tc>
          <w:tcPr>
            <w:tcW w:w="1535" w:type="dxa"/>
            <w:shd w:val="clear" w:color="auto" w:fill="auto"/>
            <w:vAlign w:val="center"/>
          </w:tcPr>
          <w:p w14:paraId="14B9F81C" w14:textId="77777777" w:rsidR="00D331F1" w:rsidRPr="00695E38" w:rsidRDefault="00D331F1" w:rsidP="00B16E4B">
            <w:pPr>
              <w:spacing w:after="0" w:line="240" w:lineRule="auto"/>
              <w:jc w:val="right"/>
              <w:rPr>
                <w:rFonts w:ascii="Arial" w:eastAsia="Times New Roman" w:hAnsi="Arial" w:cs="Arial"/>
                <w:i/>
                <w:sz w:val="16"/>
                <w:szCs w:val="16"/>
              </w:rPr>
            </w:pPr>
            <w:r w:rsidRPr="00695E38">
              <w:rPr>
                <w:rFonts w:ascii="Arial" w:eastAsia="Times New Roman" w:hAnsi="Arial" w:cs="Arial"/>
                <w:i/>
                <w:sz w:val="16"/>
                <w:szCs w:val="16"/>
              </w:rPr>
              <w:t>835,906.72</w:t>
            </w:r>
          </w:p>
        </w:tc>
      </w:tr>
      <w:tr w:rsidR="00695E38" w:rsidRPr="00695E38" w14:paraId="33A2D988" w14:textId="77777777" w:rsidTr="00132EAF">
        <w:trPr>
          <w:trHeight w:val="452"/>
        </w:trPr>
        <w:tc>
          <w:tcPr>
            <w:tcW w:w="2719" w:type="dxa"/>
            <w:shd w:val="clear" w:color="auto" w:fill="auto"/>
            <w:vAlign w:val="center"/>
            <w:hideMark/>
          </w:tcPr>
          <w:p w14:paraId="0AEFCBAA" w14:textId="77777777" w:rsidR="00D331F1" w:rsidRPr="00695E38" w:rsidRDefault="00D331F1" w:rsidP="00D331F1">
            <w:pPr>
              <w:spacing w:after="0" w:line="240" w:lineRule="auto"/>
              <w:rPr>
                <w:rFonts w:ascii="Arial" w:eastAsia="Times New Roman" w:hAnsi="Arial" w:cs="Arial"/>
                <w:i/>
                <w:sz w:val="16"/>
                <w:szCs w:val="16"/>
              </w:rPr>
            </w:pPr>
            <w:r w:rsidRPr="00695E38">
              <w:rPr>
                <w:rFonts w:ascii="Arial" w:eastAsia="Times New Roman" w:hAnsi="Arial" w:cs="Arial"/>
                <w:i/>
                <w:sz w:val="16"/>
                <w:szCs w:val="16"/>
              </w:rPr>
              <w:t>B.  Cuotas y Aportaciones de Seguridad Social</w:t>
            </w:r>
          </w:p>
        </w:tc>
        <w:tc>
          <w:tcPr>
            <w:tcW w:w="1084" w:type="dxa"/>
            <w:shd w:val="clear" w:color="auto" w:fill="auto"/>
            <w:vAlign w:val="center"/>
          </w:tcPr>
          <w:p w14:paraId="2C64E651" w14:textId="77777777" w:rsidR="00D331F1" w:rsidRPr="00695E38" w:rsidRDefault="00D331F1" w:rsidP="00D331F1">
            <w:pPr>
              <w:spacing w:after="0" w:line="240" w:lineRule="auto"/>
              <w:jc w:val="center"/>
              <w:rPr>
                <w:rFonts w:ascii="Arial" w:eastAsia="Times New Roman" w:hAnsi="Arial" w:cs="Arial"/>
                <w:i/>
                <w:sz w:val="16"/>
                <w:szCs w:val="16"/>
              </w:rPr>
            </w:pPr>
          </w:p>
        </w:tc>
        <w:tc>
          <w:tcPr>
            <w:tcW w:w="1084" w:type="dxa"/>
            <w:shd w:val="clear" w:color="auto" w:fill="auto"/>
            <w:vAlign w:val="center"/>
          </w:tcPr>
          <w:p w14:paraId="35E475B0" w14:textId="77777777" w:rsidR="00D331F1" w:rsidRPr="00695E38" w:rsidRDefault="00D331F1" w:rsidP="00D331F1">
            <w:pPr>
              <w:spacing w:after="0" w:line="240" w:lineRule="auto"/>
              <w:jc w:val="center"/>
              <w:rPr>
                <w:rFonts w:ascii="Arial" w:eastAsia="Times New Roman" w:hAnsi="Arial" w:cs="Arial"/>
                <w:i/>
                <w:sz w:val="16"/>
                <w:szCs w:val="16"/>
              </w:rPr>
            </w:pPr>
          </w:p>
        </w:tc>
        <w:tc>
          <w:tcPr>
            <w:tcW w:w="1253" w:type="dxa"/>
            <w:shd w:val="clear" w:color="auto" w:fill="auto"/>
            <w:vAlign w:val="center"/>
          </w:tcPr>
          <w:p w14:paraId="1883A6A0" w14:textId="77777777" w:rsidR="00D331F1" w:rsidRPr="00695E38" w:rsidRDefault="00D331F1" w:rsidP="00B16E4B">
            <w:pPr>
              <w:spacing w:after="0" w:line="240" w:lineRule="auto"/>
              <w:jc w:val="right"/>
              <w:rPr>
                <w:rFonts w:ascii="Arial" w:eastAsia="Times New Roman" w:hAnsi="Arial" w:cs="Arial"/>
                <w:i/>
                <w:sz w:val="16"/>
                <w:szCs w:val="16"/>
              </w:rPr>
            </w:pPr>
          </w:p>
        </w:tc>
        <w:tc>
          <w:tcPr>
            <w:tcW w:w="1535" w:type="dxa"/>
            <w:shd w:val="clear" w:color="auto" w:fill="auto"/>
            <w:vAlign w:val="center"/>
          </w:tcPr>
          <w:p w14:paraId="0D9BF8C2" w14:textId="77777777" w:rsidR="00D331F1" w:rsidRPr="00695E38" w:rsidRDefault="00D331F1" w:rsidP="00B16E4B">
            <w:pPr>
              <w:spacing w:after="0" w:line="240" w:lineRule="auto"/>
              <w:jc w:val="right"/>
              <w:rPr>
                <w:rFonts w:ascii="Arial" w:eastAsia="Times New Roman" w:hAnsi="Arial" w:cs="Arial"/>
                <w:i/>
                <w:sz w:val="16"/>
                <w:szCs w:val="16"/>
              </w:rPr>
            </w:pPr>
          </w:p>
        </w:tc>
      </w:tr>
      <w:tr w:rsidR="00695E38" w:rsidRPr="00695E38" w14:paraId="6D0CABF5" w14:textId="77777777" w:rsidTr="00132EAF">
        <w:trPr>
          <w:trHeight w:val="301"/>
        </w:trPr>
        <w:tc>
          <w:tcPr>
            <w:tcW w:w="2719" w:type="dxa"/>
            <w:shd w:val="clear" w:color="auto" w:fill="auto"/>
            <w:vAlign w:val="center"/>
            <w:hideMark/>
          </w:tcPr>
          <w:p w14:paraId="098012F2" w14:textId="77777777" w:rsidR="00D331F1" w:rsidRPr="00695E38" w:rsidRDefault="00D331F1" w:rsidP="00D331F1">
            <w:pPr>
              <w:spacing w:after="0" w:line="240" w:lineRule="auto"/>
              <w:rPr>
                <w:rFonts w:ascii="Arial" w:eastAsia="Times New Roman" w:hAnsi="Arial" w:cs="Arial"/>
                <w:i/>
                <w:sz w:val="16"/>
                <w:szCs w:val="16"/>
              </w:rPr>
            </w:pPr>
            <w:r w:rsidRPr="00695E38">
              <w:rPr>
                <w:rFonts w:ascii="Arial" w:eastAsia="Times New Roman" w:hAnsi="Arial" w:cs="Arial"/>
                <w:i/>
                <w:sz w:val="16"/>
                <w:szCs w:val="16"/>
              </w:rPr>
              <w:t>C.  Contribuciones de Mejoras</w:t>
            </w:r>
          </w:p>
        </w:tc>
        <w:tc>
          <w:tcPr>
            <w:tcW w:w="1084" w:type="dxa"/>
            <w:shd w:val="clear" w:color="auto" w:fill="auto"/>
            <w:vAlign w:val="center"/>
          </w:tcPr>
          <w:p w14:paraId="11638DE8" w14:textId="77777777" w:rsidR="00D331F1" w:rsidRPr="00695E38" w:rsidRDefault="00D331F1" w:rsidP="00D331F1">
            <w:pPr>
              <w:spacing w:after="0" w:line="240" w:lineRule="auto"/>
              <w:jc w:val="center"/>
              <w:rPr>
                <w:rFonts w:ascii="Arial" w:eastAsia="Times New Roman" w:hAnsi="Arial" w:cs="Arial"/>
                <w:i/>
                <w:sz w:val="16"/>
                <w:szCs w:val="16"/>
              </w:rPr>
            </w:pPr>
          </w:p>
        </w:tc>
        <w:tc>
          <w:tcPr>
            <w:tcW w:w="1084" w:type="dxa"/>
            <w:shd w:val="clear" w:color="auto" w:fill="auto"/>
            <w:vAlign w:val="center"/>
          </w:tcPr>
          <w:p w14:paraId="3347B567" w14:textId="77777777" w:rsidR="00D331F1" w:rsidRPr="00695E38" w:rsidRDefault="00D331F1" w:rsidP="00D331F1">
            <w:pPr>
              <w:spacing w:after="0" w:line="240" w:lineRule="auto"/>
              <w:jc w:val="center"/>
              <w:rPr>
                <w:rFonts w:ascii="Arial" w:eastAsia="Times New Roman" w:hAnsi="Arial" w:cs="Arial"/>
                <w:i/>
                <w:sz w:val="16"/>
                <w:szCs w:val="16"/>
              </w:rPr>
            </w:pPr>
          </w:p>
        </w:tc>
        <w:tc>
          <w:tcPr>
            <w:tcW w:w="1253" w:type="dxa"/>
            <w:shd w:val="clear" w:color="auto" w:fill="auto"/>
            <w:vAlign w:val="center"/>
          </w:tcPr>
          <w:p w14:paraId="61070C21" w14:textId="77777777" w:rsidR="00D331F1" w:rsidRPr="00695E38" w:rsidRDefault="00D331F1" w:rsidP="00B16E4B">
            <w:pPr>
              <w:spacing w:after="0" w:line="240" w:lineRule="auto"/>
              <w:jc w:val="right"/>
              <w:rPr>
                <w:rFonts w:ascii="Arial" w:eastAsia="Times New Roman" w:hAnsi="Arial" w:cs="Arial"/>
                <w:i/>
                <w:sz w:val="16"/>
                <w:szCs w:val="16"/>
              </w:rPr>
            </w:pPr>
          </w:p>
        </w:tc>
        <w:tc>
          <w:tcPr>
            <w:tcW w:w="1535" w:type="dxa"/>
            <w:shd w:val="clear" w:color="auto" w:fill="auto"/>
            <w:vAlign w:val="center"/>
          </w:tcPr>
          <w:p w14:paraId="6669346A" w14:textId="77777777" w:rsidR="00D331F1" w:rsidRPr="00695E38" w:rsidRDefault="00D331F1" w:rsidP="00B16E4B">
            <w:pPr>
              <w:spacing w:after="0" w:line="240" w:lineRule="auto"/>
              <w:jc w:val="right"/>
              <w:rPr>
                <w:rFonts w:ascii="Arial" w:eastAsia="Times New Roman" w:hAnsi="Arial" w:cs="Arial"/>
                <w:i/>
                <w:sz w:val="16"/>
                <w:szCs w:val="16"/>
              </w:rPr>
            </w:pPr>
          </w:p>
        </w:tc>
      </w:tr>
      <w:tr w:rsidR="00695E38" w:rsidRPr="00695E38" w14:paraId="5AC5303F" w14:textId="77777777" w:rsidTr="00132EAF">
        <w:trPr>
          <w:trHeight w:val="301"/>
        </w:trPr>
        <w:tc>
          <w:tcPr>
            <w:tcW w:w="2719" w:type="dxa"/>
            <w:shd w:val="clear" w:color="auto" w:fill="auto"/>
            <w:vAlign w:val="center"/>
            <w:hideMark/>
          </w:tcPr>
          <w:p w14:paraId="1A2DD3F6" w14:textId="77777777" w:rsidR="00D331F1" w:rsidRPr="00695E38" w:rsidRDefault="00D331F1" w:rsidP="00D331F1">
            <w:pPr>
              <w:spacing w:after="0" w:line="240" w:lineRule="auto"/>
              <w:rPr>
                <w:rFonts w:ascii="Arial" w:eastAsia="Times New Roman" w:hAnsi="Arial" w:cs="Arial"/>
                <w:i/>
                <w:sz w:val="16"/>
                <w:szCs w:val="16"/>
              </w:rPr>
            </w:pPr>
            <w:r w:rsidRPr="00695E38">
              <w:rPr>
                <w:rFonts w:ascii="Arial" w:eastAsia="Times New Roman" w:hAnsi="Arial" w:cs="Arial"/>
                <w:i/>
                <w:sz w:val="16"/>
                <w:szCs w:val="16"/>
              </w:rPr>
              <w:t>D.  Derechos</w:t>
            </w:r>
          </w:p>
        </w:tc>
        <w:tc>
          <w:tcPr>
            <w:tcW w:w="1084" w:type="dxa"/>
            <w:shd w:val="clear" w:color="auto" w:fill="auto"/>
            <w:vAlign w:val="center"/>
          </w:tcPr>
          <w:p w14:paraId="6B2944E1" w14:textId="77777777" w:rsidR="00D331F1" w:rsidRPr="00695E38" w:rsidRDefault="00D331F1" w:rsidP="00D331F1">
            <w:pPr>
              <w:spacing w:after="0" w:line="240" w:lineRule="auto"/>
              <w:jc w:val="center"/>
              <w:rPr>
                <w:rFonts w:ascii="Arial" w:eastAsia="Times New Roman" w:hAnsi="Arial" w:cs="Arial"/>
                <w:i/>
                <w:sz w:val="16"/>
                <w:szCs w:val="16"/>
              </w:rPr>
            </w:pPr>
          </w:p>
        </w:tc>
        <w:tc>
          <w:tcPr>
            <w:tcW w:w="1084" w:type="dxa"/>
            <w:shd w:val="clear" w:color="auto" w:fill="auto"/>
            <w:vAlign w:val="center"/>
          </w:tcPr>
          <w:p w14:paraId="294454A4" w14:textId="77777777" w:rsidR="00D331F1" w:rsidRPr="00695E38" w:rsidRDefault="00D331F1" w:rsidP="00D331F1">
            <w:pPr>
              <w:spacing w:after="0" w:line="240" w:lineRule="auto"/>
              <w:jc w:val="center"/>
              <w:rPr>
                <w:rFonts w:ascii="Arial" w:eastAsia="Times New Roman" w:hAnsi="Arial" w:cs="Arial"/>
                <w:i/>
                <w:sz w:val="16"/>
                <w:szCs w:val="16"/>
              </w:rPr>
            </w:pPr>
          </w:p>
        </w:tc>
        <w:tc>
          <w:tcPr>
            <w:tcW w:w="1253" w:type="dxa"/>
            <w:shd w:val="clear" w:color="auto" w:fill="auto"/>
            <w:vAlign w:val="center"/>
          </w:tcPr>
          <w:p w14:paraId="3D6FD672" w14:textId="77777777" w:rsidR="00D331F1" w:rsidRPr="00695E38" w:rsidRDefault="00D331F1" w:rsidP="00B16E4B">
            <w:pPr>
              <w:spacing w:after="0" w:line="240" w:lineRule="auto"/>
              <w:jc w:val="right"/>
              <w:rPr>
                <w:rFonts w:ascii="Arial" w:eastAsia="Times New Roman" w:hAnsi="Arial" w:cs="Arial"/>
                <w:i/>
                <w:sz w:val="16"/>
                <w:szCs w:val="16"/>
              </w:rPr>
            </w:pPr>
            <w:r w:rsidRPr="00695E38">
              <w:rPr>
                <w:rFonts w:ascii="Arial" w:eastAsia="Times New Roman" w:hAnsi="Arial" w:cs="Arial"/>
                <w:i/>
                <w:sz w:val="16"/>
                <w:szCs w:val="16"/>
              </w:rPr>
              <w:t>565,352.46</w:t>
            </w:r>
          </w:p>
        </w:tc>
        <w:tc>
          <w:tcPr>
            <w:tcW w:w="1535" w:type="dxa"/>
            <w:shd w:val="clear" w:color="auto" w:fill="auto"/>
            <w:vAlign w:val="center"/>
          </w:tcPr>
          <w:p w14:paraId="0682961B" w14:textId="77777777" w:rsidR="00D331F1" w:rsidRPr="00695E38" w:rsidRDefault="00D331F1" w:rsidP="00B16E4B">
            <w:pPr>
              <w:spacing w:after="0" w:line="240" w:lineRule="auto"/>
              <w:jc w:val="right"/>
              <w:rPr>
                <w:rFonts w:ascii="Arial" w:eastAsia="Times New Roman" w:hAnsi="Arial" w:cs="Arial"/>
                <w:i/>
                <w:sz w:val="16"/>
                <w:szCs w:val="16"/>
              </w:rPr>
            </w:pPr>
            <w:r w:rsidRPr="00695E38">
              <w:rPr>
                <w:rFonts w:ascii="Arial" w:eastAsia="Times New Roman" w:hAnsi="Arial" w:cs="Arial"/>
                <w:i/>
                <w:sz w:val="16"/>
                <w:szCs w:val="16"/>
              </w:rPr>
              <w:t>590,793.32</w:t>
            </w:r>
          </w:p>
        </w:tc>
      </w:tr>
      <w:tr w:rsidR="00695E38" w:rsidRPr="00695E38" w14:paraId="02408D49" w14:textId="77777777" w:rsidTr="00132EAF">
        <w:trPr>
          <w:trHeight w:val="301"/>
        </w:trPr>
        <w:tc>
          <w:tcPr>
            <w:tcW w:w="2719" w:type="dxa"/>
            <w:shd w:val="clear" w:color="auto" w:fill="auto"/>
            <w:vAlign w:val="center"/>
            <w:hideMark/>
          </w:tcPr>
          <w:p w14:paraId="59D8C1B1" w14:textId="77777777" w:rsidR="00D331F1" w:rsidRPr="00695E38" w:rsidRDefault="00D331F1" w:rsidP="00D331F1">
            <w:pPr>
              <w:spacing w:after="0" w:line="240" w:lineRule="auto"/>
              <w:rPr>
                <w:rFonts w:ascii="Arial" w:eastAsia="Times New Roman" w:hAnsi="Arial" w:cs="Arial"/>
                <w:i/>
                <w:sz w:val="16"/>
                <w:szCs w:val="16"/>
              </w:rPr>
            </w:pPr>
            <w:r w:rsidRPr="00695E38">
              <w:rPr>
                <w:rFonts w:ascii="Arial" w:eastAsia="Times New Roman" w:hAnsi="Arial" w:cs="Arial"/>
                <w:i/>
                <w:sz w:val="16"/>
                <w:szCs w:val="16"/>
              </w:rPr>
              <w:t>E.  Productos</w:t>
            </w:r>
          </w:p>
        </w:tc>
        <w:tc>
          <w:tcPr>
            <w:tcW w:w="1084" w:type="dxa"/>
            <w:shd w:val="clear" w:color="auto" w:fill="auto"/>
            <w:vAlign w:val="center"/>
          </w:tcPr>
          <w:p w14:paraId="6B8B9736" w14:textId="77777777" w:rsidR="00D331F1" w:rsidRPr="00695E38" w:rsidRDefault="00D331F1" w:rsidP="00D331F1">
            <w:pPr>
              <w:spacing w:after="0" w:line="240" w:lineRule="auto"/>
              <w:jc w:val="center"/>
              <w:rPr>
                <w:rFonts w:ascii="Arial" w:eastAsia="Times New Roman" w:hAnsi="Arial" w:cs="Arial"/>
                <w:i/>
                <w:sz w:val="16"/>
                <w:szCs w:val="16"/>
              </w:rPr>
            </w:pPr>
          </w:p>
        </w:tc>
        <w:tc>
          <w:tcPr>
            <w:tcW w:w="1084" w:type="dxa"/>
            <w:shd w:val="clear" w:color="auto" w:fill="auto"/>
            <w:vAlign w:val="center"/>
          </w:tcPr>
          <w:p w14:paraId="6534F2BE" w14:textId="77777777" w:rsidR="00D331F1" w:rsidRPr="00695E38" w:rsidRDefault="00D331F1" w:rsidP="00D331F1">
            <w:pPr>
              <w:spacing w:after="0" w:line="240" w:lineRule="auto"/>
              <w:jc w:val="center"/>
              <w:rPr>
                <w:rFonts w:ascii="Arial" w:eastAsia="Times New Roman" w:hAnsi="Arial" w:cs="Arial"/>
                <w:i/>
                <w:sz w:val="16"/>
                <w:szCs w:val="16"/>
              </w:rPr>
            </w:pPr>
          </w:p>
        </w:tc>
        <w:tc>
          <w:tcPr>
            <w:tcW w:w="1253" w:type="dxa"/>
            <w:shd w:val="clear" w:color="auto" w:fill="auto"/>
            <w:vAlign w:val="center"/>
          </w:tcPr>
          <w:p w14:paraId="3B51543E" w14:textId="77777777" w:rsidR="00D331F1" w:rsidRPr="00695E38" w:rsidRDefault="00D331F1" w:rsidP="00B16E4B">
            <w:pPr>
              <w:spacing w:after="0" w:line="240" w:lineRule="auto"/>
              <w:jc w:val="right"/>
              <w:rPr>
                <w:rFonts w:ascii="Arial" w:eastAsia="Times New Roman" w:hAnsi="Arial" w:cs="Arial"/>
                <w:i/>
                <w:sz w:val="16"/>
                <w:szCs w:val="16"/>
              </w:rPr>
            </w:pPr>
            <w:r w:rsidRPr="00695E38">
              <w:rPr>
                <w:rFonts w:ascii="Arial" w:eastAsia="Times New Roman" w:hAnsi="Arial" w:cs="Arial"/>
                <w:i/>
                <w:sz w:val="16"/>
                <w:szCs w:val="16"/>
              </w:rPr>
              <w:t>124,987.87</w:t>
            </w:r>
          </w:p>
        </w:tc>
        <w:tc>
          <w:tcPr>
            <w:tcW w:w="1535" w:type="dxa"/>
            <w:shd w:val="clear" w:color="auto" w:fill="auto"/>
            <w:vAlign w:val="center"/>
          </w:tcPr>
          <w:p w14:paraId="3A19939C" w14:textId="77777777" w:rsidR="00D331F1" w:rsidRPr="00695E38" w:rsidRDefault="00D331F1" w:rsidP="00B16E4B">
            <w:pPr>
              <w:spacing w:after="0" w:line="240" w:lineRule="auto"/>
              <w:jc w:val="right"/>
              <w:rPr>
                <w:rFonts w:ascii="Arial" w:eastAsia="Times New Roman" w:hAnsi="Arial" w:cs="Arial"/>
                <w:i/>
                <w:sz w:val="16"/>
                <w:szCs w:val="16"/>
              </w:rPr>
            </w:pPr>
            <w:r w:rsidRPr="00695E38">
              <w:rPr>
                <w:rFonts w:ascii="Arial" w:eastAsia="Times New Roman" w:hAnsi="Arial" w:cs="Arial"/>
                <w:i/>
                <w:sz w:val="16"/>
                <w:szCs w:val="16"/>
              </w:rPr>
              <w:t>130,612.32</w:t>
            </w:r>
          </w:p>
        </w:tc>
      </w:tr>
      <w:tr w:rsidR="00695E38" w:rsidRPr="00695E38" w14:paraId="58859DF1" w14:textId="77777777" w:rsidTr="00132EAF">
        <w:trPr>
          <w:trHeight w:val="301"/>
        </w:trPr>
        <w:tc>
          <w:tcPr>
            <w:tcW w:w="2719" w:type="dxa"/>
            <w:shd w:val="clear" w:color="auto" w:fill="auto"/>
            <w:vAlign w:val="center"/>
            <w:hideMark/>
          </w:tcPr>
          <w:p w14:paraId="0178D32F" w14:textId="77777777" w:rsidR="00D331F1" w:rsidRPr="00695E38" w:rsidRDefault="00D331F1" w:rsidP="00D331F1">
            <w:pPr>
              <w:spacing w:after="0" w:line="240" w:lineRule="auto"/>
              <w:rPr>
                <w:rFonts w:ascii="Arial" w:eastAsia="Times New Roman" w:hAnsi="Arial" w:cs="Arial"/>
                <w:i/>
                <w:sz w:val="16"/>
                <w:szCs w:val="16"/>
              </w:rPr>
            </w:pPr>
            <w:r w:rsidRPr="00695E38">
              <w:rPr>
                <w:rFonts w:ascii="Arial" w:eastAsia="Times New Roman" w:hAnsi="Arial" w:cs="Arial"/>
                <w:i/>
                <w:sz w:val="16"/>
                <w:szCs w:val="16"/>
              </w:rPr>
              <w:t>F.  Aprovechamientos</w:t>
            </w:r>
          </w:p>
        </w:tc>
        <w:tc>
          <w:tcPr>
            <w:tcW w:w="1084" w:type="dxa"/>
            <w:shd w:val="clear" w:color="auto" w:fill="auto"/>
            <w:vAlign w:val="center"/>
          </w:tcPr>
          <w:p w14:paraId="134A6541" w14:textId="77777777" w:rsidR="00D331F1" w:rsidRPr="00695E38" w:rsidRDefault="00D331F1" w:rsidP="00D331F1">
            <w:pPr>
              <w:spacing w:after="0" w:line="240" w:lineRule="auto"/>
              <w:jc w:val="center"/>
              <w:rPr>
                <w:rFonts w:ascii="Arial" w:eastAsia="Times New Roman" w:hAnsi="Arial" w:cs="Arial"/>
                <w:i/>
                <w:sz w:val="16"/>
                <w:szCs w:val="16"/>
              </w:rPr>
            </w:pPr>
          </w:p>
        </w:tc>
        <w:tc>
          <w:tcPr>
            <w:tcW w:w="1084" w:type="dxa"/>
            <w:shd w:val="clear" w:color="auto" w:fill="auto"/>
            <w:vAlign w:val="center"/>
          </w:tcPr>
          <w:p w14:paraId="281B3B69" w14:textId="77777777" w:rsidR="00D331F1" w:rsidRPr="00695E38" w:rsidRDefault="00D331F1" w:rsidP="00D331F1">
            <w:pPr>
              <w:spacing w:after="0" w:line="240" w:lineRule="auto"/>
              <w:jc w:val="center"/>
              <w:rPr>
                <w:rFonts w:ascii="Arial" w:eastAsia="Times New Roman" w:hAnsi="Arial" w:cs="Arial"/>
                <w:i/>
                <w:sz w:val="16"/>
                <w:szCs w:val="16"/>
              </w:rPr>
            </w:pPr>
          </w:p>
        </w:tc>
        <w:tc>
          <w:tcPr>
            <w:tcW w:w="1253" w:type="dxa"/>
            <w:shd w:val="clear" w:color="auto" w:fill="auto"/>
            <w:vAlign w:val="center"/>
          </w:tcPr>
          <w:p w14:paraId="37C2F8D4" w14:textId="77777777" w:rsidR="00D331F1" w:rsidRPr="00695E38" w:rsidRDefault="00D331F1" w:rsidP="00B16E4B">
            <w:pPr>
              <w:spacing w:after="0" w:line="240" w:lineRule="auto"/>
              <w:jc w:val="right"/>
              <w:rPr>
                <w:rFonts w:ascii="Arial" w:eastAsia="Times New Roman" w:hAnsi="Arial" w:cs="Arial"/>
                <w:i/>
                <w:sz w:val="16"/>
                <w:szCs w:val="16"/>
              </w:rPr>
            </w:pPr>
            <w:r w:rsidRPr="00695E38">
              <w:rPr>
                <w:rFonts w:ascii="Arial" w:eastAsia="Times New Roman" w:hAnsi="Arial" w:cs="Arial"/>
                <w:i/>
                <w:sz w:val="16"/>
                <w:szCs w:val="16"/>
              </w:rPr>
              <w:t>68,599.24</w:t>
            </w:r>
          </w:p>
        </w:tc>
        <w:tc>
          <w:tcPr>
            <w:tcW w:w="1535" w:type="dxa"/>
            <w:shd w:val="clear" w:color="auto" w:fill="auto"/>
            <w:vAlign w:val="center"/>
          </w:tcPr>
          <w:p w14:paraId="4DD0A638" w14:textId="77777777" w:rsidR="00D331F1" w:rsidRPr="00695E38" w:rsidRDefault="00D331F1" w:rsidP="00B16E4B">
            <w:pPr>
              <w:spacing w:after="0" w:line="240" w:lineRule="auto"/>
              <w:jc w:val="right"/>
              <w:rPr>
                <w:rFonts w:ascii="Arial" w:eastAsia="Times New Roman" w:hAnsi="Arial" w:cs="Arial"/>
                <w:i/>
                <w:sz w:val="16"/>
                <w:szCs w:val="16"/>
              </w:rPr>
            </w:pPr>
            <w:r w:rsidRPr="00695E38">
              <w:rPr>
                <w:rFonts w:ascii="Arial" w:eastAsia="Times New Roman" w:hAnsi="Arial" w:cs="Arial"/>
                <w:i/>
                <w:sz w:val="16"/>
                <w:szCs w:val="16"/>
              </w:rPr>
              <w:t>71,686.20</w:t>
            </w:r>
          </w:p>
        </w:tc>
      </w:tr>
      <w:tr w:rsidR="00695E38" w:rsidRPr="00695E38" w14:paraId="0D64CD72" w14:textId="77777777" w:rsidTr="00132EAF">
        <w:trPr>
          <w:trHeight w:val="452"/>
        </w:trPr>
        <w:tc>
          <w:tcPr>
            <w:tcW w:w="2719" w:type="dxa"/>
            <w:shd w:val="clear" w:color="auto" w:fill="auto"/>
            <w:vAlign w:val="center"/>
            <w:hideMark/>
          </w:tcPr>
          <w:p w14:paraId="1908FA19" w14:textId="77777777" w:rsidR="00D331F1" w:rsidRPr="00695E38" w:rsidRDefault="00D331F1" w:rsidP="00D331F1">
            <w:pPr>
              <w:spacing w:after="0" w:line="240" w:lineRule="auto"/>
              <w:rPr>
                <w:rFonts w:ascii="Arial" w:eastAsia="Times New Roman" w:hAnsi="Arial" w:cs="Arial"/>
                <w:i/>
                <w:sz w:val="16"/>
                <w:szCs w:val="16"/>
              </w:rPr>
            </w:pPr>
            <w:r w:rsidRPr="00695E38">
              <w:rPr>
                <w:rFonts w:ascii="Arial" w:eastAsia="Times New Roman" w:hAnsi="Arial" w:cs="Arial"/>
                <w:i/>
                <w:sz w:val="16"/>
                <w:szCs w:val="16"/>
              </w:rPr>
              <w:t>G.  Ingresos por Ventas de Bienes y Prestación de  Servicios</w:t>
            </w:r>
          </w:p>
        </w:tc>
        <w:tc>
          <w:tcPr>
            <w:tcW w:w="1084" w:type="dxa"/>
            <w:shd w:val="clear" w:color="auto" w:fill="auto"/>
            <w:vAlign w:val="center"/>
          </w:tcPr>
          <w:p w14:paraId="086F58DE" w14:textId="77777777" w:rsidR="00D331F1" w:rsidRPr="00695E38" w:rsidRDefault="00D331F1" w:rsidP="00D331F1">
            <w:pPr>
              <w:spacing w:after="0" w:line="240" w:lineRule="auto"/>
              <w:jc w:val="center"/>
              <w:rPr>
                <w:rFonts w:ascii="Arial" w:eastAsia="Times New Roman" w:hAnsi="Arial" w:cs="Arial"/>
                <w:i/>
                <w:sz w:val="16"/>
                <w:szCs w:val="16"/>
              </w:rPr>
            </w:pPr>
          </w:p>
        </w:tc>
        <w:tc>
          <w:tcPr>
            <w:tcW w:w="1084" w:type="dxa"/>
            <w:shd w:val="clear" w:color="auto" w:fill="auto"/>
            <w:vAlign w:val="center"/>
          </w:tcPr>
          <w:p w14:paraId="32B0F093" w14:textId="77777777" w:rsidR="00D331F1" w:rsidRPr="00695E38" w:rsidRDefault="00D331F1" w:rsidP="00D331F1">
            <w:pPr>
              <w:spacing w:after="0" w:line="240" w:lineRule="auto"/>
              <w:jc w:val="center"/>
              <w:rPr>
                <w:rFonts w:ascii="Arial" w:eastAsia="Times New Roman" w:hAnsi="Arial" w:cs="Arial"/>
                <w:i/>
                <w:sz w:val="16"/>
                <w:szCs w:val="16"/>
              </w:rPr>
            </w:pPr>
          </w:p>
        </w:tc>
        <w:tc>
          <w:tcPr>
            <w:tcW w:w="1253" w:type="dxa"/>
            <w:shd w:val="clear" w:color="auto" w:fill="auto"/>
            <w:vAlign w:val="center"/>
          </w:tcPr>
          <w:p w14:paraId="490A0C85" w14:textId="77777777" w:rsidR="00D331F1" w:rsidRPr="00695E38" w:rsidRDefault="00D331F1" w:rsidP="00B16E4B">
            <w:pPr>
              <w:spacing w:after="0" w:line="240" w:lineRule="auto"/>
              <w:jc w:val="right"/>
              <w:rPr>
                <w:rFonts w:ascii="Arial" w:eastAsia="Times New Roman" w:hAnsi="Arial" w:cs="Arial"/>
                <w:i/>
                <w:sz w:val="16"/>
                <w:szCs w:val="16"/>
              </w:rPr>
            </w:pPr>
            <w:r w:rsidRPr="00695E38">
              <w:rPr>
                <w:rFonts w:ascii="Arial" w:eastAsia="Times New Roman" w:hAnsi="Arial" w:cs="Arial"/>
                <w:i/>
                <w:sz w:val="16"/>
                <w:szCs w:val="16"/>
              </w:rPr>
              <w:t>24,025.14</w:t>
            </w:r>
          </w:p>
        </w:tc>
        <w:tc>
          <w:tcPr>
            <w:tcW w:w="1535" w:type="dxa"/>
            <w:shd w:val="clear" w:color="auto" w:fill="auto"/>
            <w:vAlign w:val="center"/>
          </w:tcPr>
          <w:p w14:paraId="218F3158" w14:textId="77777777" w:rsidR="00D331F1" w:rsidRPr="00695E38" w:rsidRDefault="00D331F1" w:rsidP="00B16E4B">
            <w:pPr>
              <w:spacing w:after="0" w:line="240" w:lineRule="auto"/>
              <w:jc w:val="right"/>
              <w:rPr>
                <w:rFonts w:ascii="Arial" w:eastAsia="Times New Roman" w:hAnsi="Arial" w:cs="Arial"/>
                <w:i/>
                <w:sz w:val="16"/>
                <w:szCs w:val="16"/>
              </w:rPr>
            </w:pPr>
            <w:r w:rsidRPr="00695E38">
              <w:rPr>
                <w:rFonts w:ascii="Arial" w:eastAsia="Times New Roman" w:hAnsi="Arial" w:cs="Arial"/>
                <w:i/>
                <w:sz w:val="16"/>
                <w:szCs w:val="16"/>
              </w:rPr>
              <w:t>25,106.27</w:t>
            </w:r>
          </w:p>
        </w:tc>
      </w:tr>
      <w:tr w:rsidR="00695E38" w:rsidRPr="00695E38" w14:paraId="5D9D5F27" w14:textId="77777777" w:rsidTr="00132EAF">
        <w:trPr>
          <w:trHeight w:val="301"/>
        </w:trPr>
        <w:tc>
          <w:tcPr>
            <w:tcW w:w="2719" w:type="dxa"/>
            <w:shd w:val="clear" w:color="auto" w:fill="auto"/>
            <w:vAlign w:val="center"/>
            <w:hideMark/>
          </w:tcPr>
          <w:p w14:paraId="6F2A4509" w14:textId="77777777" w:rsidR="00D331F1" w:rsidRPr="00695E38" w:rsidRDefault="00D331F1" w:rsidP="00D331F1">
            <w:pPr>
              <w:spacing w:after="0" w:line="240" w:lineRule="auto"/>
              <w:rPr>
                <w:rFonts w:ascii="Arial" w:eastAsia="Times New Roman" w:hAnsi="Arial" w:cs="Arial"/>
                <w:i/>
                <w:sz w:val="16"/>
                <w:szCs w:val="16"/>
              </w:rPr>
            </w:pPr>
            <w:r w:rsidRPr="00695E38">
              <w:rPr>
                <w:rFonts w:ascii="Arial" w:eastAsia="Times New Roman" w:hAnsi="Arial" w:cs="Arial"/>
                <w:i/>
                <w:sz w:val="16"/>
                <w:szCs w:val="16"/>
              </w:rPr>
              <w:t>H.  Participaciones</w:t>
            </w:r>
          </w:p>
        </w:tc>
        <w:tc>
          <w:tcPr>
            <w:tcW w:w="1084" w:type="dxa"/>
            <w:shd w:val="clear" w:color="auto" w:fill="auto"/>
            <w:vAlign w:val="center"/>
          </w:tcPr>
          <w:p w14:paraId="43A75412" w14:textId="77777777" w:rsidR="00D331F1" w:rsidRPr="00695E38" w:rsidRDefault="00D331F1" w:rsidP="00D331F1">
            <w:pPr>
              <w:spacing w:after="0" w:line="240" w:lineRule="auto"/>
              <w:jc w:val="center"/>
              <w:rPr>
                <w:rFonts w:ascii="Arial" w:eastAsia="Times New Roman" w:hAnsi="Arial" w:cs="Arial"/>
                <w:i/>
                <w:sz w:val="16"/>
                <w:szCs w:val="16"/>
              </w:rPr>
            </w:pPr>
          </w:p>
        </w:tc>
        <w:tc>
          <w:tcPr>
            <w:tcW w:w="1084" w:type="dxa"/>
            <w:shd w:val="clear" w:color="auto" w:fill="auto"/>
            <w:vAlign w:val="center"/>
          </w:tcPr>
          <w:p w14:paraId="0550FC4D" w14:textId="77777777" w:rsidR="00D331F1" w:rsidRPr="00695E38" w:rsidRDefault="00D331F1" w:rsidP="00D331F1">
            <w:pPr>
              <w:spacing w:after="0" w:line="240" w:lineRule="auto"/>
              <w:jc w:val="center"/>
              <w:rPr>
                <w:rFonts w:ascii="Arial" w:eastAsia="Times New Roman" w:hAnsi="Arial" w:cs="Arial"/>
                <w:i/>
                <w:sz w:val="16"/>
                <w:szCs w:val="16"/>
              </w:rPr>
            </w:pPr>
          </w:p>
        </w:tc>
        <w:tc>
          <w:tcPr>
            <w:tcW w:w="1253" w:type="dxa"/>
            <w:shd w:val="clear" w:color="auto" w:fill="auto"/>
            <w:vAlign w:val="center"/>
          </w:tcPr>
          <w:p w14:paraId="0EEBCD93" w14:textId="77777777" w:rsidR="00D331F1" w:rsidRPr="00695E38" w:rsidRDefault="00D331F1" w:rsidP="00B16E4B">
            <w:pPr>
              <w:spacing w:after="0" w:line="240" w:lineRule="auto"/>
              <w:jc w:val="right"/>
              <w:rPr>
                <w:rFonts w:ascii="Arial" w:eastAsia="Times New Roman" w:hAnsi="Arial" w:cs="Arial"/>
                <w:i/>
                <w:sz w:val="16"/>
                <w:szCs w:val="16"/>
              </w:rPr>
            </w:pPr>
            <w:r w:rsidRPr="00695E38">
              <w:rPr>
                <w:rFonts w:ascii="Arial" w:eastAsia="Times New Roman" w:hAnsi="Arial" w:cs="Arial"/>
                <w:i/>
                <w:sz w:val="16"/>
                <w:szCs w:val="16"/>
              </w:rPr>
              <w:t>10,165,990.53</w:t>
            </w:r>
          </w:p>
        </w:tc>
        <w:tc>
          <w:tcPr>
            <w:tcW w:w="1535" w:type="dxa"/>
            <w:shd w:val="clear" w:color="auto" w:fill="auto"/>
            <w:vAlign w:val="center"/>
          </w:tcPr>
          <w:p w14:paraId="073A2B57" w14:textId="77777777" w:rsidR="00D331F1" w:rsidRPr="00695E38" w:rsidRDefault="00D331F1" w:rsidP="00B16E4B">
            <w:pPr>
              <w:spacing w:after="0" w:line="240" w:lineRule="auto"/>
              <w:jc w:val="right"/>
              <w:rPr>
                <w:rFonts w:ascii="Arial" w:eastAsia="Times New Roman" w:hAnsi="Arial" w:cs="Arial"/>
                <w:i/>
                <w:sz w:val="16"/>
                <w:szCs w:val="16"/>
              </w:rPr>
            </w:pPr>
            <w:r w:rsidRPr="00695E38">
              <w:rPr>
                <w:rFonts w:ascii="Arial" w:eastAsia="Times New Roman" w:hAnsi="Arial" w:cs="Arial"/>
                <w:i/>
                <w:sz w:val="16"/>
                <w:szCs w:val="16"/>
              </w:rPr>
              <w:t>10,623,460.10</w:t>
            </w:r>
          </w:p>
        </w:tc>
      </w:tr>
      <w:tr w:rsidR="00695E38" w:rsidRPr="00695E38" w14:paraId="7AD69409" w14:textId="77777777" w:rsidTr="00132EAF">
        <w:trPr>
          <w:trHeight w:val="679"/>
        </w:trPr>
        <w:tc>
          <w:tcPr>
            <w:tcW w:w="2719" w:type="dxa"/>
            <w:shd w:val="clear" w:color="auto" w:fill="auto"/>
            <w:vAlign w:val="center"/>
            <w:hideMark/>
          </w:tcPr>
          <w:p w14:paraId="79583DFF" w14:textId="77777777" w:rsidR="00D331F1" w:rsidRPr="00695E38" w:rsidRDefault="00D331F1" w:rsidP="00D331F1">
            <w:pPr>
              <w:spacing w:after="0" w:line="240" w:lineRule="auto"/>
              <w:rPr>
                <w:rFonts w:ascii="Arial" w:eastAsia="Times New Roman" w:hAnsi="Arial" w:cs="Arial"/>
                <w:i/>
                <w:sz w:val="16"/>
                <w:szCs w:val="16"/>
              </w:rPr>
            </w:pPr>
            <w:r w:rsidRPr="00695E38">
              <w:rPr>
                <w:rFonts w:ascii="Arial" w:eastAsia="Times New Roman" w:hAnsi="Arial" w:cs="Arial"/>
                <w:i/>
                <w:sz w:val="16"/>
                <w:szCs w:val="16"/>
              </w:rPr>
              <w:t xml:space="preserve">I..   Transferencia, Asignaciones, Subsidios y Subvenciones, y Pensiones y Jubilaciones </w:t>
            </w:r>
          </w:p>
        </w:tc>
        <w:tc>
          <w:tcPr>
            <w:tcW w:w="1084" w:type="dxa"/>
            <w:shd w:val="clear" w:color="auto" w:fill="auto"/>
            <w:vAlign w:val="center"/>
          </w:tcPr>
          <w:p w14:paraId="494F4FE1" w14:textId="77777777" w:rsidR="00D331F1" w:rsidRPr="00695E38" w:rsidRDefault="00D331F1" w:rsidP="00D331F1">
            <w:pPr>
              <w:spacing w:after="0" w:line="240" w:lineRule="auto"/>
              <w:jc w:val="center"/>
              <w:rPr>
                <w:rFonts w:ascii="Arial" w:eastAsia="Times New Roman" w:hAnsi="Arial" w:cs="Arial"/>
                <w:i/>
                <w:sz w:val="16"/>
                <w:szCs w:val="16"/>
              </w:rPr>
            </w:pPr>
          </w:p>
        </w:tc>
        <w:tc>
          <w:tcPr>
            <w:tcW w:w="1084" w:type="dxa"/>
            <w:shd w:val="clear" w:color="auto" w:fill="auto"/>
            <w:vAlign w:val="center"/>
          </w:tcPr>
          <w:p w14:paraId="02B8487A" w14:textId="77777777" w:rsidR="00D331F1" w:rsidRPr="00695E38" w:rsidRDefault="00D331F1" w:rsidP="00D331F1">
            <w:pPr>
              <w:spacing w:after="0" w:line="240" w:lineRule="auto"/>
              <w:jc w:val="center"/>
              <w:rPr>
                <w:rFonts w:ascii="Arial" w:eastAsia="Times New Roman" w:hAnsi="Arial" w:cs="Arial"/>
                <w:i/>
                <w:sz w:val="16"/>
                <w:szCs w:val="16"/>
              </w:rPr>
            </w:pPr>
          </w:p>
        </w:tc>
        <w:tc>
          <w:tcPr>
            <w:tcW w:w="1253" w:type="dxa"/>
            <w:shd w:val="clear" w:color="auto" w:fill="auto"/>
            <w:vAlign w:val="center"/>
          </w:tcPr>
          <w:p w14:paraId="72C12CB6" w14:textId="77777777" w:rsidR="00D331F1" w:rsidRPr="00695E38" w:rsidRDefault="00D331F1" w:rsidP="00B16E4B">
            <w:pPr>
              <w:spacing w:after="0" w:line="240" w:lineRule="auto"/>
              <w:jc w:val="right"/>
              <w:rPr>
                <w:rFonts w:ascii="Arial" w:eastAsia="Times New Roman" w:hAnsi="Arial" w:cs="Arial"/>
                <w:i/>
                <w:sz w:val="16"/>
                <w:szCs w:val="16"/>
              </w:rPr>
            </w:pPr>
          </w:p>
        </w:tc>
        <w:tc>
          <w:tcPr>
            <w:tcW w:w="1535" w:type="dxa"/>
            <w:shd w:val="clear" w:color="auto" w:fill="auto"/>
            <w:vAlign w:val="center"/>
          </w:tcPr>
          <w:p w14:paraId="77DD2B64" w14:textId="77777777" w:rsidR="00D331F1" w:rsidRPr="00695E38" w:rsidRDefault="00D331F1" w:rsidP="00B16E4B">
            <w:pPr>
              <w:spacing w:after="0" w:line="240" w:lineRule="auto"/>
              <w:jc w:val="right"/>
              <w:rPr>
                <w:rFonts w:ascii="Arial" w:eastAsia="Times New Roman" w:hAnsi="Arial" w:cs="Arial"/>
                <w:i/>
                <w:sz w:val="16"/>
                <w:szCs w:val="16"/>
              </w:rPr>
            </w:pPr>
          </w:p>
        </w:tc>
      </w:tr>
      <w:tr w:rsidR="00695E38" w:rsidRPr="00695E38" w14:paraId="71BAC35B" w14:textId="77777777" w:rsidTr="00132EAF">
        <w:trPr>
          <w:trHeight w:val="301"/>
        </w:trPr>
        <w:tc>
          <w:tcPr>
            <w:tcW w:w="2719" w:type="dxa"/>
            <w:shd w:val="clear" w:color="auto" w:fill="auto"/>
            <w:vAlign w:val="center"/>
            <w:hideMark/>
          </w:tcPr>
          <w:p w14:paraId="14FA0F17" w14:textId="77777777" w:rsidR="00D331F1" w:rsidRPr="00695E38" w:rsidRDefault="00D331F1" w:rsidP="00D331F1">
            <w:pPr>
              <w:spacing w:after="0" w:line="240" w:lineRule="auto"/>
              <w:rPr>
                <w:rFonts w:ascii="Arial" w:eastAsia="Times New Roman" w:hAnsi="Arial" w:cs="Arial"/>
                <w:i/>
                <w:sz w:val="16"/>
                <w:szCs w:val="16"/>
              </w:rPr>
            </w:pPr>
            <w:r w:rsidRPr="00695E38">
              <w:rPr>
                <w:rFonts w:ascii="Arial" w:eastAsia="Times New Roman" w:hAnsi="Arial" w:cs="Arial"/>
                <w:i/>
                <w:sz w:val="16"/>
                <w:szCs w:val="16"/>
              </w:rPr>
              <w:t>J.  Convenios</w:t>
            </w:r>
          </w:p>
        </w:tc>
        <w:tc>
          <w:tcPr>
            <w:tcW w:w="1084" w:type="dxa"/>
            <w:shd w:val="clear" w:color="auto" w:fill="auto"/>
            <w:vAlign w:val="center"/>
          </w:tcPr>
          <w:p w14:paraId="58219589" w14:textId="77777777" w:rsidR="00D331F1" w:rsidRPr="00695E38" w:rsidRDefault="00D331F1" w:rsidP="00D331F1">
            <w:pPr>
              <w:spacing w:after="0" w:line="240" w:lineRule="auto"/>
              <w:jc w:val="center"/>
              <w:rPr>
                <w:rFonts w:ascii="Arial" w:eastAsia="Times New Roman" w:hAnsi="Arial" w:cs="Arial"/>
                <w:i/>
                <w:sz w:val="16"/>
                <w:szCs w:val="16"/>
              </w:rPr>
            </w:pPr>
          </w:p>
        </w:tc>
        <w:tc>
          <w:tcPr>
            <w:tcW w:w="1084" w:type="dxa"/>
            <w:shd w:val="clear" w:color="auto" w:fill="auto"/>
            <w:vAlign w:val="center"/>
          </w:tcPr>
          <w:p w14:paraId="1B727ABE" w14:textId="77777777" w:rsidR="00D331F1" w:rsidRPr="00695E38" w:rsidRDefault="00D331F1" w:rsidP="00D331F1">
            <w:pPr>
              <w:spacing w:after="0" w:line="240" w:lineRule="auto"/>
              <w:jc w:val="center"/>
              <w:rPr>
                <w:rFonts w:ascii="Arial" w:eastAsia="Times New Roman" w:hAnsi="Arial" w:cs="Arial"/>
                <w:i/>
                <w:sz w:val="16"/>
                <w:szCs w:val="16"/>
              </w:rPr>
            </w:pPr>
          </w:p>
        </w:tc>
        <w:tc>
          <w:tcPr>
            <w:tcW w:w="1253" w:type="dxa"/>
            <w:shd w:val="clear" w:color="auto" w:fill="auto"/>
            <w:vAlign w:val="center"/>
          </w:tcPr>
          <w:p w14:paraId="11DB99ED" w14:textId="77777777" w:rsidR="00D331F1" w:rsidRPr="00695E38" w:rsidRDefault="00D331F1" w:rsidP="00B16E4B">
            <w:pPr>
              <w:spacing w:after="0" w:line="240" w:lineRule="auto"/>
              <w:jc w:val="right"/>
              <w:rPr>
                <w:rFonts w:ascii="Arial" w:eastAsia="Times New Roman" w:hAnsi="Arial" w:cs="Arial"/>
                <w:i/>
                <w:sz w:val="16"/>
                <w:szCs w:val="16"/>
              </w:rPr>
            </w:pPr>
          </w:p>
        </w:tc>
        <w:tc>
          <w:tcPr>
            <w:tcW w:w="1535" w:type="dxa"/>
            <w:shd w:val="clear" w:color="auto" w:fill="auto"/>
            <w:vAlign w:val="center"/>
          </w:tcPr>
          <w:p w14:paraId="30ACD6D7" w14:textId="77777777" w:rsidR="00D331F1" w:rsidRPr="00695E38" w:rsidRDefault="00D331F1" w:rsidP="00B16E4B">
            <w:pPr>
              <w:spacing w:after="0" w:line="240" w:lineRule="auto"/>
              <w:jc w:val="right"/>
              <w:rPr>
                <w:rFonts w:ascii="Arial" w:eastAsia="Times New Roman" w:hAnsi="Arial" w:cs="Arial"/>
                <w:i/>
                <w:sz w:val="16"/>
                <w:szCs w:val="16"/>
              </w:rPr>
            </w:pPr>
          </w:p>
        </w:tc>
      </w:tr>
      <w:tr w:rsidR="00695E38" w:rsidRPr="00695E38" w14:paraId="38638BAB" w14:textId="77777777" w:rsidTr="00132EAF">
        <w:trPr>
          <w:trHeight w:val="301"/>
        </w:trPr>
        <w:tc>
          <w:tcPr>
            <w:tcW w:w="2719" w:type="dxa"/>
            <w:shd w:val="clear" w:color="auto" w:fill="auto"/>
            <w:vAlign w:val="center"/>
            <w:hideMark/>
          </w:tcPr>
          <w:p w14:paraId="24E55E51" w14:textId="77777777" w:rsidR="00D331F1" w:rsidRPr="00695E38" w:rsidRDefault="00D331F1" w:rsidP="00D331F1">
            <w:pPr>
              <w:spacing w:after="0" w:line="240" w:lineRule="auto"/>
              <w:rPr>
                <w:rFonts w:ascii="Arial" w:eastAsia="Times New Roman" w:hAnsi="Arial" w:cs="Arial"/>
                <w:i/>
                <w:sz w:val="16"/>
                <w:szCs w:val="16"/>
              </w:rPr>
            </w:pPr>
            <w:r w:rsidRPr="00695E38">
              <w:rPr>
                <w:rFonts w:ascii="Arial" w:eastAsia="Times New Roman" w:hAnsi="Arial" w:cs="Arial"/>
                <w:i/>
                <w:sz w:val="16"/>
                <w:szCs w:val="16"/>
              </w:rPr>
              <w:t>K.  Otros Ingresos de Libre Disposición</w:t>
            </w:r>
          </w:p>
        </w:tc>
        <w:tc>
          <w:tcPr>
            <w:tcW w:w="1084" w:type="dxa"/>
            <w:shd w:val="clear" w:color="auto" w:fill="auto"/>
            <w:vAlign w:val="center"/>
          </w:tcPr>
          <w:p w14:paraId="0E5FFE67" w14:textId="77777777" w:rsidR="00D331F1" w:rsidRPr="00695E38" w:rsidRDefault="00D331F1" w:rsidP="00D331F1">
            <w:pPr>
              <w:spacing w:after="0" w:line="240" w:lineRule="auto"/>
              <w:jc w:val="center"/>
              <w:rPr>
                <w:rFonts w:ascii="Arial" w:eastAsia="Times New Roman" w:hAnsi="Arial" w:cs="Arial"/>
                <w:i/>
                <w:sz w:val="16"/>
                <w:szCs w:val="16"/>
              </w:rPr>
            </w:pPr>
          </w:p>
        </w:tc>
        <w:tc>
          <w:tcPr>
            <w:tcW w:w="1084" w:type="dxa"/>
            <w:shd w:val="clear" w:color="auto" w:fill="auto"/>
            <w:vAlign w:val="center"/>
          </w:tcPr>
          <w:p w14:paraId="13AF7902" w14:textId="77777777" w:rsidR="00D331F1" w:rsidRPr="00695E38" w:rsidRDefault="00D331F1" w:rsidP="00D331F1">
            <w:pPr>
              <w:spacing w:after="0" w:line="240" w:lineRule="auto"/>
              <w:jc w:val="center"/>
              <w:rPr>
                <w:rFonts w:ascii="Arial" w:eastAsia="Times New Roman" w:hAnsi="Arial" w:cs="Arial"/>
                <w:i/>
                <w:sz w:val="16"/>
                <w:szCs w:val="16"/>
              </w:rPr>
            </w:pPr>
          </w:p>
        </w:tc>
        <w:tc>
          <w:tcPr>
            <w:tcW w:w="1253" w:type="dxa"/>
            <w:shd w:val="clear" w:color="auto" w:fill="auto"/>
            <w:vAlign w:val="center"/>
          </w:tcPr>
          <w:p w14:paraId="4DC1EF0F" w14:textId="77777777" w:rsidR="00D331F1" w:rsidRPr="00695E38" w:rsidRDefault="00D331F1" w:rsidP="00B16E4B">
            <w:pPr>
              <w:spacing w:after="0" w:line="240" w:lineRule="auto"/>
              <w:jc w:val="right"/>
              <w:rPr>
                <w:rFonts w:ascii="Arial" w:eastAsia="Times New Roman" w:hAnsi="Arial" w:cs="Arial"/>
                <w:i/>
                <w:sz w:val="16"/>
                <w:szCs w:val="16"/>
              </w:rPr>
            </w:pPr>
          </w:p>
        </w:tc>
        <w:tc>
          <w:tcPr>
            <w:tcW w:w="1535" w:type="dxa"/>
            <w:shd w:val="clear" w:color="auto" w:fill="auto"/>
            <w:vAlign w:val="center"/>
          </w:tcPr>
          <w:p w14:paraId="23FCE82B" w14:textId="77777777" w:rsidR="00D331F1" w:rsidRPr="00695E38" w:rsidRDefault="00D331F1" w:rsidP="00B16E4B">
            <w:pPr>
              <w:spacing w:after="0" w:line="240" w:lineRule="auto"/>
              <w:jc w:val="right"/>
              <w:rPr>
                <w:rFonts w:ascii="Arial" w:eastAsia="Times New Roman" w:hAnsi="Arial" w:cs="Arial"/>
                <w:i/>
                <w:sz w:val="16"/>
                <w:szCs w:val="16"/>
              </w:rPr>
            </w:pPr>
          </w:p>
        </w:tc>
      </w:tr>
      <w:tr w:rsidR="00695E38" w:rsidRPr="00695E38" w14:paraId="393F1E94" w14:textId="77777777" w:rsidTr="00132EAF">
        <w:trPr>
          <w:trHeight w:val="301"/>
        </w:trPr>
        <w:tc>
          <w:tcPr>
            <w:tcW w:w="2719" w:type="dxa"/>
            <w:shd w:val="clear" w:color="auto" w:fill="auto"/>
            <w:vAlign w:val="center"/>
            <w:hideMark/>
          </w:tcPr>
          <w:p w14:paraId="5DF1F4FD" w14:textId="77777777" w:rsidR="00D331F1" w:rsidRPr="00695E38" w:rsidRDefault="00D331F1" w:rsidP="00D331F1">
            <w:pPr>
              <w:spacing w:after="0" w:line="240" w:lineRule="auto"/>
              <w:rPr>
                <w:rFonts w:ascii="Arial" w:eastAsia="Times New Roman" w:hAnsi="Arial" w:cs="Arial"/>
                <w:i/>
                <w:sz w:val="16"/>
                <w:szCs w:val="16"/>
              </w:rPr>
            </w:pPr>
            <w:r w:rsidRPr="00695E38">
              <w:rPr>
                <w:rFonts w:ascii="Arial" w:eastAsia="Times New Roman" w:hAnsi="Arial" w:cs="Arial"/>
                <w:i/>
                <w:sz w:val="16"/>
                <w:szCs w:val="16"/>
              </w:rPr>
              <w:t> </w:t>
            </w:r>
          </w:p>
        </w:tc>
        <w:tc>
          <w:tcPr>
            <w:tcW w:w="1084" w:type="dxa"/>
            <w:shd w:val="clear" w:color="auto" w:fill="auto"/>
            <w:vAlign w:val="center"/>
          </w:tcPr>
          <w:p w14:paraId="26506DE5" w14:textId="77777777" w:rsidR="00D331F1" w:rsidRPr="00695E38" w:rsidRDefault="00D331F1" w:rsidP="00D331F1">
            <w:pPr>
              <w:spacing w:after="0" w:line="240" w:lineRule="auto"/>
              <w:jc w:val="center"/>
              <w:rPr>
                <w:rFonts w:ascii="Arial" w:eastAsia="Times New Roman" w:hAnsi="Arial" w:cs="Arial"/>
                <w:i/>
                <w:sz w:val="16"/>
                <w:szCs w:val="16"/>
              </w:rPr>
            </w:pPr>
          </w:p>
        </w:tc>
        <w:tc>
          <w:tcPr>
            <w:tcW w:w="1084" w:type="dxa"/>
            <w:shd w:val="clear" w:color="auto" w:fill="auto"/>
            <w:vAlign w:val="center"/>
          </w:tcPr>
          <w:p w14:paraId="7694B7D0" w14:textId="77777777" w:rsidR="00D331F1" w:rsidRPr="00695E38" w:rsidRDefault="00D331F1" w:rsidP="00D331F1">
            <w:pPr>
              <w:spacing w:after="0" w:line="240" w:lineRule="auto"/>
              <w:jc w:val="center"/>
              <w:rPr>
                <w:rFonts w:ascii="Arial" w:eastAsia="Times New Roman" w:hAnsi="Arial" w:cs="Arial"/>
                <w:i/>
                <w:sz w:val="16"/>
                <w:szCs w:val="16"/>
              </w:rPr>
            </w:pPr>
          </w:p>
        </w:tc>
        <w:tc>
          <w:tcPr>
            <w:tcW w:w="1253" w:type="dxa"/>
            <w:shd w:val="clear" w:color="auto" w:fill="auto"/>
            <w:vAlign w:val="center"/>
          </w:tcPr>
          <w:p w14:paraId="425CADA9" w14:textId="77777777" w:rsidR="00D331F1" w:rsidRPr="00695E38" w:rsidRDefault="00D331F1" w:rsidP="00B16E4B">
            <w:pPr>
              <w:spacing w:after="0" w:line="240" w:lineRule="auto"/>
              <w:jc w:val="right"/>
              <w:rPr>
                <w:rFonts w:ascii="Arial" w:eastAsia="Times New Roman" w:hAnsi="Arial" w:cs="Arial"/>
                <w:i/>
                <w:sz w:val="16"/>
                <w:szCs w:val="16"/>
              </w:rPr>
            </w:pPr>
          </w:p>
        </w:tc>
        <w:tc>
          <w:tcPr>
            <w:tcW w:w="1535" w:type="dxa"/>
            <w:shd w:val="clear" w:color="auto" w:fill="auto"/>
            <w:vAlign w:val="center"/>
          </w:tcPr>
          <w:p w14:paraId="787EF30C" w14:textId="77777777" w:rsidR="00D331F1" w:rsidRPr="00695E38" w:rsidRDefault="00D331F1" w:rsidP="00B16E4B">
            <w:pPr>
              <w:spacing w:after="0" w:line="240" w:lineRule="auto"/>
              <w:jc w:val="right"/>
              <w:rPr>
                <w:rFonts w:ascii="Arial" w:eastAsia="Times New Roman" w:hAnsi="Arial" w:cs="Arial"/>
                <w:i/>
                <w:sz w:val="16"/>
                <w:szCs w:val="16"/>
              </w:rPr>
            </w:pPr>
          </w:p>
        </w:tc>
      </w:tr>
      <w:tr w:rsidR="00695E38" w:rsidRPr="00695E38" w14:paraId="2A67CDD4" w14:textId="77777777" w:rsidTr="00132EAF">
        <w:trPr>
          <w:trHeight w:val="452"/>
        </w:trPr>
        <w:tc>
          <w:tcPr>
            <w:tcW w:w="2719" w:type="dxa"/>
            <w:shd w:val="clear" w:color="auto" w:fill="auto"/>
            <w:vAlign w:val="center"/>
            <w:hideMark/>
          </w:tcPr>
          <w:p w14:paraId="4584DA20" w14:textId="77777777" w:rsidR="00D331F1" w:rsidRPr="00695E38" w:rsidRDefault="00D331F1" w:rsidP="00D331F1">
            <w:pPr>
              <w:spacing w:after="0" w:line="240" w:lineRule="auto"/>
              <w:rPr>
                <w:rFonts w:ascii="Arial" w:eastAsia="Times New Roman" w:hAnsi="Arial" w:cs="Arial"/>
                <w:i/>
                <w:sz w:val="16"/>
                <w:szCs w:val="16"/>
              </w:rPr>
            </w:pPr>
            <w:r w:rsidRPr="00695E38">
              <w:rPr>
                <w:rFonts w:ascii="Arial" w:eastAsia="Times New Roman" w:hAnsi="Arial" w:cs="Arial"/>
                <w:i/>
                <w:sz w:val="16"/>
                <w:szCs w:val="16"/>
              </w:rPr>
              <w:t>2. </w:t>
            </w:r>
            <w:r w:rsidRPr="00695E38">
              <w:rPr>
                <w:rFonts w:ascii="Arial" w:eastAsia="Times New Roman" w:hAnsi="Arial" w:cs="Arial"/>
                <w:b/>
                <w:bCs/>
                <w:i/>
                <w:sz w:val="16"/>
                <w:szCs w:val="16"/>
              </w:rPr>
              <w:t>Transferencias Federales Etiquetadas (2=A+B+C+D+E+F)</w:t>
            </w:r>
          </w:p>
        </w:tc>
        <w:tc>
          <w:tcPr>
            <w:tcW w:w="1084" w:type="dxa"/>
            <w:shd w:val="clear" w:color="auto" w:fill="auto"/>
            <w:vAlign w:val="center"/>
          </w:tcPr>
          <w:p w14:paraId="14B0C69C" w14:textId="77777777" w:rsidR="00D331F1" w:rsidRPr="00695E38" w:rsidRDefault="00D331F1" w:rsidP="00D331F1">
            <w:pPr>
              <w:spacing w:after="0" w:line="240" w:lineRule="auto"/>
              <w:rPr>
                <w:rFonts w:ascii="Arial" w:eastAsia="Times New Roman" w:hAnsi="Arial" w:cs="Arial"/>
                <w:b/>
                <w:bCs/>
                <w:i/>
                <w:sz w:val="16"/>
                <w:szCs w:val="16"/>
              </w:rPr>
            </w:pPr>
          </w:p>
        </w:tc>
        <w:tc>
          <w:tcPr>
            <w:tcW w:w="1084" w:type="dxa"/>
            <w:shd w:val="clear" w:color="auto" w:fill="auto"/>
            <w:vAlign w:val="center"/>
          </w:tcPr>
          <w:p w14:paraId="5CBFFF00" w14:textId="77777777" w:rsidR="00D331F1" w:rsidRPr="00695E38" w:rsidRDefault="00D331F1" w:rsidP="00D331F1">
            <w:pPr>
              <w:spacing w:after="0" w:line="240" w:lineRule="auto"/>
              <w:rPr>
                <w:rFonts w:ascii="Arial" w:eastAsia="Times New Roman" w:hAnsi="Arial" w:cs="Arial"/>
                <w:b/>
                <w:bCs/>
                <w:i/>
                <w:sz w:val="16"/>
                <w:szCs w:val="16"/>
              </w:rPr>
            </w:pPr>
          </w:p>
        </w:tc>
        <w:tc>
          <w:tcPr>
            <w:tcW w:w="1253" w:type="dxa"/>
            <w:shd w:val="clear" w:color="auto" w:fill="auto"/>
            <w:vAlign w:val="center"/>
          </w:tcPr>
          <w:p w14:paraId="4CA682E8" w14:textId="77777777" w:rsidR="00D331F1" w:rsidRPr="00695E38" w:rsidRDefault="00D331F1" w:rsidP="00B16E4B">
            <w:pPr>
              <w:spacing w:after="0" w:line="240" w:lineRule="auto"/>
              <w:jc w:val="right"/>
              <w:rPr>
                <w:rFonts w:ascii="Arial" w:eastAsia="Times New Roman" w:hAnsi="Arial" w:cs="Arial"/>
                <w:b/>
                <w:bCs/>
                <w:i/>
                <w:sz w:val="16"/>
                <w:szCs w:val="16"/>
              </w:rPr>
            </w:pPr>
            <w:r w:rsidRPr="00695E38">
              <w:rPr>
                <w:rFonts w:ascii="Arial" w:eastAsia="Times New Roman" w:hAnsi="Arial" w:cs="Arial"/>
                <w:b/>
                <w:bCs/>
                <w:i/>
                <w:sz w:val="16"/>
                <w:szCs w:val="16"/>
              </w:rPr>
              <w:t>3,740,937.34</w:t>
            </w:r>
          </w:p>
        </w:tc>
        <w:tc>
          <w:tcPr>
            <w:tcW w:w="1535" w:type="dxa"/>
            <w:shd w:val="clear" w:color="auto" w:fill="auto"/>
            <w:vAlign w:val="center"/>
          </w:tcPr>
          <w:p w14:paraId="2AF8EB4E" w14:textId="77777777" w:rsidR="00D331F1" w:rsidRPr="00695E38" w:rsidRDefault="00D331F1" w:rsidP="00B16E4B">
            <w:pPr>
              <w:spacing w:after="0" w:line="240" w:lineRule="auto"/>
              <w:jc w:val="right"/>
              <w:rPr>
                <w:rFonts w:ascii="Arial" w:eastAsia="Times New Roman" w:hAnsi="Arial" w:cs="Arial"/>
                <w:b/>
                <w:bCs/>
                <w:i/>
                <w:sz w:val="16"/>
                <w:szCs w:val="16"/>
              </w:rPr>
            </w:pPr>
            <w:r w:rsidRPr="00695E38">
              <w:rPr>
                <w:rFonts w:ascii="Arial" w:eastAsia="Times New Roman" w:hAnsi="Arial" w:cs="Arial"/>
                <w:b/>
                <w:bCs/>
                <w:i/>
                <w:sz w:val="16"/>
                <w:szCs w:val="16"/>
              </w:rPr>
              <w:t>7,909,279.52</w:t>
            </w:r>
          </w:p>
        </w:tc>
      </w:tr>
      <w:tr w:rsidR="00695E38" w:rsidRPr="00695E38" w14:paraId="1740E518" w14:textId="77777777" w:rsidTr="00132EAF">
        <w:trPr>
          <w:trHeight w:val="301"/>
        </w:trPr>
        <w:tc>
          <w:tcPr>
            <w:tcW w:w="2719" w:type="dxa"/>
            <w:shd w:val="clear" w:color="auto" w:fill="auto"/>
            <w:vAlign w:val="center"/>
            <w:hideMark/>
          </w:tcPr>
          <w:p w14:paraId="6B500439" w14:textId="77777777" w:rsidR="00D331F1" w:rsidRPr="00695E38" w:rsidRDefault="00D331F1" w:rsidP="00D331F1">
            <w:pPr>
              <w:spacing w:after="0" w:line="240" w:lineRule="auto"/>
              <w:rPr>
                <w:rFonts w:ascii="Arial" w:eastAsia="Times New Roman" w:hAnsi="Arial" w:cs="Arial"/>
                <w:i/>
                <w:sz w:val="16"/>
                <w:szCs w:val="16"/>
              </w:rPr>
            </w:pPr>
            <w:r w:rsidRPr="00695E38">
              <w:rPr>
                <w:rFonts w:ascii="Arial" w:eastAsia="Times New Roman" w:hAnsi="Arial" w:cs="Arial"/>
                <w:i/>
                <w:sz w:val="16"/>
                <w:szCs w:val="16"/>
              </w:rPr>
              <w:lastRenderedPageBreak/>
              <w:t>A.  Aportaciones</w:t>
            </w:r>
          </w:p>
        </w:tc>
        <w:tc>
          <w:tcPr>
            <w:tcW w:w="1084" w:type="dxa"/>
            <w:shd w:val="clear" w:color="auto" w:fill="auto"/>
            <w:vAlign w:val="center"/>
          </w:tcPr>
          <w:p w14:paraId="77BEE01C" w14:textId="77777777" w:rsidR="00D331F1" w:rsidRPr="00695E38" w:rsidRDefault="00D331F1" w:rsidP="00D331F1">
            <w:pPr>
              <w:spacing w:after="0" w:line="240" w:lineRule="auto"/>
              <w:rPr>
                <w:rFonts w:ascii="Arial" w:eastAsia="Times New Roman" w:hAnsi="Arial" w:cs="Arial"/>
                <w:b/>
                <w:bCs/>
                <w:i/>
                <w:sz w:val="16"/>
                <w:szCs w:val="16"/>
              </w:rPr>
            </w:pPr>
          </w:p>
        </w:tc>
        <w:tc>
          <w:tcPr>
            <w:tcW w:w="1084" w:type="dxa"/>
            <w:shd w:val="clear" w:color="auto" w:fill="auto"/>
            <w:vAlign w:val="center"/>
          </w:tcPr>
          <w:p w14:paraId="70A89777" w14:textId="77777777" w:rsidR="00D331F1" w:rsidRPr="00695E38" w:rsidRDefault="00D331F1" w:rsidP="00D331F1">
            <w:pPr>
              <w:spacing w:after="0" w:line="240" w:lineRule="auto"/>
              <w:rPr>
                <w:rFonts w:ascii="Arial" w:eastAsia="Times New Roman" w:hAnsi="Arial" w:cs="Arial"/>
                <w:b/>
                <w:bCs/>
                <w:i/>
                <w:sz w:val="16"/>
                <w:szCs w:val="16"/>
              </w:rPr>
            </w:pPr>
          </w:p>
        </w:tc>
        <w:tc>
          <w:tcPr>
            <w:tcW w:w="1253" w:type="dxa"/>
            <w:shd w:val="clear" w:color="auto" w:fill="auto"/>
            <w:vAlign w:val="center"/>
          </w:tcPr>
          <w:p w14:paraId="0EC7B5D5" w14:textId="77777777" w:rsidR="00D331F1" w:rsidRPr="00695E38" w:rsidRDefault="00D331F1" w:rsidP="00B16E4B">
            <w:pPr>
              <w:spacing w:after="0" w:line="240" w:lineRule="auto"/>
              <w:jc w:val="right"/>
              <w:rPr>
                <w:rFonts w:ascii="Arial" w:eastAsia="Times New Roman" w:hAnsi="Arial" w:cs="Arial"/>
                <w:b/>
                <w:bCs/>
                <w:i/>
                <w:sz w:val="16"/>
                <w:szCs w:val="16"/>
              </w:rPr>
            </w:pPr>
            <w:r w:rsidRPr="00695E38">
              <w:rPr>
                <w:rFonts w:ascii="Arial" w:eastAsia="Times New Roman" w:hAnsi="Arial" w:cs="Arial"/>
                <w:b/>
                <w:bCs/>
                <w:i/>
                <w:sz w:val="16"/>
                <w:szCs w:val="16"/>
              </w:rPr>
              <w:t>3,740,937.34</w:t>
            </w:r>
          </w:p>
        </w:tc>
        <w:tc>
          <w:tcPr>
            <w:tcW w:w="1535" w:type="dxa"/>
            <w:shd w:val="clear" w:color="auto" w:fill="auto"/>
            <w:vAlign w:val="center"/>
          </w:tcPr>
          <w:p w14:paraId="1E975AC3" w14:textId="77777777" w:rsidR="00D331F1" w:rsidRPr="00695E38" w:rsidRDefault="00D331F1" w:rsidP="00B16E4B">
            <w:pPr>
              <w:spacing w:after="0" w:line="240" w:lineRule="auto"/>
              <w:jc w:val="right"/>
              <w:rPr>
                <w:rFonts w:ascii="Arial" w:eastAsia="Times New Roman" w:hAnsi="Arial" w:cs="Arial"/>
                <w:b/>
                <w:bCs/>
                <w:i/>
                <w:sz w:val="16"/>
                <w:szCs w:val="16"/>
              </w:rPr>
            </w:pPr>
          </w:p>
          <w:p w14:paraId="2F81AF07" w14:textId="77777777" w:rsidR="00D331F1" w:rsidRPr="00695E38" w:rsidRDefault="00D331F1" w:rsidP="00B16E4B">
            <w:pPr>
              <w:spacing w:after="0" w:line="240" w:lineRule="auto"/>
              <w:jc w:val="right"/>
              <w:rPr>
                <w:rFonts w:ascii="Arial" w:eastAsia="Times New Roman" w:hAnsi="Arial" w:cs="Arial"/>
                <w:b/>
                <w:bCs/>
                <w:i/>
                <w:sz w:val="16"/>
                <w:szCs w:val="16"/>
              </w:rPr>
            </w:pPr>
            <w:r w:rsidRPr="00695E38">
              <w:rPr>
                <w:rFonts w:ascii="Arial" w:eastAsia="Times New Roman" w:hAnsi="Arial" w:cs="Arial"/>
                <w:b/>
                <w:bCs/>
                <w:i/>
                <w:sz w:val="16"/>
                <w:szCs w:val="16"/>
              </w:rPr>
              <w:t>3,909,279.52</w:t>
            </w:r>
          </w:p>
          <w:p w14:paraId="1D245E43" w14:textId="77777777" w:rsidR="00D331F1" w:rsidRPr="00695E38" w:rsidRDefault="00D331F1" w:rsidP="00B16E4B">
            <w:pPr>
              <w:spacing w:after="0" w:line="240" w:lineRule="auto"/>
              <w:jc w:val="right"/>
              <w:rPr>
                <w:rFonts w:ascii="Arial" w:eastAsia="Times New Roman" w:hAnsi="Arial" w:cs="Arial"/>
                <w:b/>
                <w:bCs/>
                <w:i/>
                <w:sz w:val="16"/>
                <w:szCs w:val="16"/>
              </w:rPr>
            </w:pPr>
          </w:p>
        </w:tc>
      </w:tr>
      <w:tr w:rsidR="00695E38" w:rsidRPr="00695E38" w14:paraId="3E38DA48" w14:textId="77777777" w:rsidTr="00132EAF">
        <w:trPr>
          <w:trHeight w:val="301"/>
        </w:trPr>
        <w:tc>
          <w:tcPr>
            <w:tcW w:w="2719" w:type="dxa"/>
            <w:shd w:val="clear" w:color="auto" w:fill="auto"/>
            <w:vAlign w:val="center"/>
            <w:hideMark/>
          </w:tcPr>
          <w:p w14:paraId="2FA17867" w14:textId="77777777" w:rsidR="00D331F1" w:rsidRPr="00695E38" w:rsidRDefault="00D331F1" w:rsidP="00D331F1">
            <w:pPr>
              <w:spacing w:after="0" w:line="240" w:lineRule="auto"/>
              <w:rPr>
                <w:rFonts w:ascii="Arial" w:eastAsia="Times New Roman" w:hAnsi="Arial" w:cs="Arial"/>
                <w:i/>
                <w:sz w:val="16"/>
                <w:szCs w:val="16"/>
              </w:rPr>
            </w:pPr>
            <w:r w:rsidRPr="00695E38">
              <w:rPr>
                <w:rFonts w:ascii="Arial" w:eastAsia="Times New Roman" w:hAnsi="Arial" w:cs="Arial"/>
                <w:i/>
                <w:sz w:val="16"/>
                <w:szCs w:val="16"/>
              </w:rPr>
              <w:t>B.  Convenios</w:t>
            </w:r>
          </w:p>
        </w:tc>
        <w:tc>
          <w:tcPr>
            <w:tcW w:w="1084" w:type="dxa"/>
            <w:shd w:val="clear" w:color="auto" w:fill="auto"/>
            <w:vAlign w:val="center"/>
          </w:tcPr>
          <w:p w14:paraId="6094C11C" w14:textId="77777777" w:rsidR="00D331F1" w:rsidRPr="00695E38" w:rsidRDefault="00D331F1" w:rsidP="00D331F1">
            <w:pPr>
              <w:spacing w:after="0" w:line="240" w:lineRule="auto"/>
              <w:jc w:val="center"/>
              <w:rPr>
                <w:rFonts w:ascii="Arial" w:eastAsia="Times New Roman" w:hAnsi="Arial" w:cs="Arial"/>
                <w:i/>
                <w:sz w:val="16"/>
                <w:szCs w:val="16"/>
              </w:rPr>
            </w:pPr>
          </w:p>
        </w:tc>
        <w:tc>
          <w:tcPr>
            <w:tcW w:w="1084" w:type="dxa"/>
            <w:shd w:val="clear" w:color="auto" w:fill="auto"/>
            <w:vAlign w:val="center"/>
          </w:tcPr>
          <w:p w14:paraId="45C14A21" w14:textId="77777777" w:rsidR="00D331F1" w:rsidRPr="00695E38" w:rsidRDefault="00D331F1" w:rsidP="00D331F1">
            <w:pPr>
              <w:spacing w:after="0" w:line="240" w:lineRule="auto"/>
              <w:jc w:val="center"/>
              <w:rPr>
                <w:rFonts w:ascii="Arial" w:eastAsia="Times New Roman" w:hAnsi="Arial" w:cs="Arial"/>
                <w:i/>
                <w:sz w:val="16"/>
                <w:szCs w:val="16"/>
              </w:rPr>
            </w:pPr>
          </w:p>
        </w:tc>
        <w:tc>
          <w:tcPr>
            <w:tcW w:w="1253" w:type="dxa"/>
            <w:shd w:val="clear" w:color="auto" w:fill="auto"/>
            <w:vAlign w:val="center"/>
          </w:tcPr>
          <w:p w14:paraId="2345B09A" w14:textId="77777777" w:rsidR="00D331F1" w:rsidRPr="00695E38" w:rsidRDefault="00D331F1" w:rsidP="00B16E4B">
            <w:pPr>
              <w:spacing w:after="0" w:line="240" w:lineRule="auto"/>
              <w:jc w:val="right"/>
              <w:rPr>
                <w:rFonts w:ascii="Arial" w:eastAsia="Times New Roman" w:hAnsi="Arial" w:cs="Arial"/>
                <w:i/>
                <w:sz w:val="16"/>
                <w:szCs w:val="16"/>
              </w:rPr>
            </w:pPr>
          </w:p>
        </w:tc>
        <w:tc>
          <w:tcPr>
            <w:tcW w:w="1535" w:type="dxa"/>
            <w:shd w:val="clear" w:color="auto" w:fill="auto"/>
            <w:vAlign w:val="center"/>
          </w:tcPr>
          <w:p w14:paraId="4394CAE7" w14:textId="77777777" w:rsidR="00D331F1" w:rsidRPr="00695E38" w:rsidRDefault="00D331F1" w:rsidP="00B16E4B">
            <w:pPr>
              <w:spacing w:after="0" w:line="240" w:lineRule="auto"/>
              <w:jc w:val="right"/>
              <w:rPr>
                <w:rFonts w:ascii="Arial" w:eastAsia="Times New Roman" w:hAnsi="Arial" w:cs="Arial"/>
                <w:i/>
                <w:sz w:val="16"/>
                <w:szCs w:val="16"/>
              </w:rPr>
            </w:pPr>
            <w:r w:rsidRPr="00695E38">
              <w:rPr>
                <w:rFonts w:ascii="Arial" w:eastAsia="Times New Roman" w:hAnsi="Arial" w:cs="Arial"/>
                <w:i/>
                <w:sz w:val="16"/>
                <w:szCs w:val="16"/>
              </w:rPr>
              <w:t>4,000,000.00</w:t>
            </w:r>
          </w:p>
        </w:tc>
      </w:tr>
      <w:tr w:rsidR="00695E38" w:rsidRPr="00695E38" w14:paraId="75EF9729" w14:textId="77777777" w:rsidTr="00132EAF">
        <w:trPr>
          <w:trHeight w:val="452"/>
        </w:trPr>
        <w:tc>
          <w:tcPr>
            <w:tcW w:w="2719" w:type="dxa"/>
            <w:shd w:val="clear" w:color="auto" w:fill="auto"/>
            <w:vAlign w:val="center"/>
            <w:hideMark/>
          </w:tcPr>
          <w:p w14:paraId="261AD83F" w14:textId="77777777" w:rsidR="00D331F1" w:rsidRPr="00695E38" w:rsidRDefault="00D331F1" w:rsidP="00D331F1">
            <w:pPr>
              <w:spacing w:after="0" w:line="240" w:lineRule="auto"/>
              <w:rPr>
                <w:rFonts w:ascii="Arial" w:eastAsia="Times New Roman" w:hAnsi="Arial" w:cs="Arial"/>
                <w:i/>
                <w:sz w:val="16"/>
                <w:szCs w:val="16"/>
              </w:rPr>
            </w:pPr>
            <w:r w:rsidRPr="00695E38">
              <w:rPr>
                <w:rFonts w:ascii="Arial" w:eastAsia="Times New Roman" w:hAnsi="Arial" w:cs="Arial"/>
                <w:i/>
                <w:sz w:val="16"/>
                <w:szCs w:val="16"/>
              </w:rPr>
              <w:t>C.   Incentivos Derivados de la Colaboración Fiscal</w:t>
            </w:r>
          </w:p>
        </w:tc>
        <w:tc>
          <w:tcPr>
            <w:tcW w:w="1084" w:type="dxa"/>
            <w:shd w:val="clear" w:color="auto" w:fill="auto"/>
            <w:vAlign w:val="center"/>
          </w:tcPr>
          <w:p w14:paraId="6EE6A56D" w14:textId="77777777" w:rsidR="00D331F1" w:rsidRPr="00695E38" w:rsidRDefault="00D331F1" w:rsidP="00D331F1">
            <w:pPr>
              <w:spacing w:after="0" w:line="240" w:lineRule="auto"/>
              <w:jc w:val="center"/>
              <w:rPr>
                <w:rFonts w:ascii="Arial" w:eastAsia="Times New Roman" w:hAnsi="Arial" w:cs="Arial"/>
                <w:i/>
                <w:sz w:val="16"/>
                <w:szCs w:val="16"/>
              </w:rPr>
            </w:pPr>
          </w:p>
        </w:tc>
        <w:tc>
          <w:tcPr>
            <w:tcW w:w="1084" w:type="dxa"/>
            <w:shd w:val="clear" w:color="auto" w:fill="auto"/>
            <w:vAlign w:val="center"/>
          </w:tcPr>
          <w:p w14:paraId="21653DD0" w14:textId="77777777" w:rsidR="00D331F1" w:rsidRPr="00695E38" w:rsidRDefault="00D331F1" w:rsidP="00D331F1">
            <w:pPr>
              <w:spacing w:after="0" w:line="240" w:lineRule="auto"/>
              <w:jc w:val="center"/>
              <w:rPr>
                <w:rFonts w:ascii="Arial" w:eastAsia="Times New Roman" w:hAnsi="Arial" w:cs="Arial"/>
                <w:i/>
                <w:sz w:val="16"/>
                <w:szCs w:val="16"/>
              </w:rPr>
            </w:pPr>
          </w:p>
        </w:tc>
        <w:tc>
          <w:tcPr>
            <w:tcW w:w="1253" w:type="dxa"/>
            <w:shd w:val="clear" w:color="auto" w:fill="auto"/>
            <w:vAlign w:val="center"/>
          </w:tcPr>
          <w:p w14:paraId="440107BD" w14:textId="77777777" w:rsidR="00D331F1" w:rsidRPr="00695E38" w:rsidRDefault="00D331F1" w:rsidP="00B16E4B">
            <w:pPr>
              <w:spacing w:after="0" w:line="240" w:lineRule="auto"/>
              <w:jc w:val="right"/>
              <w:rPr>
                <w:rFonts w:ascii="Arial" w:eastAsia="Times New Roman" w:hAnsi="Arial" w:cs="Arial"/>
                <w:i/>
                <w:sz w:val="16"/>
                <w:szCs w:val="16"/>
              </w:rPr>
            </w:pPr>
          </w:p>
        </w:tc>
        <w:tc>
          <w:tcPr>
            <w:tcW w:w="1535" w:type="dxa"/>
            <w:shd w:val="clear" w:color="auto" w:fill="auto"/>
            <w:vAlign w:val="center"/>
          </w:tcPr>
          <w:p w14:paraId="7692B9D2" w14:textId="77777777" w:rsidR="00D331F1" w:rsidRPr="00695E38" w:rsidRDefault="00D331F1" w:rsidP="00B16E4B">
            <w:pPr>
              <w:spacing w:after="0" w:line="240" w:lineRule="auto"/>
              <w:jc w:val="right"/>
              <w:rPr>
                <w:rFonts w:ascii="Arial" w:eastAsia="Times New Roman" w:hAnsi="Arial" w:cs="Arial"/>
                <w:i/>
                <w:sz w:val="16"/>
                <w:szCs w:val="16"/>
              </w:rPr>
            </w:pPr>
          </w:p>
        </w:tc>
      </w:tr>
      <w:tr w:rsidR="00695E38" w:rsidRPr="00695E38" w14:paraId="0086C5CD" w14:textId="77777777" w:rsidTr="00132EAF">
        <w:trPr>
          <w:trHeight w:val="301"/>
        </w:trPr>
        <w:tc>
          <w:tcPr>
            <w:tcW w:w="2719" w:type="dxa"/>
            <w:shd w:val="clear" w:color="auto" w:fill="auto"/>
            <w:vAlign w:val="center"/>
            <w:hideMark/>
          </w:tcPr>
          <w:p w14:paraId="0386F310" w14:textId="77777777" w:rsidR="00D331F1" w:rsidRPr="00695E38" w:rsidRDefault="00D331F1" w:rsidP="00D331F1">
            <w:pPr>
              <w:spacing w:after="0" w:line="240" w:lineRule="auto"/>
              <w:rPr>
                <w:rFonts w:ascii="Arial" w:eastAsia="Times New Roman" w:hAnsi="Arial" w:cs="Arial"/>
                <w:i/>
                <w:sz w:val="16"/>
                <w:szCs w:val="16"/>
              </w:rPr>
            </w:pPr>
            <w:r w:rsidRPr="00695E38">
              <w:rPr>
                <w:rFonts w:ascii="Arial" w:eastAsia="Times New Roman" w:hAnsi="Arial" w:cs="Arial"/>
                <w:i/>
                <w:sz w:val="16"/>
                <w:szCs w:val="16"/>
              </w:rPr>
              <w:t>D.  Fondos Distintos de Aportaciones</w:t>
            </w:r>
          </w:p>
        </w:tc>
        <w:tc>
          <w:tcPr>
            <w:tcW w:w="1084" w:type="dxa"/>
            <w:shd w:val="clear" w:color="auto" w:fill="auto"/>
            <w:vAlign w:val="center"/>
          </w:tcPr>
          <w:p w14:paraId="6B276754" w14:textId="77777777" w:rsidR="00D331F1" w:rsidRPr="00695E38" w:rsidRDefault="00D331F1" w:rsidP="00D331F1">
            <w:pPr>
              <w:spacing w:after="0" w:line="240" w:lineRule="auto"/>
              <w:jc w:val="center"/>
              <w:rPr>
                <w:rFonts w:ascii="Arial" w:eastAsia="Times New Roman" w:hAnsi="Arial" w:cs="Arial"/>
                <w:i/>
                <w:sz w:val="16"/>
                <w:szCs w:val="16"/>
              </w:rPr>
            </w:pPr>
          </w:p>
        </w:tc>
        <w:tc>
          <w:tcPr>
            <w:tcW w:w="1084" w:type="dxa"/>
            <w:shd w:val="clear" w:color="auto" w:fill="auto"/>
            <w:vAlign w:val="center"/>
          </w:tcPr>
          <w:p w14:paraId="61B3FC65" w14:textId="77777777" w:rsidR="00D331F1" w:rsidRPr="00695E38" w:rsidRDefault="00D331F1" w:rsidP="00D331F1">
            <w:pPr>
              <w:spacing w:after="0" w:line="240" w:lineRule="auto"/>
              <w:jc w:val="center"/>
              <w:rPr>
                <w:rFonts w:ascii="Arial" w:eastAsia="Times New Roman" w:hAnsi="Arial" w:cs="Arial"/>
                <w:i/>
                <w:sz w:val="16"/>
                <w:szCs w:val="16"/>
              </w:rPr>
            </w:pPr>
          </w:p>
        </w:tc>
        <w:tc>
          <w:tcPr>
            <w:tcW w:w="1253" w:type="dxa"/>
            <w:shd w:val="clear" w:color="auto" w:fill="auto"/>
            <w:vAlign w:val="center"/>
          </w:tcPr>
          <w:p w14:paraId="50E6AAB2" w14:textId="77777777" w:rsidR="00D331F1" w:rsidRPr="00695E38" w:rsidRDefault="00D331F1" w:rsidP="00B16E4B">
            <w:pPr>
              <w:spacing w:after="0" w:line="240" w:lineRule="auto"/>
              <w:jc w:val="right"/>
              <w:rPr>
                <w:rFonts w:ascii="Arial" w:eastAsia="Times New Roman" w:hAnsi="Arial" w:cs="Arial"/>
                <w:i/>
                <w:sz w:val="16"/>
                <w:szCs w:val="16"/>
              </w:rPr>
            </w:pPr>
          </w:p>
        </w:tc>
        <w:tc>
          <w:tcPr>
            <w:tcW w:w="1535" w:type="dxa"/>
            <w:shd w:val="clear" w:color="auto" w:fill="auto"/>
            <w:vAlign w:val="center"/>
          </w:tcPr>
          <w:p w14:paraId="3C2F601B" w14:textId="77777777" w:rsidR="00D331F1" w:rsidRPr="00695E38" w:rsidRDefault="00D331F1" w:rsidP="00B16E4B">
            <w:pPr>
              <w:spacing w:after="0" w:line="240" w:lineRule="auto"/>
              <w:jc w:val="right"/>
              <w:rPr>
                <w:rFonts w:ascii="Arial" w:eastAsia="Times New Roman" w:hAnsi="Arial" w:cs="Arial"/>
                <w:i/>
                <w:sz w:val="16"/>
                <w:szCs w:val="16"/>
              </w:rPr>
            </w:pPr>
          </w:p>
        </w:tc>
      </w:tr>
      <w:tr w:rsidR="00695E38" w:rsidRPr="00695E38" w14:paraId="1F96A4DE" w14:textId="77777777" w:rsidTr="00132EAF">
        <w:trPr>
          <w:trHeight w:val="679"/>
        </w:trPr>
        <w:tc>
          <w:tcPr>
            <w:tcW w:w="2719" w:type="dxa"/>
            <w:shd w:val="clear" w:color="auto" w:fill="auto"/>
            <w:vAlign w:val="center"/>
            <w:hideMark/>
          </w:tcPr>
          <w:p w14:paraId="4D5F02B8" w14:textId="77777777" w:rsidR="00D331F1" w:rsidRPr="00695E38" w:rsidRDefault="00D331F1" w:rsidP="00D331F1">
            <w:pPr>
              <w:spacing w:after="0" w:line="240" w:lineRule="auto"/>
              <w:rPr>
                <w:rFonts w:ascii="Arial" w:eastAsia="Times New Roman" w:hAnsi="Arial" w:cs="Arial"/>
                <w:i/>
                <w:sz w:val="16"/>
                <w:szCs w:val="16"/>
              </w:rPr>
            </w:pPr>
            <w:r w:rsidRPr="00695E38">
              <w:rPr>
                <w:rFonts w:ascii="Arial" w:eastAsia="Times New Roman" w:hAnsi="Arial" w:cs="Arial"/>
                <w:i/>
                <w:sz w:val="16"/>
                <w:szCs w:val="16"/>
              </w:rPr>
              <w:t>E. Transferencias, Subsidios y Subvenciones, y Pensiones, y Jubilaciones</w:t>
            </w:r>
          </w:p>
        </w:tc>
        <w:tc>
          <w:tcPr>
            <w:tcW w:w="1084" w:type="dxa"/>
            <w:shd w:val="clear" w:color="auto" w:fill="auto"/>
            <w:vAlign w:val="center"/>
          </w:tcPr>
          <w:p w14:paraId="50F81DFE" w14:textId="77777777" w:rsidR="00D331F1" w:rsidRPr="00695E38" w:rsidRDefault="00D331F1" w:rsidP="00D331F1">
            <w:pPr>
              <w:spacing w:after="0" w:line="240" w:lineRule="auto"/>
              <w:jc w:val="center"/>
              <w:rPr>
                <w:rFonts w:ascii="Arial" w:eastAsia="Times New Roman" w:hAnsi="Arial" w:cs="Arial"/>
                <w:i/>
                <w:sz w:val="16"/>
                <w:szCs w:val="16"/>
              </w:rPr>
            </w:pPr>
          </w:p>
        </w:tc>
        <w:tc>
          <w:tcPr>
            <w:tcW w:w="1084" w:type="dxa"/>
            <w:shd w:val="clear" w:color="auto" w:fill="auto"/>
            <w:vAlign w:val="center"/>
          </w:tcPr>
          <w:p w14:paraId="59A373B6" w14:textId="77777777" w:rsidR="00D331F1" w:rsidRPr="00695E38" w:rsidRDefault="00D331F1" w:rsidP="00D331F1">
            <w:pPr>
              <w:spacing w:after="0" w:line="240" w:lineRule="auto"/>
              <w:jc w:val="center"/>
              <w:rPr>
                <w:rFonts w:ascii="Arial" w:eastAsia="Times New Roman" w:hAnsi="Arial" w:cs="Arial"/>
                <w:i/>
                <w:sz w:val="16"/>
                <w:szCs w:val="16"/>
              </w:rPr>
            </w:pPr>
          </w:p>
        </w:tc>
        <w:tc>
          <w:tcPr>
            <w:tcW w:w="1253" w:type="dxa"/>
            <w:shd w:val="clear" w:color="auto" w:fill="auto"/>
            <w:vAlign w:val="center"/>
          </w:tcPr>
          <w:p w14:paraId="6E9AF02B" w14:textId="77777777" w:rsidR="00D331F1" w:rsidRPr="00695E38" w:rsidRDefault="00D331F1" w:rsidP="00B16E4B">
            <w:pPr>
              <w:spacing w:after="0" w:line="240" w:lineRule="auto"/>
              <w:jc w:val="right"/>
              <w:rPr>
                <w:rFonts w:ascii="Arial" w:eastAsia="Times New Roman" w:hAnsi="Arial" w:cs="Arial"/>
                <w:i/>
                <w:sz w:val="16"/>
                <w:szCs w:val="16"/>
              </w:rPr>
            </w:pPr>
          </w:p>
        </w:tc>
        <w:tc>
          <w:tcPr>
            <w:tcW w:w="1535" w:type="dxa"/>
            <w:shd w:val="clear" w:color="auto" w:fill="auto"/>
            <w:vAlign w:val="center"/>
          </w:tcPr>
          <w:p w14:paraId="48FCA6C5" w14:textId="77777777" w:rsidR="00D331F1" w:rsidRPr="00695E38" w:rsidRDefault="00D331F1" w:rsidP="00B16E4B">
            <w:pPr>
              <w:spacing w:after="0" w:line="240" w:lineRule="auto"/>
              <w:jc w:val="right"/>
              <w:rPr>
                <w:rFonts w:ascii="Arial" w:eastAsia="Times New Roman" w:hAnsi="Arial" w:cs="Arial"/>
                <w:i/>
                <w:sz w:val="16"/>
                <w:szCs w:val="16"/>
              </w:rPr>
            </w:pPr>
          </w:p>
        </w:tc>
      </w:tr>
      <w:tr w:rsidR="00695E38" w:rsidRPr="00695E38" w14:paraId="59854462" w14:textId="77777777" w:rsidTr="00132EAF">
        <w:trPr>
          <w:trHeight w:val="452"/>
        </w:trPr>
        <w:tc>
          <w:tcPr>
            <w:tcW w:w="2719" w:type="dxa"/>
            <w:shd w:val="clear" w:color="auto" w:fill="auto"/>
            <w:vAlign w:val="center"/>
            <w:hideMark/>
          </w:tcPr>
          <w:p w14:paraId="713F8F32" w14:textId="77777777" w:rsidR="00D331F1" w:rsidRPr="00695E38" w:rsidRDefault="00D331F1" w:rsidP="00D331F1">
            <w:pPr>
              <w:spacing w:after="0" w:line="240" w:lineRule="auto"/>
              <w:rPr>
                <w:rFonts w:ascii="Arial" w:eastAsia="Times New Roman" w:hAnsi="Arial" w:cs="Arial"/>
                <w:i/>
                <w:sz w:val="16"/>
                <w:szCs w:val="16"/>
              </w:rPr>
            </w:pPr>
            <w:r w:rsidRPr="00695E38">
              <w:rPr>
                <w:rFonts w:ascii="Arial" w:eastAsia="Times New Roman" w:hAnsi="Arial" w:cs="Arial"/>
                <w:i/>
                <w:sz w:val="16"/>
                <w:szCs w:val="16"/>
              </w:rPr>
              <w:t>F.  Otras Transferencias Federales Etiquetadas</w:t>
            </w:r>
          </w:p>
        </w:tc>
        <w:tc>
          <w:tcPr>
            <w:tcW w:w="1084" w:type="dxa"/>
            <w:shd w:val="clear" w:color="auto" w:fill="auto"/>
            <w:vAlign w:val="center"/>
          </w:tcPr>
          <w:p w14:paraId="2E6553FF" w14:textId="77777777" w:rsidR="00D331F1" w:rsidRPr="00695E38" w:rsidRDefault="00D331F1" w:rsidP="00D331F1">
            <w:pPr>
              <w:spacing w:after="0" w:line="240" w:lineRule="auto"/>
              <w:jc w:val="center"/>
              <w:rPr>
                <w:rFonts w:ascii="Arial" w:eastAsia="Times New Roman" w:hAnsi="Arial" w:cs="Arial"/>
                <w:i/>
                <w:sz w:val="16"/>
                <w:szCs w:val="16"/>
              </w:rPr>
            </w:pPr>
          </w:p>
        </w:tc>
        <w:tc>
          <w:tcPr>
            <w:tcW w:w="1084" w:type="dxa"/>
            <w:shd w:val="clear" w:color="auto" w:fill="auto"/>
            <w:vAlign w:val="center"/>
          </w:tcPr>
          <w:p w14:paraId="00542798" w14:textId="77777777" w:rsidR="00D331F1" w:rsidRPr="00695E38" w:rsidRDefault="00D331F1" w:rsidP="00D331F1">
            <w:pPr>
              <w:spacing w:after="0" w:line="240" w:lineRule="auto"/>
              <w:jc w:val="center"/>
              <w:rPr>
                <w:rFonts w:ascii="Arial" w:eastAsia="Times New Roman" w:hAnsi="Arial" w:cs="Arial"/>
                <w:i/>
                <w:sz w:val="16"/>
                <w:szCs w:val="16"/>
              </w:rPr>
            </w:pPr>
          </w:p>
        </w:tc>
        <w:tc>
          <w:tcPr>
            <w:tcW w:w="1253" w:type="dxa"/>
            <w:shd w:val="clear" w:color="auto" w:fill="auto"/>
            <w:vAlign w:val="center"/>
          </w:tcPr>
          <w:p w14:paraId="377FB069" w14:textId="77777777" w:rsidR="00D331F1" w:rsidRPr="00695E38" w:rsidRDefault="00D331F1" w:rsidP="00B16E4B">
            <w:pPr>
              <w:spacing w:after="0" w:line="240" w:lineRule="auto"/>
              <w:jc w:val="right"/>
              <w:rPr>
                <w:rFonts w:ascii="Arial" w:eastAsia="Times New Roman" w:hAnsi="Arial" w:cs="Arial"/>
                <w:i/>
                <w:sz w:val="16"/>
                <w:szCs w:val="16"/>
              </w:rPr>
            </w:pPr>
          </w:p>
        </w:tc>
        <w:tc>
          <w:tcPr>
            <w:tcW w:w="1535" w:type="dxa"/>
            <w:shd w:val="clear" w:color="auto" w:fill="auto"/>
            <w:vAlign w:val="center"/>
          </w:tcPr>
          <w:p w14:paraId="389F7CD8" w14:textId="77777777" w:rsidR="00D331F1" w:rsidRPr="00695E38" w:rsidRDefault="00D331F1" w:rsidP="00B16E4B">
            <w:pPr>
              <w:spacing w:after="0" w:line="240" w:lineRule="auto"/>
              <w:jc w:val="right"/>
              <w:rPr>
                <w:rFonts w:ascii="Arial" w:eastAsia="Times New Roman" w:hAnsi="Arial" w:cs="Arial"/>
                <w:i/>
                <w:sz w:val="16"/>
                <w:szCs w:val="16"/>
              </w:rPr>
            </w:pPr>
          </w:p>
        </w:tc>
      </w:tr>
      <w:tr w:rsidR="00695E38" w:rsidRPr="00695E38" w14:paraId="0BBD0E02" w14:textId="77777777" w:rsidTr="00132EAF">
        <w:trPr>
          <w:trHeight w:val="301"/>
        </w:trPr>
        <w:tc>
          <w:tcPr>
            <w:tcW w:w="2719" w:type="dxa"/>
            <w:shd w:val="clear" w:color="auto" w:fill="auto"/>
            <w:vAlign w:val="center"/>
            <w:hideMark/>
          </w:tcPr>
          <w:p w14:paraId="689D3C3D" w14:textId="77777777" w:rsidR="00D331F1" w:rsidRPr="00695E38" w:rsidRDefault="00D331F1" w:rsidP="00D331F1">
            <w:pPr>
              <w:spacing w:after="0" w:line="240" w:lineRule="auto"/>
              <w:rPr>
                <w:rFonts w:ascii="Arial" w:eastAsia="Times New Roman" w:hAnsi="Arial" w:cs="Arial"/>
                <w:i/>
                <w:sz w:val="16"/>
                <w:szCs w:val="16"/>
              </w:rPr>
            </w:pPr>
            <w:r w:rsidRPr="00695E38">
              <w:rPr>
                <w:rFonts w:ascii="Arial" w:eastAsia="Times New Roman" w:hAnsi="Arial" w:cs="Arial"/>
                <w:i/>
                <w:sz w:val="16"/>
                <w:szCs w:val="16"/>
              </w:rPr>
              <w:t> </w:t>
            </w:r>
          </w:p>
        </w:tc>
        <w:tc>
          <w:tcPr>
            <w:tcW w:w="1084" w:type="dxa"/>
            <w:shd w:val="clear" w:color="auto" w:fill="auto"/>
            <w:vAlign w:val="center"/>
          </w:tcPr>
          <w:p w14:paraId="731CEBCA" w14:textId="77777777" w:rsidR="00D331F1" w:rsidRPr="00695E38" w:rsidRDefault="00D331F1" w:rsidP="00D331F1">
            <w:pPr>
              <w:spacing w:after="0" w:line="240" w:lineRule="auto"/>
              <w:jc w:val="center"/>
              <w:rPr>
                <w:rFonts w:ascii="Arial" w:eastAsia="Times New Roman" w:hAnsi="Arial" w:cs="Arial"/>
                <w:i/>
                <w:sz w:val="16"/>
                <w:szCs w:val="16"/>
              </w:rPr>
            </w:pPr>
          </w:p>
        </w:tc>
        <w:tc>
          <w:tcPr>
            <w:tcW w:w="1084" w:type="dxa"/>
            <w:shd w:val="clear" w:color="auto" w:fill="auto"/>
            <w:vAlign w:val="center"/>
          </w:tcPr>
          <w:p w14:paraId="378E9959" w14:textId="77777777" w:rsidR="00D331F1" w:rsidRPr="00695E38" w:rsidRDefault="00D331F1" w:rsidP="00D331F1">
            <w:pPr>
              <w:spacing w:after="0" w:line="240" w:lineRule="auto"/>
              <w:jc w:val="center"/>
              <w:rPr>
                <w:rFonts w:ascii="Arial" w:eastAsia="Times New Roman" w:hAnsi="Arial" w:cs="Arial"/>
                <w:i/>
                <w:sz w:val="16"/>
                <w:szCs w:val="16"/>
              </w:rPr>
            </w:pPr>
          </w:p>
        </w:tc>
        <w:tc>
          <w:tcPr>
            <w:tcW w:w="1253" w:type="dxa"/>
            <w:shd w:val="clear" w:color="auto" w:fill="auto"/>
            <w:vAlign w:val="center"/>
          </w:tcPr>
          <w:p w14:paraId="749DB3A3" w14:textId="77777777" w:rsidR="00D331F1" w:rsidRPr="00695E38" w:rsidRDefault="00D331F1" w:rsidP="00B16E4B">
            <w:pPr>
              <w:spacing w:after="0" w:line="240" w:lineRule="auto"/>
              <w:jc w:val="right"/>
              <w:rPr>
                <w:rFonts w:ascii="Arial" w:eastAsia="Times New Roman" w:hAnsi="Arial" w:cs="Arial"/>
                <w:i/>
                <w:sz w:val="16"/>
                <w:szCs w:val="16"/>
              </w:rPr>
            </w:pPr>
          </w:p>
        </w:tc>
        <w:tc>
          <w:tcPr>
            <w:tcW w:w="1535" w:type="dxa"/>
            <w:shd w:val="clear" w:color="auto" w:fill="auto"/>
            <w:vAlign w:val="center"/>
          </w:tcPr>
          <w:p w14:paraId="610158EB" w14:textId="77777777" w:rsidR="00D331F1" w:rsidRPr="00695E38" w:rsidRDefault="00D331F1" w:rsidP="00B16E4B">
            <w:pPr>
              <w:spacing w:after="0" w:line="240" w:lineRule="auto"/>
              <w:jc w:val="right"/>
              <w:rPr>
                <w:rFonts w:ascii="Arial" w:eastAsia="Times New Roman" w:hAnsi="Arial" w:cs="Arial"/>
                <w:i/>
                <w:sz w:val="16"/>
                <w:szCs w:val="16"/>
              </w:rPr>
            </w:pPr>
          </w:p>
        </w:tc>
      </w:tr>
      <w:tr w:rsidR="00695E38" w:rsidRPr="00695E38" w14:paraId="024F289C" w14:textId="77777777" w:rsidTr="00132EAF">
        <w:trPr>
          <w:trHeight w:val="452"/>
        </w:trPr>
        <w:tc>
          <w:tcPr>
            <w:tcW w:w="2719" w:type="dxa"/>
            <w:shd w:val="clear" w:color="auto" w:fill="auto"/>
            <w:vAlign w:val="center"/>
            <w:hideMark/>
          </w:tcPr>
          <w:p w14:paraId="6ECF2602" w14:textId="77777777" w:rsidR="00D331F1" w:rsidRPr="00695E38" w:rsidRDefault="00D331F1" w:rsidP="00D331F1">
            <w:pPr>
              <w:spacing w:after="0" w:line="240" w:lineRule="auto"/>
              <w:rPr>
                <w:rFonts w:ascii="Arial" w:eastAsia="Times New Roman" w:hAnsi="Arial" w:cs="Arial"/>
                <w:i/>
                <w:sz w:val="16"/>
                <w:szCs w:val="16"/>
              </w:rPr>
            </w:pPr>
            <w:r w:rsidRPr="00695E38">
              <w:rPr>
                <w:rFonts w:ascii="Arial" w:eastAsia="Times New Roman" w:hAnsi="Arial" w:cs="Arial"/>
                <w:i/>
                <w:sz w:val="16"/>
                <w:szCs w:val="16"/>
              </w:rPr>
              <w:t>3. </w:t>
            </w:r>
            <w:r w:rsidRPr="00695E38">
              <w:rPr>
                <w:rFonts w:ascii="Arial" w:eastAsia="Times New Roman" w:hAnsi="Arial" w:cs="Arial"/>
                <w:b/>
                <w:bCs/>
                <w:i/>
                <w:sz w:val="16"/>
                <w:szCs w:val="16"/>
              </w:rPr>
              <w:t>Ingresos Derivados de Financiamientos (3=A)</w:t>
            </w:r>
          </w:p>
        </w:tc>
        <w:tc>
          <w:tcPr>
            <w:tcW w:w="1084" w:type="dxa"/>
            <w:shd w:val="clear" w:color="auto" w:fill="auto"/>
            <w:vAlign w:val="center"/>
          </w:tcPr>
          <w:p w14:paraId="1BF21F47" w14:textId="77777777" w:rsidR="00D331F1" w:rsidRPr="00695E38" w:rsidRDefault="00D331F1" w:rsidP="00D331F1">
            <w:pPr>
              <w:spacing w:after="0" w:line="240" w:lineRule="auto"/>
              <w:jc w:val="center"/>
              <w:rPr>
                <w:rFonts w:ascii="Arial" w:eastAsia="Times New Roman" w:hAnsi="Arial" w:cs="Arial"/>
                <w:b/>
                <w:bCs/>
                <w:i/>
                <w:sz w:val="16"/>
                <w:szCs w:val="16"/>
              </w:rPr>
            </w:pPr>
          </w:p>
        </w:tc>
        <w:tc>
          <w:tcPr>
            <w:tcW w:w="1084" w:type="dxa"/>
            <w:shd w:val="clear" w:color="auto" w:fill="auto"/>
            <w:vAlign w:val="center"/>
          </w:tcPr>
          <w:p w14:paraId="32A6A6B5" w14:textId="77777777" w:rsidR="00D331F1" w:rsidRPr="00695E38" w:rsidRDefault="00D331F1" w:rsidP="00D331F1">
            <w:pPr>
              <w:spacing w:after="0" w:line="240" w:lineRule="auto"/>
              <w:jc w:val="center"/>
              <w:rPr>
                <w:rFonts w:ascii="Arial" w:eastAsia="Times New Roman" w:hAnsi="Arial" w:cs="Arial"/>
                <w:b/>
                <w:bCs/>
                <w:i/>
                <w:sz w:val="16"/>
                <w:szCs w:val="16"/>
              </w:rPr>
            </w:pPr>
          </w:p>
        </w:tc>
        <w:tc>
          <w:tcPr>
            <w:tcW w:w="1253" w:type="dxa"/>
            <w:shd w:val="clear" w:color="auto" w:fill="auto"/>
            <w:vAlign w:val="center"/>
          </w:tcPr>
          <w:p w14:paraId="3E564545" w14:textId="77777777" w:rsidR="00D331F1" w:rsidRPr="00695E38" w:rsidRDefault="00D331F1" w:rsidP="00B16E4B">
            <w:pPr>
              <w:spacing w:after="0" w:line="240" w:lineRule="auto"/>
              <w:jc w:val="right"/>
              <w:rPr>
                <w:rFonts w:ascii="Arial" w:eastAsia="Times New Roman" w:hAnsi="Arial" w:cs="Arial"/>
                <w:b/>
                <w:bCs/>
                <w:i/>
                <w:sz w:val="16"/>
                <w:szCs w:val="16"/>
              </w:rPr>
            </w:pPr>
          </w:p>
        </w:tc>
        <w:tc>
          <w:tcPr>
            <w:tcW w:w="1535" w:type="dxa"/>
            <w:shd w:val="clear" w:color="auto" w:fill="auto"/>
            <w:vAlign w:val="center"/>
          </w:tcPr>
          <w:p w14:paraId="0EAC47E7" w14:textId="77777777" w:rsidR="00D331F1" w:rsidRPr="00695E38" w:rsidRDefault="00D331F1" w:rsidP="00B16E4B">
            <w:pPr>
              <w:spacing w:after="0" w:line="240" w:lineRule="auto"/>
              <w:jc w:val="right"/>
              <w:rPr>
                <w:rFonts w:ascii="Arial" w:eastAsia="Times New Roman" w:hAnsi="Arial" w:cs="Arial"/>
                <w:b/>
                <w:bCs/>
                <w:i/>
                <w:sz w:val="16"/>
                <w:szCs w:val="16"/>
              </w:rPr>
            </w:pPr>
          </w:p>
        </w:tc>
      </w:tr>
      <w:tr w:rsidR="00695E38" w:rsidRPr="00695E38" w14:paraId="18621930" w14:textId="77777777" w:rsidTr="00132EAF">
        <w:trPr>
          <w:trHeight w:val="301"/>
        </w:trPr>
        <w:tc>
          <w:tcPr>
            <w:tcW w:w="2719" w:type="dxa"/>
            <w:shd w:val="clear" w:color="auto" w:fill="auto"/>
            <w:vAlign w:val="center"/>
            <w:hideMark/>
          </w:tcPr>
          <w:p w14:paraId="31D5AB49" w14:textId="77777777" w:rsidR="00D331F1" w:rsidRPr="00695E38" w:rsidRDefault="00D331F1" w:rsidP="00D331F1">
            <w:pPr>
              <w:spacing w:after="0" w:line="240" w:lineRule="auto"/>
              <w:rPr>
                <w:rFonts w:ascii="Arial" w:eastAsia="Times New Roman" w:hAnsi="Arial" w:cs="Arial"/>
                <w:i/>
                <w:sz w:val="16"/>
                <w:szCs w:val="16"/>
              </w:rPr>
            </w:pPr>
            <w:r w:rsidRPr="00695E38">
              <w:rPr>
                <w:rFonts w:ascii="Arial" w:eastAsia="Times New Roman" w:hAnsi="Arial" w:cs="Arial"/>
                <w:i/>
                <w:sz w:val="16"/>
                <w:szCs w:val="16"/>
              </w:rPr>
              <w:t>A. Ingresos Derivados de Financiamientos</w:t>
            </w:r>
          </w:p>
        </w:tc>
        <w:tc>
          <w:tcPr>
            <w:tcW w:w="1084" w:type="dxa"/>
            <w:shd w:val="clear" w:color="auto" w:fill="auto"/>
            <w:vAlign w:val="center"/>
          </w:tcPr>
          <w:p w14:paraId="6D18D55A" w14:textId="77777777" w:rsidR="00D331F1" w:rsidRPr="00695E38" w:rsidRDefault="00D331F1" w:rsidP="00D331F1">
            <w:pPr>
              <w:spacing w:after="0" w:line="240" w:lineRule="auto"/>
              <w:jc w:val="center"/>
              <w:rPr>
                <w:rFonts w:ascii="Arial" w:eastAsia="Times New Roman" w:hAnsi="Arial" w:cs="Arial"/>
                <w:i/>
                <w:sz w:val="16"/>
                <w:szCs w:val="16"/>
              </w:rPr>
            </w:pPr>
          </w:p>
        </w:tc>
        <w:tc>
          <w:tcPr>
            <w:tcW w:w="1084" w:type="dxa"/>
            <w:shd w:val="clear" w:color="auto" w:fill="auto"/>
            <w:vAlign w:val="center"/>
          </w:tcPr>
          <w:p w14:paraId="6CBDD9A0" w14:textId="77777777" w:rsidR="00D331F1" w:rsidRPr="00695E38" w:rsidRDefault="00D331F1" w:rsidP="00D331F1">
            <w:pPr>
              <w:spacing w:after="0" w:line="240" w:lineRule="auto"/>
              <w:jc w:val="center"/>
              <w:rPr>
                <w:rFonts w:ascii="Arial" w:eastAsia="Times New Roman" w:hAnsi="Arial" w:cs="Arial"/>
                <w:i/>
                <w:sz w:val="16"/>
                <w:szCs w:val="16"/>
              </w:rPr>
            </w:pPr>
          </w:p>
        </w:tc>
        <w:tc>
          <w:tcPr>
            <w:tcW w:w="1253" w:type="dxa"/>
            <w:shd w:val="clear" w:color="auto" w:fill="auto"/>
            <w:vAlign w:val="center"/>
          </w:tcPr>
          <w:p w14:paraId="4A52B9BF" w14:textId="77777777" w:rsidR="00D331F1" w:rsidRPr="00695E38" w:rsidRDefault="00D331F1" w:rsidP="00B16E4B">
            <w:pPr>
              <w:spacing w:after="0" w:line="240" w:lineRule="auto"/>
              <w:jc w:val="right"/>
              <w:rPr>
                <w:rFonts w:ascii="Arial" w:eastAsia="Times New Roman" w:hAnsi="Arial" w:cs="Arial"/>
                <w:i/>
                <w:sz w:val="16"/>
                <w:szCs w:val="16"/>
              </w:rPr>
            </w:pPr>
          </w:p>
        </w:tc>
        <w:tc>
          <w:tcPr>
            <w:tcW w:w="1535" w:type="dxa"/>
            <w:shd w:val="clear" w:color="auto" w:fill="auto"/>
            <w:vAlign w:val="center"/>
          </w:tcPr>
          <w:p w14:paraId="62ACC082" w14:textId="77777777" w:rsidR="00D331F1" w:rsidRPr="00695E38" w:rsidRDefault="00D331F1" w:rsidP="00B16E4B">
            <w:pPr>
              <w:spacing w:after="0" w:line="240" w:lineRule="auto"/>
              <w:jc w:val="right"/>
              <w:rPr>
                <w:rFonts w:ascii="Arial" w:eastAsia="Times New Roman" w:hAnsi="Arial" w:cs="Arial"/>
                <w:i/>
                <w:sz w:val="16"/>
                <w:szCs w:val="16"/>
              </w:rPr>
            </w:pPr>
          </w:p>
        </w:tc>
      </w:tr>
      <w:tr w:rsidR="00695E38" w:rsidRPr="00695E38" w14:paraId="2DCF2F67" w14:textId="77777777" w:rsidTr="00132EAF">
        <w:trPr>
          <w:trHeight w:val="301"/>
        </w:trPr>
        <w:tc>
          <w:tcPr>
            <w:tcW w:w="2719" w:type="dxa"/>
            <w:shd w:val="clear" w:color="auto" w:fill="auto"/>
            <w:vAlign w:val="center"/>
            <w:hideMark/>
          </w:tcPr>
          <w:p w14:paraId="066D17BD" w14:textId="77777777" w:rsidR="00D331F1" w:rsidRPr="00695E38" w:rsidRDefault="00D331F1" w:rsidP="00D331F1">
            <w:pPr>
              <w:spacing w:after="0" w:line="240" w:lineRule="auto"/>
              <w:rPr>
                <w:rFonts w:ascii="Arial" w:eastAsia="Times New Roman" w:hAnsi="Arial" w:cs="Arial"/>
                <w:i/>
                <w:sz w:val="16"/>
                <w:szCs w:val="16"/>
              </w:rPr>
            </w:pPr>
            <w:r w:rsidRPr="00695E38">
              <w:rPr>
                <w:rFonts w:ascii="Arial" w:eastAsia="Times New Roman" w:hAnsi="Arial" w:cs="Arial"/>
                <w:i/>
                <w:sz w:val="16"/>
                <w:szCs w:val="16"/>
              </w:rPr>
              <w:t> </w:t>
            </w:r>
          </w:p>
        </w:tc>
        <w:tc>
          <w:tcPr>
            <w:tcW w:w="1084" w:type="dxa"/>
            <w:shd w:val="clear" w:color="auto" w:fill="auto"/>
            <w:vAlign w:val="center"/>
          </w:tcPr>
          <w:p w14:paraId="22346436" w14:textId="77777777" w:rsidR="00D331F1" w:rsidRPr="00695E38" w:rsidRDefault="00D331F1" w:rsidP="00D331F1">
            <w:pPr>
              <w:spacing w:after="0" w:line="240" w:lineRule="auto"/>
              <w:jc w:val="both"/>
              <w:rPr>
                <w:rFonts w:ascii="Arial" w:eastAsia="Times New Roman" w:hAnsi="Arial" w:cs="Arial"/>
                <w:i/>
                <w:sz w:val="16"/>
                <w:szCs w:val="16"/>
              </w:rPr>
            </w:pPr>
          </w:p>
        </w:tc>
        <w:tc>
          <w:tcPr>
            <w:tcW w:w="1084" w:type="dxa"/>
            <w:shd w:val="clear" w:color="auto" w:fill="auto"/>
            <w:vAlign w:val="center"/>
          </w:tcPr>
          <w:p w14:paraId="4EF52815" w14:textId="77777777" w:rsidR="00D331F1" w:rsidRPr="00695E38" w:rsidRDefault="00D331F1" w:rsidP="00D331F1">
            <w:pPr>
              <w:spacing w:after="0" w:line="240" w:lineRule="auto"/>
              <w:jc w:val="both"/>
              <w:rPr>
                <w:rFonts w:ascii="Arial" w:eastAsia="Times New Roman" w:hAnsi="Arial" w:cs="Arial"/>
                <w:i/>
                <w:sz w:val="16"/>
                <w:szCs w:val="16"/>
              </w:rPr>
            </w:pPr>
          </w:p>
        </w:tc>
        <w:tc>
          <w:tcPr>
            <w:tcW w:w="1253" w:type="dxa"/>
            <w:shd w:val="clear" w:color="auto" w:fill="auto"/>
            <w:vAlign w:val="center"/>
          </w:tcPr>
          <w:p w14:paraId="2E0F9DDF" w14:textId="77777777" w:rsidR="00D331F1" w:rsidRPr="00695E38" w:rsidRDefault="00D331F1" w:rsidP="00B16E4B">
            <w:pPr>
              <w:spacing w:after="0" w:line="240" w:lineRule="auto"/>
              <w:jc w:val="right"/>
              <w:rPr>
                <w:rFonts w:ascii="Arial" w:eastAsia="Times New Roman" w:hAnsi="Arial" w:cs="Arial"/>
                <w:i/>
                <w:sz w:val="16"/>
                <w:szCs w:val="16"/>
              </w:rPr>
            </w:pPr>
          </w:p>
        </w:tc>
        <w:tc>
          <w:tcPr>
            <w:tcW w:w="1535" w:type="dxa"/>
            <w:shd w:val="clear" w:color="auto" w:fill="auto"/>
            <w:vAlign w:val="center"/>
          </w:tcPr>
          <w:p w14:paraId="28285199" w14:textId="77777777" w:rsidR="00D331F1" w:rsidRPr="00695E38" w:rsidRDefault="00D331F1" w:rsidP="00B16E4B">
            <w:pPr>
              <w:spacing w:after="0" w:line="240" w:lineRule="auto"/>
              <w:jc w:val="right"/>
              <w:rPr>
                <w:rFonts w:ascii="Arial" w:eastAsia="Times New Roman" w:hAnsi="Arial" w:cs="Arial"/>
                <w:i/>
                <w:sz w:val="16"/>
                <w:szCs w:val="16"/>
              </w:rPr>
            </w:pPr>
          </w:p>
        </w:tc>
      </w:tr>
      <w:tr w:rsidR="00695E38" w:rsidRPr="00695E38" w14:paraId="4A240773" w14:textId="77777777" w:rsidTr="00132EAF">
        <w:trPr>
          <w:trHeight w:val="452"/>
        </w:trPr>
        <w:tc>
          <w:tcPr>
            <w:tcW w:w="2719" w:type="dxa"/>
            <w:shd w:val="clear" w:color="auto" w:fill="auto"/>
            <w:vAlign w:val="center"/>
            <w:hideMark/>
          </w:tcPr>
          <w:p w14:paraId="005A4D93" w14:textId="77777777" w:rsidR="00D331F1" w:rsidRPr="00695E38" w:rsidRDefault="00D331F1" w:rsidP="00D331F1">
            <w:pPr>
              <w:spacing w:after="0" w:line="240" w:lineRule="auto"/>
              <w:rPr>
                <w:rFonts w:ascii="Arial" w:eastAsia="Times New Roman" w:hAnsi="Arial" w:cs="Arial"/>
                <w:i/>
                <w:sz w:val="16"/>
                <w:szCs w:val="16"/>
              </w:rPr>
            </w:pPr>
            <w:r w:rsidRPr="00695E38">
              <w:rPr>
                <w:rFonts w:ascii="Arial" w:eastAsia="Times New Roman" w:hAnsi="Arial" w:cs="Arial"/>
                <w:i/>
                <w:sz w:val="16"/>
                <w:szCs w:val="16"/>
              </w:rPr>
              <w:t>4. </w:t>
            </w:r>
            <w:r w:rsidRPr="00695E38">
              <w:rPr>
                <w:rFonts w:ascii="Arial" w:eastAsia="Times New Roman" w:hAnsi="Arial" w:cs="Arial"/>
                <w:b/>
                <w:bCs/>
                <w:i/>
                <w:sz w:val="16"/>
                <w:szCs w:val="16"/>
              </w:rPr>
              <w:t>Total de Ingresos Proyectados (4=1+2+3)</w:t>
            </w:r>
          </w:p>
        </w:tc>
        <w:tc>
          <w:tcPr>
            <w:tcW w:w="1084" w:type="dxa"/>
            <w:shd w:val="clear" w:color="auto" w:fill="auto"/>
            <w:vAlign w:val="center"/>
          </w:tcPr>
          <w:p w14:paraId="235EBB00" w14:textId="77777777" w:rsidR="00D331F1" w:rsidRPr="00695E38" w:rsidRDefault="00D331F1" w:rsidP="00D331F1">
            <w:pPr>
              <w:spacing w:after="0" w:line="240" w:lineRule="auto"/>
              <w:jc w:val="center"/>
              <w:rPr>
                <w:rFonts w:ascii="Arial" w:eastAsia="Times New Roman" w:hAnsi="Arial" w:cs="Arial"/>
                <w:b/>
                <w:bCs/>
                <w:i/>
                <w:sz w:val="16"/>
                <w:szCs w:val="16"/>
              </w:rPr>
            </w:pPr>
          </w:p>
        </w:tc>
        <w:tc>
          <w:tcPr>
            <w:tcW w:w="1084" w:type="dxa"/>
            <w:shd w:val="clear" w:color="auto" w:fill="auto"/>
            <w:vAlign w:val="center"/>
          </w:tcPr>
          <w:p w14:paraId="0438A421" w14:textId="77777777" w:rsidR="00D331F1" w:rsidRPr="00695E38" w:rsidRDefault="00D331F1" w:rsidP="00D331F1">
            <w:pPr>
              <w:spacing w:after="0" w:line="240" w:lineRule="auto"/>
              <w:jc w:val="center"/>
              <w:rPr>
                <w:rFonts w:ascii="Arial" w:eastAsia="Times New Roman" w:hAnsi="Arial" w:cs="Arial"/>
                <w:b/>
                <w:bCs/>
                <w:i/>
                <w:sz w:val="16"/>
                <w:szCs w:val="16"/>
              </w:rPr>
            </w:pPr>
          </w:p>
        </w:tc>
        <w:tc>
          <w:tcPr>
            <w:tcW w:w="1253" w:type="dxa"/>
            <w:shd w:val="clear" w:color="auto" w:fill="auto"/>
            <w:vAlign w:val="center"/>
          </w:tcPr>
          <w:p w14:paraId="0BFD3F89" w14:textId="77777777" w:rsidR="00D331F1" w:rsidRPr="00695E38" w:rsidRDefault="00D331F1" w:rsidP="00B16E4B">
            <w:pPr>
              <w:spacing w:after="0" w:line="240" w:lineRule="auto"/>
              <w:jc w:val="right"/>
              <w:rPr>
                <w:rFonts w:ascii="Arial" w:eastAsia="Times New Roman" w:hAnsi="Arial" w:cs="Arial"/>
                <w:b/>
                <w:bCs/>
                <w:i/>
                <w:sz w:val="16"/>
                <w:szCs w:val="16"/>
              </w:rPr>
            </w:pPr>
            <w:r w:rsidRPr="00695E38">
              <w:rPr>
                <w:rFonts w:ascii="Arial" w:eastAsia="Times New Roman" w:hAnsi="Arial" w:cs="Arial"/>
                <w:b/>
                <w:bCs/>
                <w:i/>
                <w:sz w:val="16"/>
                <w:szCs w:val="16"/>
              </w:rPr>
              <w:t>$15,489,803.32</w:t>
            </w:r>
          </w:p>
        </w:tc>
        <w:tc>
          <w:tcPr>
            <w:tcW w:w="1535" w:type="dxa"/>
            <w:shd w:val="clear" w:color="auto" w:fill="auto"/>
            <w:vAlign w:val="center"/>
          </w:tcPr>
          <w:p w14:paraId="0D7B316E" w14:textId="77777777" w:rsidR="00D331F1" w:rsidRPr="00695E38" w:rsidRDefault="00D331F1" w:rsidP="00B16E4B">
            <w:pPr>
              <w:spacing w:after="0" w:line="240" w:lineRule="auto"/>
              <w:jc w:val="right"/>
              <w:rPr>
                <w:rFonts w:ascii="Arial" w:eastAsia="Times New Roman" w:hAnsi="Arial" w:cs="Arial"/>
                <w:b/>
                <w:bCs/>
                <w:i/>
                <w:sz w:val="16"/>
                <w:szCs w:val="16"/>
              </w:rPr>
            </w:pPr>
            <w:r w:rsidRPr="00695E38">
              <w:rPr>
                <w:rFonts w:ascii="Arial" w:eastAsia="Times New Roman" w:hAnsi="Arial" w:cs="Arial"/>
                <w:b/>
                <w:bCs/>
                <w:i/>
                <w:sz w:val="16"/>
                <w:szCs w:val="16"/>
              </w:rPr>
              <w:t>$20,186,844.45</w:t>
            </w:r>
          </w:p>
        </w:tc>
      </w:tr>
      <w:tr w:rsidR="00695E38" w:rsidRPr="00695E38" w14:paraId="27D26FC8" w14:textId="77777777" w:rsidTr="00132EAF">
        <w:trPr>
          <w:trHeight w:val="301"/>
        </w:trPr>
        <w:tc>
          <w:tcPr>
            <w:tcW w:w="2719" w:type="dxa"/>
            <w:shd w:val="clear" w:color="auto" w:fill="auto"/>
            <w:vAlign w:val="center"/>
            <w:hideMark/>
          </w:tcPr>
          <w:p w14:paraId="633EB359" w14:textId="77777777" w:rsidR="00D331F1" w:rsidRPr="00695E38" w:rsidRDefault="00D331F1" w:rsidP="00D331F1">
            <w:pPr>
              <w:spacing w:after="0" w:line="240" w:lineRule="auto"/>
              <w:rPr>
                <w:rFonts w:ascii="Arial" w:eastAsia="Times New Roman" w:hAnsi="Arial" w:cs="Arial"/>
                <w:i/>
                <w:sz w:val="16"/>
                <w:szCs w:val="16"/>
              </w:rPr>
            </w:pPr>
            <w:r w:rsidRPr="00695E38">
              <w:rPr>
                <w:rFonts w:ascii="Arial" w:eastAsia="Times New Roman" w:hAnsi="Arial" w:cs="Arial"/>
                <w:i/>
                <w:sz w:val="16"/>
                <w:szCs w:val="16"/>
              </w:rPr>
              <w:t> </w:t>
            </w:r>
          </w:p>
        </w:tc>
        <w:tc>
          <w:tcPr>
            <w:tcW w:w="1084" w:type="dxa"/>
            <w:shd w:val="clear" w:color="auto" w:fill="auto"/>
            <w:vAlign w:val="center"/>
          </w:tcPr>
          <w:p w14:paraId="77733EBC" w14:textId="77777777" w:rsidR="00D331F1" w:rsidRPr="00695E38" w:rsidRDefault="00D331F1" w:rsidP="00D331F1">
            <w:pPr>
              <w:spacing w:after="0" w:line="240" w:lineRule="auto"/>
              <w:jc w:val="both"/>
              <w:rPr>
                <w:rFonts w:ascii="Arial" w:eastAsia="Times New Roman" w:hAnsi="Arial" w:cs="Arial"/>
                <w:i/>
                <w:sz w:val="16"/>
                <w:szCs w:val="16"/>
              </w:rPr>
            </w:pPr>
          </w:p>
        </w:tc>
        <w:tc>
          <w:tcPr>
            <w:tcW w:w="1084" w:type="dxa"/>
            <w:shd w:val="clear" w:color="auto" w:fill="auto"/>
            <w:vAlign w:val="center"/>
          </w:tcPr>
          <w:p w14:paraId="1B3AB799" w14:textId="77777777" w:rsidR="00D331F1" w:rsidRPr="00695E38" w:rsidRDefault="00D331F1" w:rsidP="00D331F1">
            <w:pPr>
              <w:spacing w:after="0" w:line="240" w:lineRule="auto"/>
              <w:jc w:val="both"/>
              <w:rPr>
                <w:rFonts w:ascii="Arial" w:eastAsia="Times New Roman" w:hAnsi="Arial" w:cs="Arial"/>
                <w:i/>
                <w:sz w:val="16"/>
                <w:szCs w:val="16"/>
              </w:rPr>
            </w:pPr>
          </w:p>
        </w:tc>
        <w:tc>
          <w:tcPr>
            <w:tcW w:w="1253" w:type="dxa"/>
            <w:shd w:val="clear" w:color="auto" w:fill="auto"/>
            <w:vAlign w:val="center"/>
          </w:tcPr>
          <w:p w14:paraId="36A22174" w14:textId="77777777" w:rsidR="00D331F1" w:rsidRPr="00695E38" w:rsidRDefault="00D331F1" w:rsidP="00B16E4B">
            <w:pPr>
              <w:spacing w:after="0" w:line="240" w:lineRule="auto"/>
              <w:jc w:val="right"/>
              <w:rPr>
                <w:rFonts w:ascii="Arial" w:eastAsia="Times New Roman" w:hAnsi="Arial" w:cs="Arial"/>
                <w:i/>
                <w:sz w:val="16"/>
                <w:szCs w:val="16"/>
              </w:rPr>
            </w:pPr>
          </w:p>
        </w:tc>
        <w:tc>
          <w:tcPr>
            <w:tcW w:w="1535" w:type="dxa"/>
            <w:shd w:val="clear" w:color="auto" w:fill="auto"/>
            <w:vAlign w:val="center"/>
          </w:tcPr>
          <w:p w14:paraId="04EA33D0" w14:textId="77777777" w:rsidR="00D331F1" w:rsidRPr="00695E38" w:rsidRDefault="00D331F1" w:rsidP="00B16E4B">
            <w:pPr>
              <w:spacing w:after="0" w:line="240" w:lineRule="auto"/>
              <w:jc w:val="right"/>
              <w:rPr>
                <w:rFonts w:ascii="Arial" w:eastAsia="Times New Roman" w:hAnsi="Arial" w:cs="Arial"/>
                <w:i/>
                <w:sz w:val="16"/>
                <w:szCs w:val="16"/>
              </w:rPr>
            </w:pPr>
          </w:p>
        </w:tc>
      </w:tr>
      <w:tr w:rsidR="00695E38" w:rsidRPr="00695E38" w14:paraId="7E02B34C" w14:textId="77777777" w:rsidTr="00132EAF">
        <w:trPr>
          <w:trHeight w:val="301"/>
        </w:trPr>
        <w:tc>
          <w:tcPr>
            <w:tcW w:w="2719" w:type="dxa"/>
            <w:shd w:val="clear" w:color="auto" w:fill="auto"/>
            <w:vAlign w:val="center"/>
            <w:hideMark/>
          </w:tcPr>
          <w:p w14:paraId="4F170E7E" w14:textId="77777777" w:rsidR="00D331F1" w:rsidRPr="00695E38" w:rsidRDefault="00D331F1" w:rsidP="00D331F1">
            <w:pPr>
              <w:spacing w:after="0" w:line="240" w:lineRule="auto"/>
              <w:rPr>
                <w:rFonts w:ascii="Arial" w:eastAsia="Times New Roman" w:hAnsi="Arial" w:cs="Arial"/>
                <w:b/>
                <w:bCs/>
                <w:i/>
                <w:sz w:val="16"/>
                <w:szCs w:val="16"/>
              </w:rPr>
            </w:pPr>
            <w:r w:rsidRPr="00695E38">
              <w:rPr>
                <w:rFonts w:ascii="Arial" w:eastAsia="Times New Roman" w:hAnsi="Arial" w:cs="Arial"/>
                <w:b/>
                <w:bCs/>
                <w:i/>
                <w:sz w:val="16"/>
                <w:szCs w:val="16"/>
              </w:rPr>
              <w:t>Datos Informativos</w:t>
            </w:r>
          </w:p>
        </w:tc>
        <w:tc>
          <w:tcPr>
            <w:tcW w:w="1084" w:type="dxa"/>
            <w:shd w:val="clear" w:color="auto" w:fill="auto"/>
            <w:vAlign w:val="center"/>
          </w:tcPr>
          <w:p w14:paraId="4293D283" w14:textId="77777777" w:rsidR="00D331F1" w:rsidRPr="00695E38" w:rsidRDefault="00D331F1" w:rsidP="00D331F1">
            <w:pPr>
              <w:spacing w:after="0" w:line="240" w:lineRule="auto"/>
              <w:jc w:val="center"/>
              <w:rPr>
                <w:rFonts w:ascii="Arial" w:eastAsia="Times New Roman" w:hAnsi="Arial" w:cs="Arial"/>
                <w:i/>
                <w:sz w:val="16"/>
                <w:szCs w:val="16"/>
              </w:rPr>
            </w:pPr>
          </w:p>
        </w:tc>
        <w:tc>
          <w:tcPr>
            <w:tcW w:w="1084" w:type="dxa"/>
            <w:shd w:val="clear" w:color="auto" w:fill="auto"/>
            <w:vAlign w:val="center"/>
          </w:tcPr>
          <w:p w14:paraId="3BFFC428" w14:textId="77777777" w:rsidR="00D331F1" w:rsidRPr="00695E38" w:rsidRDefault="00D331F1" w:rsidP="00D331F1">
            <w:pPr>
              <w:spacing w:after="0" w:line="240" w:lineRule="auto"/>
              <w:jc w:val="center"/>
              <w:rPr>
                <w:rFonts w:ascii="Arial" w:eastAsia="Times New Roman" w:hAnsi="Arial" w:cs="Arial"/>
                <w:i/>
                <w:sz w:val="16"/>
                <w:szCs w:val="16"/>
              </w:rPr>
            </w:pPr>
          </w:p>
        </w:tc>
        <w:tc>
          <w:tcPr>
            <w:tcW w:w="1253" w:type="dxa"/>
            <w:shd w:val="clear" w:color="auto" w:fill="auto"/>
            <w:vAlign w:val="center"/>
          </w:tcPr>
          <w:p w14:paraId="5E1500D4" w14:textId="77777777" w:rsidR="00D331F1" w:rsidRPr="00695E38" w:rsidRDefault="00D331F1" w:rsidP="00B16E4B">
            <w:pPr>
              <w:spacing w:after="0" w:line="240" w:lineRule="auto"/>
              <w:jc w:val="right"/>
              <w:rPr>
                <w:rFonts w:ascii="Arial" w:eastAsia="Times New Roman" w:hAnsi="Arial" w:cs="Arial"/>
                <w:i/>
                <w:sz w:val="16"/>
                <w:szCs w:val="16"/>
              </w:rPr>
            </w:pPr>
          </w:p>
        </w:tc>
        <w:tc>
          <w:tcPr>
            <w:tcW w:w="1535" w:type="dxa"/>
            <w:shd w:val="clear" w:color="auto" w:fill="auto"/>
            <w:vAlign w:val="center"/>
          </w:tcPr>
          <w:p w14:paraId="66CDBE19" w14:textId="77777777" w:rsidR="00D331F1" w:rsidRPr="00695E38" w:rsidRDefault="00D331F1" w:rsidP="00B16E4B">
            <w:pPr>
              <w:spacing w:after="0" w:line="240" w:lineRule="auto"/>
              <w:jc w:val="right"/>
              <w:rPr>
                <w:rFonts w:ascii="Arial" w:eastAsia="Times New Roman" w:hAnsi="Arial" w:cs="Arial"/>
                <w:i/>
                <w:sz w:val="16"/>
                <w:szCs w:val="16"/>
              </w:rPr>
            </w:pPr>
          </w:p>
        </w:tc>
      </w:tr>
      <w:tr w:rsidR="00695E38" w:rsidRPr="00695E38" w14:paraId="0F1E260C" w14:textId="77777777" w:rsidTr="00132EAF">
        <w:trPr>
          <w:trHeight w:val="679"/>
        </w:trPr>
        <w:tc>
          <w:tcPr>
            <w:tcW w:w="2719" w:type="dxa"/>
            <w:shd w:val="clear" w:color="auto" w:fill="auto"/>
            <w:vAlign w:val="center"/>
            <w:hideMark/>
          </w:tcPr>
          <w:p w14:paraId="48A5723B" w14:textId="77777777" w:rsidR="00D331F1" w:rsidRPr="00695E38" w:rsidRDefault="00D331F1" w:rsidP="00D331F1">
            <w:pPr>
              <w:spacing w:after="0" w:line="240" w:lineRule="auto"/>
              <w:rPr>
                <w:rFonts w:ascii="Arial" w:eastAsia="Times New Roman" w:hAnsi="Arial" w:cs="Arial"/>
                <w:i/>
                <w:sz w:val="16"/>
                <w:szCs w:val="16"/>
              </w:rPr>
            </w:pPr>
            <w:r w:rsidRPr="00695E38">
              <w:rPr>
                <w:rFonts w:ascii="Arial" w:eastAsia="Times New Roman" w:hAnsi="Arial" w:cs="Arial"/>
                <w:i/>
                <w:sz w:val="16"/>
                <w:szCs w:val="16"/>
              </w:rPr>
              <w:t>1. Ingresos Derivados de Financiamientos con Fuente de Pago de Recursos de Libre Disposición</w:t>
            </w:r>
          </w:p>
        </w:tc>
        <w:tc>
          <w:tcPr>
            <w:tcW w:w="1084" w:type="dxa"/>
            <w:shd w:val="clear" w:color="auto" w:fill="auto"/>
            <w:vAlign w:val="center"/>
          </w:tcPr>
          <w:p w14:paraId="0E1C1296" w14:textId="77777777" w:rsidR="00D331F1" w:rsidRPr="00695E38" w:rsidRDefault="00D331F1" w:rsidP="00D331F1">
            <w:pPr>
              <w:spacing w:after="0" w:line="240" w:lineRule="auto"/>
              <w:jc w:val="center"/>
              <w:rPr>
                <w:rFonts w:ascii="Arial" w:eastAsia="Times New Roman" w:hAnsi="Arial" w:cs="Arial"/>
                <w:i/>
                <w:sz w:val="16"/>
                <w:szCs w:val="16"/>
              </w:rPr>
            </w:pPr>
          </w:p>
        </w:tc>
        <w:tc>
          <w:tcPr>
            <w:tcW w:w="1084" w:type="dxa"/>
            <w:shd w:val="clear" w:color="auto" w:fill="auto"/>
            <w:vAlign w:val="center"/>
          </w:tcPr>
          <w:p w14:paraId="6601AD1A" w14:textId="77777777" w:rsidR="00D331F1" w:rsidRPr="00695E38" w:rsidRDefault="00D331F1" w:rsidP="00D331F1">
            <w:pPr>
              <w:spacing w:after="0" w:line="240" w:lineRule="auto"/>
              <w:jc w:val="center"/>
              <w:rPr>
                <w:rFonts w:ascii="Arial" w:eastAsia="Times New Roman" w:hAnsi="Arial" w:cs="Arial"/>
                <w:i/>
                <w:sz w:val="16"/>
                <w:szCs w:val="16"/>
              </w:rPr>
            </w:pPr>
          </w:p>
        </w:tc>
        <w:tc>
          <w:tcPr>
            <w:tcW w:w="1253" w:type="dxa"/>
            <w:shd w:val="clear" w:color="auto" w:fill="auto"/>
            <w:vAlign w:val="center"/>
          </w:tcPr>
          <w:p w14:paraId="695AA984" w14:textId="77777777" w:rsidR="00D331F1" w:rsidRPr="00695E38" w:rsidRDefault="00D331F1" w:rsidP="00B16E4B">
            <w:pPr>
              <w:spacing w:after="0" w:line="240" w:lineRule="auto"/>
              <w:jc w:val="right"/>
              <w:rPr>
                <w:rFonts w:ascii="Arial" w:eastAsia="Times New Roman" w:hAnsi="Arial" w:cs="Arial"/>
                <w:i/>
                <w:sz w:val="16"/>
                <w:szCs w:val="16"/>
              </w:rPr>
            </w:pPr>
          </w:p>
        </w:tc>
        <w:tc>
          <w:tcPr>
            <w:tcW w:w="1535" w:type="dxa"/>
            <w:shd w:val="clear" w:color="auto" w:fill="auto"/>
            <w:vAlign w:val="center"/>
          </w:tcPr>
          <w:p w14:paraId="56261C72" w14:textId="77777777" w:rsidR="00D331F1" w:rsidRPr="00695E38" w:rsidRDefault="00D331F1" w:rsidP="00B16E4B">
            <w:pPr>
              <w:spacing w:after="0" w:line="240" w:lineRule="auto"/>
              <w:jc w:val="right"/>
              <w:rPr>
                <w:rFonts w:ascii="Arial" w:eastAsia="Times New Roman" w:hAnsi="Arial" w:cs="Arial"/>
                <w:i/>
                <w:sz w:val="16"/>
                <w:szCs w:val="16"/>
              </w:rPr>
            </w:pPr>
          </w:p>
        </w:tc>
      </w:tr>
      <w:tr w:rsidR="00695E38" w:rsidRPr="00695E38" w14:paraId="4C5997FC" w14:textId="77777777" w:rsidTr="00132EAF">
        <w:trPr>
          <w:trHeight w:val="679"/>
        </w:trPr>
        <w:tc>
          <w:tcPr>
            <w:tcW w:w="2719" w:type="dxa"/>
            <w:shd w:val="clear" w:color="auto" w:fill="auto"/>
            <w:vAlign w:val="center"/>
            <w:hideMark/>
          </w:tcPr>
          <w:p w14:paraId="12A64BAA" w14:textId="77777777" w:rsidR="00D331F1" w:rsidRPr="00695E38" w:rsidRDefault="00D331F1" w:rsidP="00D331F1">
            <w:pPr>
              <w:spacing w:after="0" w:line="240" w:lineRule="auto"/>
              <w:rPr>
                <w:rFonts w:ascii="Arial" w:eastAsia="Times New Roman" w:hAnsi="Arial" w:cs="Arial"/>
                <w:i/>
                <w:sz w:val="16"/>
                <w:szCs w:val="16"/>
              </w:rPr>
            </w:pPr>
            <w:r w:rsidRPr="00695E38">
              <w:rPr>
                <w:rFonts w:ascii="Arial" w:eastAsia="Times New Roman" w:hAnsi="Arial" w:cs="Arial"/>
                <w:i/>
                <w:sz w:val="16"/>
                <w:szCs w:val="16"/>
              </w:rPr>
              <w:t>2. Ingresos derivados de Financiamientos con Fuente de Pago de Transferencias Federales Etiquetadas</w:t>
            </w:r>
          </w:p>
        </w:tc>
        <w:tc>
          <w:tcPr>
            <w:tcW w:w="1084" w:type="dxa"/>
            <w:shd w:val="clear" w:color="auto" w:fill="auto"/>
            <w:vAlign w:val="center"/>
            <w:hideMark/>
          </w:tcPr>
          <w:p w14:paraId="10B1802B" w14:textId="77777777" w:rsidR="00D331F1" w:rsidRPr="00695E38" w:rsidRDefault="00D331F1" w:rsidP="00D331F1">
            <w:pPr>
              <w:spacing w:after="0" w:line="240" w:lineRule="auto"/>
              <w:jc w:val="center"/>
              <w:rPr>
                <w:rFonts w:ascii="Arial" w:eastAsia="Times New Roman" w:hAnsi="Arial" w:cs="Arial"/>
                <w:i/>
                <w:sz w:val="16"/>
                <w:szCs w:val="16"/>
              </w:rPr>
            </w:pPr>
            <w:r w:rsidRPr="00695E38">
              <w:rPr>
                <w:rFonts w:ascii="Arial" w:eastAsia="Times New Roman" w:hAnsi="Arial" w:cs="Arial"/>
                <w:i/>
                <w:sz w:val="16"/>
                <w:szCs w:val="16"/>
              </w:rPr>
              <w:t xml:space="preserve">                       -   </w:t>
            </w:r>
          </w:p>
        </w:tc>
        <w:tc>
          <w:tcPr>
            <w:tcW w:w="1084" w:type="dxa"/>
            <w:shd w:val="clear" w:color="auto" w:fill="auto"/>
            <w:vAlign w:val="center"/>
            <w:hideMark/>
          </w:tcPr>
          <w:p w14:paraId="048EA912" w14:textId="77777777" w:rsidR="00D331F1" w:rsidRPr="00695E38" w:rsidRDefault="00D331F1" w:rsidP="00D331F1">
            <w:pPr>
              <w:spacing w:after="0" w:line="240" w:lineRule="auto"/>
              <w:jc w:val="center"/>
              <w:rPr>
                <w:rFonts w:ascii="Arial" w:eastAsia="Times New Roman" w:hAnsi="Arial" w:cs="Arial"/>
                <w:i/>
                <w:sz w:val="16"/>
                <w:szCs w:val="16"/>
              </w:rPr>
            </w:pPr>
            <w:r w:rsidRPr="00695E38">
              <w:rPr>
                <w:rFonts w:ascii="Arial" w:eastAsia="Times New Roman" w:hAnsi="Arial" w:cs="Arial"/>
                <w:i/>
                <w:sz w:val="16"/>
                <w:szCs w:val="16"/>
              </w:rPr>
              <w:t xml:space="preserve">                       -   </w:t>
            </w:r>
          </w:p>
        </w:tc>
        <w:tc>
          <w:tcPr>
            <w:tcW w:w="1253" w:type="dxa"/>
            <w:shd w:val="clear" w:color="auto" w:fill="auto"/>
            <w:vAlign w:val="center"/>
            <w:hideMark/>
          </w:tcPr>
          <w:p w14:paraId="6FF8DAE6" w14:textId="3E883875" w:rsidR="00D331F1" w:rsidRPr="00695E38" w:rsidRDefault="00D331F1" w:rsidP="00B16E4B">
            <w:pPr>
              <w:spacing w:after="0" w:line="240" w:lineRule="auto"/>
              <w:jc w:val="right"/>
              <w:rPr>
                <w:rFonts w:ascii="Arial" w:eastAsia="Times New Roman" w:hAnsi="Arial" w:cs="Arial"/>
                <w:i/>
                <w:sz w:val="16"/>
                <w:szCs w:val="16"/>
              </w:rPr>
            </w:pPr>
            <w:r w:rsidRPr="00695E38">
              <w:rPr>
                <w:rFonts w:ascii="Arial" w:eastAsia="Times New Roman" w:hAnsi="Arial" w:cs="Arial"/>
                <w:i/>
                <w:sz w:val="16"/>
                <w:szCs w:val="16"/>
              </w:rPr>
              <w:t>-</w:t>
            </w:r>
          </w:p>
        </w:tc>
        <w:tc>
          <w:tcPr>
            <w:tcW w:w="1535" w:type="dxa"/>
            <w:shd w:val="clear" w:color="auto" w:fill="auto"/>
            <w:vAlign w:val="center"/>
            <w:hideMark/>
          </w:tcPr>
          <w:p w14:paraId="38F28EB5" w14:textId="69B0D700" w:rsidR="00D331F1" w:rsidRPr="00695E38" w:rsidRDefault="00D331F1" w:rsidP="00B16E4B">
            <w:pPr>
              <w:spacing w:after="0" w:line="240" w:lineRule="auto"/>
              <w:jc w:val="right"/>
              <w:rPr>
                <w:rFonts w:ascii="Arial" w:eastAsia="Times New Roman" w:hAnsi="Arial" w:cs="Arial"/>
                <w:i/>
                <w:sz w:val="16"/>
                <w:szCs w:val="16"/>
              </w:rPr>
            </w:pPr>
            <w:r w:rsidRPr="00695E38">
              <w:rPr>
                <w:rFonts w:ascii="Arial" w:eastAsia="Times New Roman" w:hAnsi="Arial" w:cs="Arial"/>
                <w:i/>
                <w:sz w:val="16"/>
                <w:szCs w:val="16"/>
              </w:rPr>
              <w:t>-</w:t>
            </w:r>
          </w:p>
        </w:tc>
      </w:tr>
      <w:tr w:rsidR="00695E38" w:rsidRPr="00695E38" w14:paraId="78499F63" w14:textId="77777777" w:rsidTr="00132EAF">
        <w:trPr>
          <w:trHeight w:val="467"/>
        </w:trPr>
        <w:tc>
          <w:tcPr>
            <w:tcW w:w="2719" w:type="dxa"/>
            <w:shd w:val="clear" w:color="auto" w:fill="auto"/>
            <w:vAlign w:val="center"/>
            <w:hideMark/>
          </w:tcPr>
          <w:p w14:paraId="24287D68" w14:textId="77777777" w:rsidR="00D331F1" w:rsidRPr="00695E38" w:rsidRDefault="00D331F1" w:rsidP="00D331F1">
            <w:pPr>
              <w:spacing w:after="0" w:line="240" w:lineRule="auto"/>
              <w:rPr>
                <w:rFonts w:ascii="Arial" w:eastAsia="Times New Roman" w:hAnsi="Arial" w:cs="Arial"/>
                <w:i/>
                <w:sz w:val="16"/>
                <w:szCs w:val="16"/>
              </w:rPr>
            </w:pPr>
            <w:r w:rsidRPr="00695E38">
              <w:rPr>
                <w:rFonts w:ascii="Arial" w:eastAsia="Times New Roman" w:hAnsi="Arial" w:cs="Arial"/>
                <w:i/>
                <w:sz w:val="16"/>
                <w:szCs w:val="16"/>
              </w:rPr>
              <w:t>3. Ingresos Derivados de Financiamiento (3 = 1 + 2)</w:t>
            </w:r>
          </w:p>
        </w:tc>
        <w:tc>
          <w:tcPr>
            <w:tcW w:w="1084" w:type="dxa"/>
            <w:shd w:val="clear" w:color="auto" w:fill="auto"/>
            <w:vAlign w:val="center"/>
            <w:hideMark/>
          </w:tcPr>
          <w:p w14:paraId="405FD6F9" w14:textId="77777777" w:rsidR="00D331F1" w:rsidRPr="00695E38" w:rsidRDefault="00D331F1" w:rsidP="00D331F1">
            <w:pPr>
              <w:spacing w:after="0" w:line="240" w:lineRule="auto"/>
              <w:jc w:val="center"/>
              <w:rPr>
                <w:rFonts w:ascii="Arial" w:eastAsia="Times New Roman" w:hAnsi="Arial" w:cs="Arial"/>
                <w:b/>
                <w:bCs/>
                <w:i/>
                <w:sz w:val="16"/>
                <w:szCs w:val="16"/>
              </w:rPr>
            </w:pPr>
            <w:r w:rsidRPr="00695E38">
              <w:rPr>
                <w:rFonts w:ascii="Arial" w:eastAsia="Times New Roman" w:hAnsi="Arial" w:cs="Arial"/>
                <w:b/>
                <w:bCs/>
                <w:i/>
                <w:sz w:val="16"/>
                <w:szCs w:val="16"/>
              </w:rPr>
              <w:t xml:space="preserve"> $                    -   </w:t>
            </w:r>
          </w:p>
        </w:tc>
        <w:tc>
          <w:tcPr>
            <w:tcW w:w="1084" w:type="dxa"/>
            <w:shd w:val="clear" w:color="auto" w:fill="auto"/>
            <w:vAlign w:val="center"/>
            <w:hideMark/>
          </w:tcPr>
          <w:p w14:paraId="37C6E048" w14:textId="77777777" w:rsidR="00D331F1" w:rsidRPr="00695E38" w:rsidRDefault="00D331F1" w:rsidP="00D331F1">
            <w:pPr>
              <w:spacing w:after="0" w:line="240" w:lineRule="auto"/>
              <w:jc w:val="center"/>
              <w:rPr>
                <w:rFonts w:ascii="Arial" w:eastAsia="Times New Roman" w:hAnsi="Arial" w:cs="Arial"/>
                <w:b/>
                <w:bCs/>
                <w:i/>
                <w:sz w:val="16"/>
                <w:szCs w:val="16"/>
              </w:rPr>
            </w:pPr>
            <w:r w:rsidRPr="00695E38">
              <w:rPr>
                <w:rFonts w:ascii="Arial" w:eastAsia="Times New Roman" w:hAnsi="Arial" w:cs="Arial"/>
                <w:b/>
                <w:bCs/>
                <w:i/>
                <w:sz w:val="16"/>
                <w:szCs w:val="16"/>
              </w:rPr>
              <w:t xml:space="preserve"> $                    -   </w:t>
            </w:r>
          </w:p>
        </w:tc>
        <w:tc>
          <w:tcPr>
            <w:tcW w:w="1253" w:type="dxa"/>
            <w:shd w:val="clear" w:color="auto" w:fill="auto"/>
            <w:vAlign w:val="center"/>
            <w:hideMark/>
          </w:tcPr>
          <w:p w14:paraId="6396EB1E" w14:textId="4F1F7A0C" w:rsidR="00D331F1" w:rsidRPr="00695E38" w:rsidRDefault="00D331F1" w:rsidP="00B16E4B">
            <w:pPr>
              <w:spacing w:after="0" w:line="240" w:lineRule="auto"/>
              <w:jc w:val="right"/>
              <w:rPr>
                <w:rFonts w:ascii="Arial" w:eastAsia="Times New Roman" w:hAnsi="Arial" w:cs="Arial"/>
                <w:b/>
                <w:bCs/>
                <w:i/>
                <w:sz w:val="16"/>
                <w:szCs w:val="16"/>
              </w:rPr>
            </w:pPr>
            <w:r w:rsidRPr="00695E38">
              <w:rPr>
                <w:rFonts w:ascii="Arial" w:eastAsia="Times New Roman" w:hAnsi="Arial" w:cs="Arial"/>
                <w:b/>
                <w:bCs/>
                <w:i/>
                <w:sz w:val="16"/>
                <w:szCs w:val="16"/>
              </w:rPr>
              <w:t>$                    -</w:t>
            </w:r>
          </w:p>
        </w:tc>
        <w:tc>
          <w:tcPr>
            <w:tcW w:w="1535" w:type="dxa"/>
            <w:shd w:val="clear" w:color="auto" w:fill="auto"/>
            <w:vAlign w:val="center"/>
            <w:hideMark/>
          </w:tcPr>
          <w:p w14:paraId="2FC6CA3F" w14:textId="7EF04CE7" w:rsidR="00D331F1" w:rsidRPr="00695E38" w:rsidRDefault="00D331F1" w:rsidP="00B16E4B">
            <w:pPr>
              <w:spacing w:after="0" w:line="240" w:lineRule="auto"/>
              <w:jc w:val="right"/>
              <w:rPr>
                <w:rFonts w:ascii="Arial" w:eastAsia="Times New Roman" w:hAnsi="Arial" w:cs="Arial"/>
                <w:b/>
                <w:bCs/>
                <w:i/>
                <w:sz w:val="16"/>
                <w:szCs w:val="16"/>
              </w:rPr>
            </w:pPr>
            <w:r w:rsidRPr="00695E38">
              <w:rPr>
                <w:rFonts w:ascii="Arial" w:eastAsia="Times New Roman" w:hAnsi="Arial" w:cs="Arial"/>
                <w:b/>
                <w:bCs/>
                <w:i/>
                <w:sz w:val="16"/>
                <w:szCs w:val="16"/>
              </w:rPr>
              <w:t>$                               -</w:t>
            </w:r>
          </w:p>
        </w:tc>
      </w:tr>
    </w:tbl>
    <w:p w14:paraId="3B748443" w14:textId="77777777" w:rsidR="00D331F1" w:rsidRPr="00695E38" w:rsidRDefault="00D331F1" w:rsidP="00D331F1">
      <w:pPr>
        <w:spacing w:after="0" w:line="240" w:lineRule="auto"/>
        <w:jc w:val="both"/>
        <w:rPr>
          <w:rFonts w:ascii="Arial" w:hAnsi="Arial" w:cs="Arial"/>
          <w:i/>
          <w:sz w:val="24"/>
          <w:szCs w:val="24"/>
        </w:rPr>
      </w:pPr>
    </w:p>
    <w:p w14:paraId="0002DC61" w14:textId="77777777" w:rsidR="00D331F1" w:rsidRPr="00695E38" w:rsidRDefault="00D331F1" w:rsidP="00D331F1">
      <w:pPr>
        <w:spacing w:after="0" w:line="240" w:lineRule="auto"/>
        <w:jc w:val="both"/>
        <w:rPr>
          <w:rFonts w:ascii="Arial" w:hAnsi="Arial" w:cs="Arial"/>
          <w:i/>
          <w:sz w:val="24"/>
          <w:szCs w:val="24"/>
        </w:rPr>
      </w:pPr>
    </w:p>
    <w:p w14:paraId="08CD2725" w14:textId="77777777" w:rsidR="00D331F1" w:rsidRPr="00695E38" w:rsidRDefault="00D331F1" w:rsidP="00986BF3">
      <w:pPr>
        <w:spacing w:after="0" w:line="240" w:lineRule="auto"/>
        <w:ind w:left="567" w:right="618"/>
        <w:jc w:val="both"/>
        <w:rPr>
          <w:rFonts w:ascii="Arial" w:hAnsi="Arial" w:cs="Arial"/>
          <w:i/>
          <w:sz w:val="24"/>
          <w:szCs w:val="24"/>
        </w:rPr>
      </w:pPr>
      <w:r w:rsidRPr="00695E38">
        <w:rPr>
          <w:rFonts w:ascii="Arial" w:hAnsi="Arial" w:cs="Arial"/>
          <w:i/>
          <w:sz w:val="24"/>
          <w:szCs w:val="24"/>
        </w:rPr>
        <w:t>Por último, con la finalidad de no ver afectada la economía de la ciudadanía, este Ayuntamiento, ha tenido a bien llevar a cabo el análisis detallado de las necesidades de la población, para poder afrontar las obligaciones que por disposición constitucional nos corresponde brindar, determinando por unanimidad que los ingresos aquí plasmados se incrementarán un 4.5%.</w:t>
      </w:r>
    </w:p>
    <w:p w14:paraId="00D31321" w14:textId="77777777" w:rsidR="004D159E" w:rsidRDefault="004D159E" w:rsidP="00C52A14">
      <w:pPr>
        <w:pStyle w:val="Sinespaciado"/>
        <w:jc w:val="center"/>
        <w:rPr>
          <w:rFonts w:ascii="Arial" w:hAnsi="Arial" w:cs="Arial"/>
          <w:b/>
          <w:sz w:val="24"/>
          <w:szCs w:val="24"/>
        </w:rPr>
      </w:pPr>
    </w:p>
    <w:p w14:paraId="29DE2E94" w14:textId="77777777" w:rsidR="00C52A14" w:rsidRPr="00A51BE3" w:rsidRDefault="00C52A14" w:rsidP="00C52A14">
      <w:pPr>
        <w:pStyle w:val="Sinespaciado"/>
        <w:jc w:val="center"/>
        <w:rPr>
          <w:rFonts w:ascii="Arial" w:hAnsi="Arial" w:cs="Arial"/>
          <w:b/>
          <w:sz w:val="24"/>
          <w:szCs w:val="24"/>
        </w:rPr>
      </w:pPr>
    </w:p>
    <w:p w14:paraId="4BAD9FEF" w14:textId="5265446E" w:rsidR="00C52A14" w:rsidRPr="00A51BE3" w:rsidRDefault="004D159E" w:rsidP="00C52A14">
      <w:pPr>
        <w:spacing w:after="0" w:line="240" w:lineRule="auto"/>
        <w:jc w:val="both"/>
        <w:rPr>
          <w:rFonts w:ascii="Arial" w:hAnsi="Arial" w:cs="Arial"/>
          <w:sz w:val="24"/>
          <w:szCs w:val="24"/>
        </w:rPr>
      </w:pPr>
      <w:r>
        <w:rPr>
          <w:rFonts w:ascii="Arial" w:hAnsi="Arial" w:cs="Arial"/>
          <w:b/>
          <w:sz w:val="24"/>
          <w:szCs w:val="24"/>
        </w:rPr>
        <w:t>CONSIDERANDO SEGUNDO.-</w:t>
      </w:r>
      <w:r w:rsidR="00C52A14" w:rsidRPr="00A51BE3">
        <w:rPr>
          <w:rFonts w:ascii="Arial" w:hAnsi="Arial" w:cs="Arial"/>
          <w:b/>
          <w:sz w:val="24"/>
          <w:szCs w:val="24"/>
        </w:rPr>
        <w:t xml:space="preserve"> COMPETENCIA. </w:t>
      </w:r>
      <w:r w:rsidR="00C52A14">
        <w:rPr>
          <w:rFonts w:ascii="Arial" w:hAnsi="Arial" w:cs="Arial"/>
          <w:sz w:val="24"/>
          <w:szCs w:val="24"/>
        </w:rPr>
        <w:t>La Comisión Legislativa de Hacienda y Fortalecimiento Municipal</w:t>
      </w:r>
      <w:r w:rsidR="00C52A14" w:rsidRPr="00A51BE3">
        <w:rPr>
          <w:rFonts w:ascii="Arial" w:hAnsi="Arial" w:cs="Arial"/>
          <w:sz w:val="24"/>
          <w:szCs w:val="24"/>
        </w:rPr>
        <w:t xml:space="preserve"> es competente para conocer la iniciativa de Ley de Ingresos que nos ocupa y emitir el dictamen, de conformidad con lo estipulado en los artículos 130, 131, fracción 132, fracción I, y 149, fracción II, de la Ley Orgánica del Poder Legislativo del Estado de Zacatecas, y 83 fracción V del Reglamento General.</w:t>
      </w:r>
    </w:p>
    <w:p w14:paraId="5EDD6831" w14:textId="77777777" w:rsidR="00C52A14" w:rsidRDefault="00C52A14" w:rsidP="00C52A14">
      <w:pPr>
        <w:spacing w:after="0" w:line="240" w:lineRule="auto"/>
        <w:jc w:val="both"/>
        <w:rPr>
          <w:rFonts w:ascii="Arial" w:hAnsi="Arial" w:cs="Arial"/>
          <w:sz w:val="24"/>
          <w:szCs w:val="24"/>
        </w:rPr>
      </w:pPr>
    </w:p>
    <w:p w14:paraId="6EF30DDE" w14:textId="77777777" w:rsidR="00C52A14" w:rsidRPr="00A51BE3" w:rsidRDefault="00C52A14" w:rsidP="00C52A14">
      <w:pPr>
        <w:spacing w:after="0" w:line="240" w:lineRule="auto"/>
        <w:jc w:val="both"/>
        <w:rPr>
          <w:rFonts w:ascii="Arial" w:hAnsi="Arial" w:cs="Arial"/>
          <w:sz w:val="24"/>
          <w:szCs w:val="24"/>
        </w:rPr>
      </w:pPr>
    </w:p>
    <w:p w14:paraId="7D67F754" w14:textId="374D52D5" w:rsidR="00C52A14" w:rsidRPr="00A51BE3" w:rsidRDefault="004D159E" w:rsidP="00C52A14">
      <w:pPr>
        <w:spacing w:after="0" w:line="240" w:lineRule="auto"/>
        <w:jc w:val="both"/>
        <w:rPr>
          <w:rFonts w:ascii="Arial" w:hAnsi="Arial" w:cs="Arial"/>
          <w:strike/>
          <w:sz w:val="24"/>
          <w:szCs w:val="24"/>
        </w:rPr>
      </w:pPr>
      <w:r>
        <w:rPr>
          <w:rFonts w:ascii="Arial" w:hAnsi="Arial" w:cs="Arial"/>
          <w:b/>
          <w:sz w:val="24"/>
          <w:szCs w:val="24"/>
        </w:rPr>
        <w:t>CONSIDERANDO TERCERO.-</w:t>
      </w:r>
      <w:r w:rsidR="00C52A14" w:rsidRPr="00A51BE3">
        <w:rPr>
          <w:rFonts w:ascii="Arial" w:hAnsi="Arial" w:cs="Arial"/>
          <w:sz w:val="24"/>
          <w:szCs w:val="24"/>
        </w:rPr>
        <w:t xml:space="preserve"> </w:t>
      </w:r>
      <w:r w:rsidR="00C52A14" w:rsidRPr="00A51BE3">
        <w:rPr>
          <w:rFonts w:ascii="Arial" w:hAnsi="Arial" w:cs="Arial"/>
          <w:b/>
          <w:sz w:val="24"/>
          <w:szCs w:val="24"/>
        </w:rPr>
        <w:t xml:space="preserve">LA POTESTAD TRIBUTARIA. </w:t>
      </w:r>
      <w:r w:rsidR="00C52A14" w:rsidRPr="00A51BE3">
        <w:rPr>
          <w:rFonts w:ascii="Arial" w:hAnsi="Arial" w:cs="Arial"/>
          <w:sz w:val="24"/>
          <w:szCs w:val="24"/>
        </w:rPr>
        <w:t xml:space="preserve">Los legisladores que integramos esta </w:t>
      </w:r>
      <w:r w:rsidR="00C52A14">
        <w:rPr>
          <w:rFonts w:ascii="Arial" w:hAnsi="Arial" w:cs="Arial"/>
          <w:sz w:val="24"/>
          <w:szCs w:val="24"/>
        </w:rPr>
        <w:t>Soberanía Popular</w:t>
      </w:r>
      <w:r w:rsidR="00C52A14" w:rsidRPr="00A51BE3">
        <w:rPr>
          <w:rFonts w:ascii="Arial" w:hAnsi="Arial" w:cs="Arial"/>
          <w:sz w:val="24"/>
          <w:szCs w:val="24"/>
        </w:rPr>
        <w:t xml:space="preserve"> consideramos que la potestad tributaria es </w:t>
      </w:r>
      <w:r w:rsidR="00C52A14" w:rsidRPr="00A51BE3">
        <w:rPr>
          <w:rFonts w:ascii="Arial" w:hAnsi="Arial" w:cs="Arial"/>
          <w:sz w:val="24"/>
          <w:szCs w:val="24"/>
        </w:rPr>
        <w:lastRenderedPageBreak/>
        <w:t>una actividad propia del Estado, mediante la cual obtiene los recursos necesarios para el cumplimiento de  su finalidad primordial: el bien común.</w:t>
      </w:r>
    </w:p>
    <w:p w14:paraId="1888511F" w14:textId="77777777" w:rsidR="00C52A14" w:rsidRPr="00A51BE3" w:rsidRDefault="00C52A14" w:rsidP="00C52A14">
      <w:pPr>
        <w:spacing w:after="0" w:line="240" w:lineRule="auto"/>
        <w:jc w:val="both"/>
        <w:rPr>
          <w:rFonts w:ascii="Arial" w:hAnsi="Arial" w:cs="Arial"/>
          <w:strike/>
          <w:sz w:val="24"/>
          <w:szCs w:val="24"/>
        </w:rPr>
      </w:pPr>
    </w:p>
    <w:p w14:paraId="409CD2A0" w14:textId="77777777" w:rsidR="00C52A14" w:rsidRPr="00A51BE3" w:rsidRDefault="00C52A14" w:rsidP="00C52A14">
      <w:pPr>
        <w:spacing w:after="0" w:line="240" w:lineRule="auto"/>
        <w:jc w:val="both"/>
        <w:rPr>
          <w:rFonts w:ascii="Arial" w:hAnsi="Arial" w:cs="Arial"/>
          <w:sz w:val="24"/>
          <w:szCs w:val="24"/>
        </w:rPr>
      </w:pPr>
      <w:r w:rsidRPr="00A51BE3">
        <w:rPr>
          <w:rFonts w:ascii="Arial" w:hAnsi="Arial" w:cs="Arial"/>
          <w:sz w:val="24"/>
          <w:szCs w:val="24"/>
        </w:rPr>
        <w:t>En relación con el Estado, el Maestro García Maynez expresaba en su libro “Introducción al Estudio del Derecho”, lo siguiente:</w:t>
      </w:r>
    </w:p>
    <w:p w14:paraId="5B491F16" w14:textId="77777777" w:rsidR="00C52A14" w:rsidRPr="00A51BE3" w:rsidRDefault="00C52A14" w:rsidP="00C52A14">
      <w:pPr>
        <w:spacing w:after="0" w:line="240" w:lineRule="auto"/>
        <w:jc w:val="both"/>
        <w:rPr>
          <w:rFonts w:ascii="Arial" w:hAnsi="Arial" w:cs="Arial"/>
          <w:sz w:val="24"/>
          <w:szCs w:val="24"/>
        </w:rPr>
      </w:pPr>
    </w:p>
    <w:p w14:paraId="1F3A7C77" w14:textId="77777777" w:rsidR="00C52A14" w:rsidRPr="00A51BE3" w:rsidRDefault="00C52A14" w:rsidP="00C52A14">
      <w:pPr>
        <w:spacing w:after="0" w:line="240" w:lineRule="auto"/>
        <w:ind w:left="851" w:right="900"/>
        <w:jc w:val="both"/>
        <w:rPr>
          <w:rFonts w:ascii="Arial" w:hAnsi="Arial" w:cs="Arial"/>
          <w:i/>
          <w:sz w:val="24"/>
          <w:szCs w:val="24"/>
        </w:rPr>
      </w:pPr>
      <w:r w:rsidRPr="00A51BE3">
        <w:rPr>
          <w:rFonts w:ascii="Arial" w:hAnsi="Arial" w:cs="Arial"/>
          <w:sz w:val="24"/>
          <w:szCs w:val="24"/>
        </w:rPr>
        <w:t xml:space="preserve">El Estado suele definirse como </w:t>
      </w:r>
      <w:r w:rsidRPr="00A51BE3">
        <w:rPr>
          <w:rFonts w:ascii="Arial" w:hAnsi="Arial" w:cs="Arial"/>
          <w:i/>
          <w:sz w:val="24"/>
          <w:szCs w:val="24"/>
        </w:rPr>
        <w:t>la organización política de una sociedad bajo un poder de dominación que se ejerce en determinado territorio.</w:t>
      </w:r>
    </w:p>
    <w:p w14:paraId="21C5A32B" w14:textId="77777777" w:rsidR="00C52A14" w:rsidRPr="00A51BE3" w:rsidRDefault="00C52A14" w:rsidP="00C52A14">
      <w:pPr>
        <w:spacing w:after="0" w:line="240" w:lineRule="auto"/>
        <w:jc w:val="both"/>
        <w:rPr>
          <w:rFonts w:ascii="Arial" w:hAnsi="Arial" w:cs="Arial"/>
          <w:sz w:val="24"/>
          <w:szCs w:val="24"/>
        </w:rPr>
      </w:pPr>
    </w:p>
    <w:p w14:paraId="36117C77" w14:textId="77777777" w:rsidR="00C52A14" w:rsidRPr="00A51BE3" w:rsidRDefault="00C52A14" w:rsidP="00C52A14">
      <w:pPr>
        <w:spacing w:after="0" w:line="240" w:lineRule="auto"/>
        <w:jc w:val="both"/>
        <w:rPr>
          <w:rFonts w:ascii="Arial" w:hAnsi="Arial" w:cs="Arial"/>
          <w:sz w:val="24"/>
          <w:szCs w:val="24"/>
        </w:rPr>
      </w:pPr>
      <w:r w:rsidRPr="00A51BE3">
        <w:rPr>
          <w:rFonts w:ascii="Arial" w:hAnsi="Arial" w:cs="Arial"/>
          <w:sz w:val="24"/>
          <w:szCs w:val="24"/>
        </w:rPr>
        <w:t>Conforme a lo anterior, para ejercer ese “poder de dominación”, el Estado necesita recursos para satisfacer las necesidades de los ciudadanos y, además, para sostener la estructura administrativa creada para ello.</w:t>
      </w:r>
    </w:p>
    <w:p w14:paraId="57E0C4E2" w14:textId="77777777" w:rsidR="00C52A14" w:rsidRPr="00A51BE3" w:rsidRDefault="00C52A14" w:rsidP="00C52A14">
      <w:pPr>
        <w:spacing w:after="0" w:line="240" w:lineRule="auto"/>
        <w:jc w:val="both"/>
        <w:rPr>
          <w:rFonts w:ascii="Arial" w:hAnsi="Arial" w:cs="Arial"/>
          <w:sz w:val="24"/>
          <w:szCs w:val="24"/>
        </w:rPr>
      </w:pPr>
    </w:p>
    <w:p w14:paraId="64EE0244" w14:textId="77777777" w:rsidR="00C52A14" w:rsidRPr="00A51BE3" w:rsidRDefault="00C52A14" w:rsidP="00C52A14">
      <w:pPr>
        <w:spacing w:after="0" w:line="240" w:lineRule="auto"/>
        <w:jc w:val="both"/>
        <w:rPr>
          <w:rFonts w:ascii="Arial" w:hAnsi="Arial" w:cs="Arial"/>
          <w:sz w:val="24"/>
          <w:szCs w:val="24"/>
        </w:rPr>
      </w:pPr>
      <w:r w:rsidRPr="00A51BE3">
        <w:rPr>
          <w:rFonts w:ascii="Arial" w:hAnsi="Arial" w:cs="Arial"/>
          <w:sz w:val="24"/>
          <w:szCs w:val="24"/>
        </w:rPr>
        <w:t>Las contribuciones constituyen, entonces, la aportación de los ciudadanos para el sostenimiento del Estado; en nuestra Carta Magna, esta obligación está prevista en el artículo 31, fracción IV.</w:t>
      </w:r>
    </w:p>
    <w:p w14:paraId="19D9E7B0" w14:textId="77777777" w:rsidR="00C52A14" w:rsidRPr="00A51BE3" w:rsidRDefault="00C52A14" w:rsidP="00C52A14">
      <w:pPr>
        <w:spacing w:after="0" w:line="240" w:lineRule="auto"/>
        <w:jc w:val="both"/>
        <w:rPr>
          <w:rFonts w:ascii="Arial" w:hAnsi="Arial" w:cs="Arial"/>
          <w:sz w:val="24"/>
          <w:szCs w:val="24"/>
        </w:rPr>
      </w:pPr>
    </w:p>
    <w:p w14:paraId="5799FD83" w14:textId="77777777" w:rsidR="00C52A14" w:rsidRPr="00A51BE3" w:rsidRDefault="00C52A14" w:rsidP="00C52A14">
      <w:pPr>
        <w:spacing w:after="0" w:line="240" w:lineRule="auto"/>
        <w:jc w:val="both"/>
        <w:rPr>
          <w:rFonts w:ascii="Arial" w:hAnsi="Arial" w:cs="Arial"/>
          <w:sz w:val="24"/>
          <w:szCs w:val="24"/>
        </w:rPr>
      </w:pPr>
      <w:r w:rsidRPr="00A51BE3">
        <w:rPr>
          <w:rFonts w:ascii="Arial" w:hAnsi="Arial" w:cs="Arial"/>
          <w:sz w:val="24"/>
          <w:szCs w:val="24"/>
        </w:rPr>
        <w:t xml:space="preserve">En términos de tal disposición constitucional, corresponde al Estado determinar, a través de los ordenamientos legales, la forma en que los ciudadanos habrán de contribuir a cubrir el gasto público; a esta facultad se le denomina </w:t>
      </w:r>
      <w:r w:rsidRPr="00A51BE3">
        <w:rPr>
          <w:rFonts w:ascii="Arial" w:hAnsi="Arial" w:cs="Arial"/>
          <w:i/>
          <w:sz w:val="24"/>
          <w:szCs w:val="24"/>
        </w:rPr>
        <w:t>potestad tributaria</w:t>
      </w:r>
      <w:r w:rsidRPr="00A51BE3">
        <w:rPr>
          <w:rFonts w:ascii="Arial" w:hAnsi="Arial" w:cs="Arial"/>
          <w:sz w:val="24"/>
          <w:szCs w:val="24"/>
        </w:rPr>
        <w:t xml:space="preserve"> y de acuerdo con Humberto Delgadillo la podemos entender de la forma siguiente:</w:t>
      </w:r>
    </w:p>
    <w:p w14:paraId="499F7BBB" w14:textId="77777777" w:rsidR="00C52A14" w:rsidRPr="00A51BE3" w:rsidRDefault="00C52A14" w:rsidP="00C52A14">
      <w:pPr>
        <w:spacing w:after="0" w:line="240" w:lineRule="auto"/>
        <w:jc w:val="both"/>
        <w:rPr>
          <w:rFonts w:ascii="Arial" w:hAnsi="Arial" w:cs="Arial"/>
          <w:sz w:val="24"/>
          <w:szCs w:val="24"/>
        </w:rPr>
      </w:pPr>
    </w:p>
    <w:p w14:paraId="065A996B" w14:textId="77777777" w:rsidR="00C52A14" w:rsidRPr="00A51BE3" w:rsidRDefault="00C52A14" w:rsidP="00C52A14">
      <w:pPr>
        <w:spacing w:after="0" w:line="240" w:lineRule="auto"/>
        <w:ind w:left="851" w:right="900"/>
        <w:jc w:val="both"/>
        <w:rPr>
          <w:rFonts w:ascii="Arial" w:hAnsi="Arial" w:cs="Arial"/>
          <w:sz w:val="24"/>
          <w:szCs w:val="24"/>
        </w:rPr>
      </w:pPr>
      <w:r w:rsidRPr="00A51BE3">
        <w:rPr>
          <w:rFonts w:ascii="Arial" w:hAnsi="Arial" w:cs="Arial"/>
          <w:sz w:val="24"/>
          <w:szCs w:val="24"/>
        </w:rPr>
        <w:t>Un poder que será ejercido discrecionalmente por el órgano legislativo… Este poder se concretiza y concluye con la emisión de la ley, en la cual, los sujetos destinatarios del precepto legal quedan supeditados para su debido cumplimiento.</w:t>
      </w:r>
      <w:r w:rsidRPr="00A51BE3">
        <w:rPr>
          <w:rStyle w:val="Refdenotaalpie"/>
          <w:rFonts w:ascii="Arial" w:hAnsi="Arial" w:cs="Arial"/>
          <w:sz w:val="24"/>
          <w:szCs w:val="24"/>
        </w:rPr>
        <w:footnoteReference w:id="1"/>
      </w:r>
    </w:p>
    <w:p w14:paraId="5CBC413C" w14:textId="77777777" w:rsidR="00C52A14" w:rsidRPr="00A51BE3" w:rsidRDefault="00C52A14" w:rsidP="00C52A14">
      <w:pPr>
        <w:spacing w:after="0" w:line="240" w:lineRule="auto"/>
        <w:jc w:val="both"/>
        <w:rPr>
          <w:rFonts w:ascii="Arial" w:hAnsi="Arial" w:cs="Arial"/>
          <w:sz w:val="24"/>
          <w:szCs w:val="24"/>
        </w:rPr>
      </w:pPr>
    </w:p>
    <w:p w14:paraId="3D1F90CF" w14:textId="77777777" w:rsidR="00C52A14" w:rsidRPr="00A51BE3" w:rsidRDefault="00C52A14" w:rsidP="00C52A14">
      <w:pPr>
        <w:spacing w:after="0" w:line="240" w:lineRule="auto"/>
        <w:jc w:val="both"/>
        <w:rPr>
          <w:rFonts w:ascii="Arial" w:hAnsi="Arial" w:cs="Arial"/>
          <w:sz w:val="24"/>
          <w:szCs w:val="24"/>
        </w:rPr>
      </w:pPr>
      <w:r w:rsidRPr="00A51BE3">
        <w:rPr>
          <w:rFonts w:ascii="Arial" w:hAnsi="Arial" w:cs="Arial"/>
          <w:sz w:val="24"/>
          <w:szCs w:val="24"/>
        </w:rPr>
        <w:t>Resulta pertinente señalar que no se trata de un poder discrecional, como lo señala el autor, pues el órgano legislativo debe respetar los derechos fundamentales que, en materia tributaria, establece la Constitución Federal, a saber: proporcionalidad y equidad, destino al gasto público, legalidad, seguridad jurídica.</w:t>
      </w:r>
    </w:p>
    <w:p w14:paraId="7F033242" w14:textId="77777777" w:rsidR="00C52A14" w:rsidRPr="00A51BE3" w:rsidRDefault="00C52A14" w:rsidP="00C52A14">
      <w:pPr>
        <w:spacing w:after="0" w:line="240" w:lineRule="auto"/>
        <w:jc w:val="both"/>
        <w:rPr>
          <w:rFonts w:ascii="Arial" w:hAnsi="Arial" w:cs="Arial"/>
          <w:sz w:val="24"/>
          <w:szCs w:val="24"/>
        </w:rPr>
      </w:pPr>
    </w:p>
    <w:p w14:paraId="38ABFEBF" w14:textId="77777777" w:rsidR="00C52A14" w:rsidRPr="00A51BE3" w:rsidRDefault="00C52A14" w:rsidP="00C52A14">
      <w:pPr>
        <w:spacing w:after="0" w:line="240" w:lineRule="auto"/>
        <w:jc w:val="both"/>
        <w:rPr>
          <w:rFonts w:ascii="Arial" w:hAnsi="Arial" w:cs="Arial"/>
          <w:sz w:val="24"/>
          <w:szCs w:val="24"/>
        </w:rPr>
      </w:pPr>
      <w:r w:rsidRPr="00A51BE3">
        <w:rPr>
          <w:rFonts w:ascii="Arial" w:hAnsi="Arial" w:cs="Arial"/>
          <w:sz w:val="24"/>
          <w:szCs w:val="24"/>
        </w:rPr>
        <w:t>Con base en tal precisión, debemos destacar que de la propia definición se desprende que la potestad tributaria es una función propia de los órganos legislativos.</w:t>
      </w:r>
    </w:p>
    <w:p w14:paraId="3958A719" w14:textId="77777777" w:rsidR="00C52A14" w:rsidRPr="00A51BE3" w:rsidRDefault="00C52A14" w:rsidP="00C52A14">
      <w:pPr>
        <w:spacing w:after="0" w:line="240" w:lineRule="auto"/>
        <w:jc w:val="both"/>
        <w:rPr>
          <w:rFonts w:ascii="Arial" w:hAnsi="Arial" w:cs="Arial"/>
          <w:sz w:val="24"/>
          <w:szCs w:val="24"/>
        </w:rPr>
      </w:pPr>
    </w:p>
    <w:p w14:paraId="190F4F63" w14:textId="77777777" w:rsidR="00C52A14" w:rsidRPr="00A51BE3" w:rsidRDefault="00C52A14" w:rsidP="00C52A14">
      <w:pPr>
        <w:spacing w:after="0" w:line="240" w:lineRule="auto"/>
        <w:jc w:val="both"/>
        <w:rPr>
          <w:rFonts w:ascii="Arial" w:hAnsi="Arial" w:cs="Arial"/>
          <w:sz w:val="24"/>
          <w:szCs w:val="24"/>
        </w:rPr>
      </w:pPr>
      <w:r w:rsidRPr="00A51BE3">
        <w:rPr>
          <w:rFonts w:ascii="Arial" w:hAnsi="Arial" w:cs="Arial"/>
          <w:sz w:val="24"/>
          <w:szCs w:val="24"/>
        </w:rPr>
        <w:t xml:space="preserve">De acuerdo con ello, nuestra Constitución Federal otorga la </w:t>
      </w:r>
      <w:r w:rsidRPr="00A51BE3">
        <w:rPr>
          <w:rFonts w:ascii="Arial" w:hAnsi="Arial" w:cs="Arial"/>
          <w:i/>
          <w:sz w:val="24"/>
          <w:szCs w:val="24"/>
        </w:rPr>
        <w:t>potestad tributaria</w:t>
      </w:r>
      <w:r w:rsidRPr="00A51BE3">
        <w:rPr>
          <w:rFonts w:ascii="Arial" w:hAnsi="Arial" w:cs="Arial"/>
          <w:sz w:val="24"/>
          <w:szCs w:val="24"/>
        </w:rPr>
        <w:t xml:space="preserve"> a los poderes legislativos federal y estatales, y de manera acotada, a los municipios.</w:t>
      </w:r>
    </w:p>
    <w:p w14:paraId="7B65529E" w14:textId="77777777" w:rsidR="00C52A14" w:rsidRPr="00A51BE3" w:rsidRDefault="00C52A14" w:rsidP="00C52A14">
      <w:pPr>
        <w:spacing w:after="0" w:line="240" w:lineRule="auto"/>
        <w:jc w:val="both"/>
        <w:rPr>
          <w:rFonts w:ascii="Arial" w:hAnsi="Arial" w:cs="Arial"/>
          <w:strike/>
          <w:sz w:val="24"/>
          <w:szCs w:val="24"/>
        </w:rPr>
      </w:pPr>
    </w:p>
    <w:p w14:paraId="791F6670" w14:textId="77777777" w:rsidR="00C52A14" w:rsidRPr="00A51BE3" w:rsidRDefault="00C52A14" w:rsidP="00C52A14">
      <w:pPr>
        <w:spacing w:after="0" w:line="240" w:lineRule="auto"/>
        <w:jc w:val="both"/>
        <w:rPr>
          <w:rFonts w:ascii="Arial" w:hAnsi="Arial" w:cs="Arial"/>
          <w:sz w:val="24"/>
          <w:szCs w:val="24"/>
        </w:rPr>
      </w:pPr>
      <w:r w:rsidRPr="00A51BE3">
        <w:rPr>
          <w:rFonts w:ascii="Arial" w:hAnsi="Arial" w:cs="Arial"/>
          <w:sz w:val="24"/>
          <w:szCs w:val="24"/>
        </w:rPr>
        <w:t xml:space="preserve">De acuerdo con ello, nuestra Constitución Federal en sus artículos 31, fracción IV, 73, 115 y 124 otorga la </w:t>
      </w:r>
      <w:r w:rsidRPr="00A51BE3">
        <w:rPr>
          <w:rFonts w:ascii="Arial" w:hAnsi="Arial" w:cs="Arial"/>
          <w:i/>
          <w:sz w:val="24"/>
          <w:szCs w:val="24"/>
        </w:rPr>
        <w:t>potestad tributaria</w:t>
      </w:r>
      <w:r w:rsidRPr="00A51BE3">
        <w:rPr>
          <w:rFonts w:ascii="Arial" w:hAnsi="Arial" w:cs="Arial"/>
          <w:sz w:val="24"/>
          <w:szCs w:val="24"/>
        </w:rPr>
        <w:t xml:space="preserve"> a los poderes legislativos federal y </w:t>
      </w:r>
      <w:r w:rsidRPr="00A51BE3">
        <w:rPr>
          <w:rFonts w:ascii="Arial" w:hAnsi="Arial" w:cs="Arial"/>
          <w:sz w:val="24"/>
          <w:szCs w:val="24"/>
        </w:rPr>
        <w:lastRenderedPageBreak/>
        <w:t>estatales, y de manera acotada, a los municipios, toda vez que corresponde a las legislaturas estatales emitir las leyes donde se establezcan las contribuciones a favor de ese nivel de gobierno.</w:t>
      </w:r>
    </w:p>
    <w:p w14:paraId="44A9DE62" w14:textId="77777777" w:rsidR="00C52A14" w:rsidRPr="00A51BE3" w:rsidRDefault="00C52A14" w:rsidP="00C52A14">
      <w:pPr>
        <w:spacing w:after="0" w:line="240" w:lineRule="auto"/>
        <w:jc w:val="both"/>
        <w:rPr>
          <w:rFonts w:ascii="Arial" w:hAnsi="Arial" w:cs="Arial"/>
          <w:strike/>
          <w:sz w:val="24"/>
          <w:szCs w:val="24"/>
        </w:rPr>
      </w:pPr>
    </w:p>
    <w:p w14:paraId="43C52DA4" w14:textId="77777777" w:rsidR="00C52A14" w:rsidRPr="00A51BE3" w:rsidRDefault="00C52A14" w:rsidP="00C52A14">
      <w:pPr>
        <w:spacing w:after="0" w:line="240" w:lineRule="auto"/>
        <w:jc w:val="both"/>
        <w:rPr>
          <w:rFonts w:ascii="Arial" w:hAnsi="Arial" w:cs="Arial"/>
          <w:sz w:val="24"/>
          <w:szCs w:val="24"/>
        </w:rPr>
      </w:pPr>
      <w:r w:rsidRPr="00A51BE3">
        <w:rPr>
          <w:rFonts w:ascii="Arial" w:hAnsi="Arial" w:cs="Arial"/>
          <w:sz w:val="24"/>
          <w:szCs w:val="24"/>
        </w:rPr>
        <w:t xml:space="preserve">Respecto de la </w:t>
      </w:r>
      <w:r w:rsidRPr="00A51BE3">
        <w:rPr>
          <w:rFonts w:ascii="Arial" w:hAnsi="Arial" w:cs="Arial"/>
          <w:b/>
          <w:i/>
          <w:sz w:val="24"/>
          <w:szCs w:val="24"/>
        </w:rPr>
        <w:t>facultad</w:t>
      </w:r>
      <w:r w:rsidRPr="00A51BE3">
        <w:rPr>
          <w:rFonts w:ascii="Arial" w:hAnsi="Arial" w:cs="Arial"/>
          <w:i/>
          <w:sz w:val="24"/>
          <w:szCs w:val="24"/>
        </w:rPr>
        <w:t xml:space="preserve"> tributaria </w:t>
      </w:r>
      <w:r w:rsidRPr="00A51BE3">
        <w:rPr>
          <w:rFonts w:ascii="Arial" w:hAnsi="Arial" w:cs="Arial"/>
          <w:sz w:val="24"/>
          <w:szCs w:val="24"/>
        </w:rPr>
        <w:t>de los municipios, la Constitución del Estado, reitera el ejercicio de la potestad tributaria compartida, estableciendo de manera armonizada con el artículo 115 constitucional las siguientes previsiones:</w:t>
      </w:r>
    </w:p>
    <w:p w14:paraId="7E74D6D3" w14:textId="77777777" w:rsidR="00C52A14" w:rsidRPr="00A51BE3" w:rsidRDefault="00C52A14" w:rsidP="00C52A14">
      <w:pPr>
        <w:spacing w:after="0" w:line="240" w:lineRule="auto"/>
        <w:jc w:val="both"/>
        <w:rPr>
          <w:rFonts w:ascii="Arial" w:hAnsi="Arial" w:cs="Arial"/>
          <w:sz w:val="24"/>
          <w:szCs w:val="24"/>
        </w:rPr>
      </w:pPr>
    </w:p>
    <w:p w14:paraId="63624C38" w14:textId="77777777" w:rsidR="00C52A14" w:rsidRPr="00A51BE3" w:rsidRDefault="00C52A14" w:rsidP="00C52A14">
      <w:pPr>
        <w:spacing w:after="0" w:line="240" w:lineRule="auto"/>
        <w:ind w:left="851" w:right="900"/>
        <w:jc w:val="both"/>
        <w:rPr>
          <w:rFonts w:ascii="Arial" w:hAnsi="Arial" w:cs="Arial"/>
          <w:sz w:val="24"/>
          <w:szCs w:val="24"/>
        </w:rPr>
      </w:pPr>
      <w:r w:rsidRPr="00A51BE3">
        <w:rPr>
          <w:rFonts w:ascii="Arial" w:hAnsi="Arial" w:cs="Arial"/>
          <w:b/>
          <w:sz w:val="24"/>
          <w:szCs w:val="24"/>
        </w:rPr>
        <w:t>Artículo 65.</w:t>
      </w:r>
      <w:r w:rsidRPr="00A51BE3">
        <w:rPr>
          <w:rFonts w:ascii="Arial" w:hAnsi="Arial" w:cs="Arial"/>
          <w:sz w:val="24"/>
          <w:szCs w:val="24"/>
        </w:rPr>
        <w:t xml:space="preserve"> Son facultades y obligaciones de la Legislatura:</w:t>
      </w:r>
    </w:p>
    <w:p w14:paraId="4D12EC04" w14:textId="77777777" w:rsidR="00C52A14" w:rsidRPr="00A51BE3" w:rsidRDefault="00C52A14" w:rsidP="00C52A14">
      <w:pPr>
        <w:spacing w:after="0" w:line="240" w:lineRule="auto"/>
        <w:ind w:left="851" w:right="900"/>
        <w:jc w:val="both"/>
        <w:rPr>
          <w:rFonts w:ascii="Arial" w:hAnsi="Arial" w:cs="Arial"/>
          <w:sz w:val="24"/>
          <w:szCs w:val="24"/>
        </w:rPr>
      </w:pPr>
    </w:p>
    <w:p w14:paraId="69F52FF7" w14:textId="77777777" w:rsidR="00C52A14" w:rsidRPr="00A51BE3" w:rsidRDefault="00C52A14" w:rsidP="00C52A14">
      <w:pPr>
        <w:spacing w:after="0" w:line="240" w:lineRule="auto"/>
        <w:ind w:left="851" w:right="900"/>
        <w:jc w:val="both"/>
        <w:rPr>
          <w:rFonts w:ascii="Arial" w:hAnsi="Arial" w:cs="Arial"/>
          <w:sz w:val="24"/>
          <w:szCs w:val="24"/>
        </w:rPr>
      </w:pPr>
      <w:r w:rsidRPr="00A51BE3">
        <w:rPr>
          <w:rFonts w:ascii="Arial" w:hAnsi="Arial" w:cs="Arial"/>
          <w:b/>
          <w:sz w:val="24"/>
          <w:szCs w:val="24"/>
        </w:rPr>
        <w:t>I.</w:t>
      </w:r>
      <w:r w:rsidRPr="00A51BE3">
        <w:rPr>
          <w:rFonts w:ascii="Arial" w:hAnsi="Arial" w:cs="Arial"/>
          <w:sz w:val="24"/>
          <w:szCs w:val="24"/>
        </w:rPr>
        <w:t xml:space="preserve"> a </w:t>
      </w:r>
      <w:r w:rsidRPr="00A51BE3">
        <w:rPr>
          <w:rFonts w:ascii="Arial" w:hAnsi="Arial" w:cs="Arial"/>
          <w:b/>
          <w:sz w:val="24"/>
          <w:szCs w:val="24"/>
        </w:rPr>
        <w:t>XII.</w:t>
      </w:r>
      <w:r w:rsidRPr="00A51BE3">
        <w:rPr>
          <w:rFonts w:ascii="Arial" w:hAnsi="Arial" w:cs="Arial"/>
          <w:sz w:val="24"/>
          <w:szCs w:val="24"/>
        </w:rPr>
        <w:t xml:space="preserve"> …</w:t>
      </w:r>
    </w:p>
    <w:p w14:paraId="7E3E00C0" w14:textId="77777777" w:rsidR="00C52A14" w:rsidRPr="00A51BE3" w:rsidRDefault="00C52A14" w:rsidP="00C52A14">
      <w:pPr>
        <w:spacing w:after="0" w:line="240" w:lineRule="auto"/>
        <w:ind w:left="851" w:right="900"/>
        <w:jc w:val="both"/>
        <w:rPr>
          <w:rFonts w:ascii="Arial" w:hAnsi="Arial" w:cs="Arial"/>
          <w:sz w:val="24"/>
          <w:szCs w:val="24"/>
        </w:rPr>
      </w:pPr>
    </w:p>
    <w:p w14:paraId="2BAFC6C7" w14:textId="77777777" w:rsidR="00C52A14" w:rsidRPr="00A51BE3" w:rsidRDefault="00C52A14" w:rsidP="00C52A14">
      <w:pPr>
        <w:tabs>
          <w:tab w:val="left" w:pos="567"/>
          <w:tab w:val="left" w:pos="851"/>
          <w:tab w:val="left" w:pos="1134"/>
        </w:tabs>
        <w:spacing w:after="0" w:line="240" w:lineRule="auto"/>
        <w:ind w:left="851" w:right="900"/>
        <w:jc w:val="both"/>
        <w:rPr>
          <w:rFonts w:ascii="Arial" w:hAnsi="Arial" w:cs="Arial"/>
          <w:sz w:val="24"/>
          <w:szCs w:val="24"/>
        </w:rPr>
      </w:pPr>
      <w:r w:rsidRPr="00A51BE3">
        <w:rPr>
          <w:rFonts w:ascii="Arial" w:hAnsi="Arial" w:cs="Arial"/>
          <w:b/>
          <w:sz w:val="24"/>
          <w:szCs w:val="24"/>
        </w:rPr>
        <w:t>XIII.</w:t>
      </w:r>
      <w:r w:rsidRPr="00A51BE3">
        <w:rPr>
          <w:rFonts w:ascii="Arial" w:hAnsi="Arial" w:cs="Arial"/>
          <w:sz w:val="24"/>
          <w:szCs w:val="24"/>
        </w:rPr>
        <w:t xml:space="preserve"> Aprobar las Leyes de Ingresos de los Ayuntamientos, así como determinar las bases, montos y plazos sobre los cuales recibirán las participaciones en los rendimientos de los impuestos federales y estatales, de conformidad con lo que señale la ley reglamentaria. </w:t>
      </w:r>
    </w:p>
    <w:p w14:paraId="1169920B" w14:textId="77777777" w:rsidR="00C52A14" w:rsidRPr="00A51BE3" w:rsidRDefault="00C52A14" w:rsidP="00C52A14">
      <w:pPr>
        <w:pStyle w:val="Prrafodelista"/>
        <w:tabs>
          <w:tab w:val="left" w:pos="567"/>
          <w:tab w:val="left" w:pos="851"/>
          <w:tab w:val="left" w:pos="1134"/>
        </w:tabs>
        <w:spacing w:after="0" w:line="240" w:lineRule="auto"/>
        <w:ind w:left="851" w:right="900"/>
        <w:jc w:val="both"/>
        <w:rPr>
          <w:rFonts w:ascii="Arial" w:hAnsi="Arial" w:cs="Arial"/>
          <w:sz w:val="24"/>
          <w:szCs w:val="24"/>
        </w:rPr>
      </w:pPr>
    </w:p>
    <w:p w14:paraId="1A1469FE" w14:textId="77777777" w:rsidR="00C52A14" w:rsidRPr="00A51BE3" w:rsidRDefault="00C52A14" w:rsidP="00C52A14">
      <w:pPr>
        <w:tabs>
          <w:tab w:val="left" w:pos="567"/>
          <w:tab w:val="left" w:pos="851"/>
          <w:tab w:val="left" w:pos="1134"/>
        </w:tabs>
        <w:spacing w:after="0" w:line="240" w:lineRule="auto"/>
        <w:ind w:left="851" w:right="900"/>
        <w:jc w:val="both"/>
        <w:rPr>
          <w:rFonts w:ascii="Arial" w:hAnsi="Arial" w:cs="Arial"/>
          <w:sz w:val="24"/>
          <w:szCs w:val="24"/>
        </w:rPr>
      </w:pPr>
      <w:r w:rsidRPr="00A51BE3">
        <w:rPr>
          <w:rFonts w:ascii="Arial" w:hAnsi="Arial" w:cs="Arial"/>
          <w:sz w:val="24"/>
          <w:szCs w:val="24"/>
        </w:rPr>
        <w:t>Será aplicable en lo conducente lo previsto en el segundo párrafo de la fracción que antecede;</w:t>
      </w:r>
    </w:p>
    <w:p w14:paraId="1C32FF61" w14:textId="77777777" w:rsidR="00C52A14" w:rsidRPr="00A51BE3" w:rsidRDefault="00C52A14" w:rsidP="00C52A14">
      <w:pPr>
        <w:tabs>
          <w:tab w:val="left" w:pos="567"/>
          <w:tab w:val="left" w:pos="851"/>
          <w:tab w:val="left" w:pos="1134"/>
        </w:tabs>
        <w:spacing w:after="0" w:line="240" w:lineRule="auto"/>
        <w:ind w:left="851" w:right="900"/>
        <w:jc w:val="both"/>
        <w:rPr>
          <w:rFonts w:ascii="Arial" w:hAnsi="Arial" w:cs="Arial"/>
          <w:sz w:val="24"/>
          <w:szCs w:val="24"/>
        </w:rPr>
      </w:pPr>
    </w:p>
    <w:p w14:paraId="6B7BF85D" w14:textId="77777777" w:rsidR="00C52A14" w:rsidRPr="00A51BE3" w:rsidRDefault="00C52A14" w:rsidP="00C52A14">
      <w:pPr>
        <w:spacing w:after="0" w:line="240" w:lineRule="auto"/>
        <w:ind w:left="851" w:right="900"/>
        <w:jc w:val="both"/>
        <w:rPr>
          <w:rFonts w:ascii="Arial" w:hAnsi="Arial" w:cs="Arial"/>
          <w:sz w:val="24"/>
          <w:szCs w:val="24"/>
        </w:rPr>
      </w:pPr>
      <w:r w:rsidRPr="00A51BE3">
        <w:rPr>
          <w:rFonts w:ascii="Arial" w:hAnsi="Arial" w:cs="Arial"/>
          <w:b/>
          <w:sz w:val="24"/>
          <w:szCs w:val="24"/>
        </w:rPr>
        <w:t>Artículo 119.</w:t>
      </w:r>
      <w:r w:rsidRPr="00A51BE3">
        <w:rPr>
          <w:rFonts w:ascii="Arial" w:hAnsi="Arial" w:cs="Arial"/>
          <w:sz w:val="24"/>
          <w:szCs w:val="24"/>
        </w:rPr>
        <w:t xml:space="preserve"> El Ayuntamiento es el órgano supremo de Gobierno del Municipio. Está investido de personalidad jurídica y plena capacidad para manejar su patrimonio. Tiene las facultades y obligaciones siguientes:</w:t>
      </w:r>
    </w:p>
    <w:p w14:paraId="0DF3F69C" w14:textId="77777777" w:rsidR="00C52A14" w:rsidRPr="00A51BE3" w:rsidRDefault="00C52A14" w:rsidP="00C52A14">
      <w:pPr>
        <w:spacing w:after="0" w:line="240" w:lineRule="auto"/>
        <w:ind w:left="851" w:right="900"/>
        <w:jc w:val="both"/>
        <w:rPr>
          <w:rFonts w:ascii="Arial" w:hAnsi="Arial" w:cs="Arial"/>
          <w:sz w:val="24"/>
          <w:szCs w:val="24"/>
        </w:rPr>
      </w:pPr>
    </w:p>
    <w:p w14:paraId="634864A9" w14:textId="77777777" w:rsidR="00C52A14" w:rsidRPr="00A51BE3" w:rsidRDefault="00C52A14" w:rsidP="00C52A14">
      <w:pPr>
        <w:spacing w:after="0" w:line="240" w:lineRule="auto"/>
        <w:ind w:left="851" w:right="900"/>
        <w:jc w:val="both"/>
        <w:rPr>
          <w:rFonts w:ascii="Arial" w:hAnsi="Arial" w:cs="Arial"/>
          <w:sz w:val="24"/>
          <w:szCs w:val="24"/>
        </w:rPr>
      </w:pPr>
      <w:r w:rsidRPr="00A51BE3">
        <w:rPr>
          <w:rFonts w:ascii="Arial" w:hAnsi="Arial" w:cs="Arial"/>
          <w:b/>
          <w:sz w:val="24"/>
          <w:szCs w:val="24"/>
        </w:rPr>
        <w:t>I.</w:t>
      </w:r>
      <w:r w:rsidRPr="00A51BE3">
        <w:rPr>
          <w:rFonts w:ascii="Arial" w:hAnsi="Arial" w:cs="Arial"/>
          <w:sz w:val="24"/>
          <w:szCs w:val="24"/>
        </w:rPr>
        <w:t xml:space="preserve"> y </w:t>
      </w:r>
      <w:r w:rsidRPr="00A51BE3">
        <w:rPr>
          <w:rFonts w:ascii="Arial" w:hAnsi="Arial" w:cs="Arial"/>
          <w:b/>
          <w:sz w:val="24"/>
          <w:szCs w:val="24"/>
        </w:rPr>
        <w:t>II.</w:t>
      </w:r>
      <w:r w:rsidRPr="00A51BE3">
        <w:rPr>
          <w:rFonts w:ascii="Arial" w:hAnsi="Arial" w:cs="Arial"/>
          <w:sz w:val="24"/>
          <w:szCs w:val="24"/>
        </w:rPr>
        <w:t xml:space="preserve"> …</w:t>
      </w:r>
    </w:p>
    <w:p w14:paraId="6B4A84C1" w14:textId="77777777" w:rsidR="00C52A14" w:rsidRPr="00A51BE3" w:rsidRDefault="00C52A14" w:rsidP="00C52A14">
      <w:pPr>
        <w:spacing w:after="0" w:line="240" w:lineRule="auto"/>
        <w:ind w:left="851" w:right="900"/>
        <w:jc w:val="both"/>
        <w:rPr>
          <w:rFonts w:ascii="Arial" w:hAnsi="Arial" w:cs="Arial"/>
          <w:sz w:val="24"/>
          <w:szCs w:val="24"/>
        </w:rPr>
      </w:pPr>
    </w:p>
    <w:p w14:paraId="24D3C664" w14:textId="77777777" w:rsidR="00C52A14" w:rsidRPr="00A51BE3" w:rsidRDefault="00C52A14" w:rsidP="00C52A14">
      <w:pPr>
        <w:spacing w:after="0" w:line="240" w:lineRule="auto"/>
        <w:ind w:left="851" w:right="900"/>
        <w:jc w:val="both"/>
        <w:rPr>
          <w:rFonts w:ascii="Arial" w:hAnsi="Arial" w:cs="Arial"/>
          <w:sz w:val="24"/>
          <w:szCs w:val="24"/>
        </w:rPr>
      </w:pPr>
      <w:r w:rsidRPr="00A51BE3">
        <w:rPr>
          <w:rFonts w:ascii="Arial" w:hAnsi="Arial" w:cs="Arial"/>
          <w:b/>
          <w:sz w:val="24"/>
          <w:szCs w:val="24"/>
        </w:rPr>
        <w:t>III.</w:t>
      </w:r>
      <w:r w:rsidRPr="00A51BE3">
        <w:rPr>
          <w:rFonts w:ascii="Arial" w:hAnsi="Arial" w:cs="Arial"/>
          <w:sz w:val="24"/>
          <w:szCs w:val="24"/>
        </w:rPr>
        <w:t xml:space="preserve"> Administrar libremente su hacienda, la cual se formará de los rendimientos de los bienes que les pertenezcan, así como de las contribuciones y otros ingresos que la Legislatura establezca a su favor y, en todo caso:</w:t>
      </w:r>
    </w:p>
    <w:p w14:paraId="6B6EC1EB" w14:textId="77777777" w:rsidR="00C52A14" w:rsidRPr="00A51BE3" w:rsidRDefault="00C52A14" w:rsidP="00C52A14">
      <w:pPr>
        <w:pStyle w:val="Prrafodelista"/>
        <w:spacing w:after="0" w:line="240" w:lineRule="auto"/>
        <w:ind w:left="851" w:right="900"/>
        <w:jc w:val="both"/>
        <w:rPr>
          <w:rFonts w:ascii="Arial" w:hAnsi="Arial" w:cs="Arial"/>
          <w:sz w:val="24"/>
          <w:szCs w:val="24"/>
        </w:rPr>
      </w:pPr>
    </w:p>
    <w:p w14:paraId="13123B2D" w14:textId="77777777" w:rsidR="00C52A14" w:rsidRPr="00A51BE3" w:rsidRDefault="00C52A14" w:rsidP="00C52A14">
      <w:pPr>
        <w:pStyle w:val="Prrafodelista"/>
        <w:spacing w:after="0" w:line="240" w:lineRule="auto"/>
        <w:ind w:left="851" w:right="900"/>
        <w:jc w:val="both"/>
        <w:rPr>
          <w:rFonts w:ascii="Arial" w:hAnsi="Arial" w:cs="Arial"/>
          <w:sz w:val="24"/>
          <w:szCs w:val="24"/>
        </w:rPr>
      </w:pPr>
      <w:r w:rsidRPr="00A51BE3">
        <w:rPr>
          <w:rFonts w:ascii="Arial" w:hAnsi="Arial" w:cs="Arial"/>
          <w:b/>
          <w:sz w:val="24"/>
          <w:szCs w:val="24"/>
        </w:rPr>
        <w:t xml:space="preserve">a) </w:t>
      </w:r>
      <w:r w:rsidRPr="00A51BE3">
        <w:rPr>
          <w:rFonts w:ascii="Arial" w:hAnsi="Arial" w:cs="Arial"/>
          <w:sz w:val="24"/>
          <w:szCs w:val="24"/>
        </w:rPr>
        <w:t>Percibirán las contribuciones, incluyendo las tasas adicionales que establezca la Legislatura sobre la propiedad inmobiliaria, su fraccionamiento, división, consolidación, traslación y mejora así como las que tengan por base el cambio de valor de los inmuebles:</w:t>
      </w:r>
    </w:p>
    <w:p w14:paraId="3D74E8EB" w14:textId="77777777" w:rsidR="00C52A14" w:rsidRPr="00A51BE3" w:rsidRDefault="00C52A14" w:rsidP="00C52A14">
      <w:pPr>
        <w:pStyle w:val="Prrafodelista"/>
        <w:spacing w:after="0" w:line="240" w:lineRule="auto"/>
        <w:ind w:left="851" w:right="900"/>
        <w:jc w:val="both"/>
        <w:rPr>
          <w:rFonts w:ascii="Arial" w:hAnsi="Arial" w:cs="Arial"/>
          <w:sz w:val="24"/>
          <w:szCs w:val="24"/>
        </w:rPr>
      </w:pPr>
    </w:p>
    <w:p w14:paraId="4918425B" w14:textId="77777777" w:rsidR="00C52A14" w:rsidRPr="00A51BE3" w:rsidRDefault="00C52A14" w:rsidP="00C52A14">
      <w:pPr>
        <w:pStyle w:val="Prrafodelista"/>
        <w:spacing w:after="0" w:line="240" w:lineRule="auto"/>
        <w:ind w:left="851" w:right="900"/>
        <w:jc w:val="both"/>
        <w:rPr>
          <w:rFonts w:ascii="Arial" w:hAnsi="Arial" w:cs="Arial"/>
          <w:sz w:val="24"/>
          <w:szCs w:val="24"/>
        </w:rPr>
      </w:pPr>
      <w:r w:rsidRPr="00A51BE3">
        <w:rPr>
          <w:rFonts w:ascii="Arial" w:hAnsi="Arial" w:cs="Arial"/>
          <w:sz w:val="24"/>
          <w:szCs w:val="24"/>
        </w:rPr>
        <w:t>Los Municipios, previo acuerdo de sus Cabildos, podrán celebrar convenios con el gobierno del Estado para que éste se haga cargo de alguna de las funciones relacionadas con la administración de esas contribuciones;</w:t>
      </w:r>
    </w:p>
    <w:p w14:paraId="42B685BC" w14:textId="77777777" w:rsidR="00C52A14" w:rsidRPr="00A51BE3" w:rsidRDefault="00C52A14" w:rsidP="00C52A14">
      <w:pPr>
        <w:pStyle w:val="Prrafodelista"/>
        <w:spacing w:after="0" w:line="240" w:lineRule="auto"/>
        <w:ind w:left="851" w:right="900"/>
        <w:jc w:val="both"/>
        <w:rPr>
          <w:rFonts w:ascii="Arial" w:hAnsi="Arial" w:cs="Arial"/>
          <w:sz w:val="24"/>
          <w:szCs w:val="24"/>
        </w:rPr>
      </w:pPr>
    </w:p>
    <w:p w14:paraId="6F354D9E" w14:textId="77777777" w:rsidR="00C52A14" w:rsidRPr="00A51BE3" w:rsidRDefault="00C52A14" w:rsidP="00C52A14">
      <w:pPr>
        <w:pStyle w:val="Prrafodelista"/>
        <w:spacing w:after="0" w:line="240" w:lineRule="auto"/>
        <w:ind w:left="851" w:right="900"/>
        <w:jc w:val="both"/>
        <w:rPr>
          <w:rFonts w:ascii="Arial" w:hAnsi="Arial" w:cs="Arial"/>
          <w:sz w:val="24"/>
          <w:szCs w:val="24"/>
        </w:rPr>
      </w:pPr>
      <w:r w:rsidRPr="00A51BE3">
        <w:rPr>
          <w:rFonts w:ascii="Arial" w:hAnsi="Arial" w:cs="Arial"/>
          <w:b/>
          <w:sz w:val="24"/>
          <w:szCs w:val="24"/>
        </w:rPr>
        <w:t xml:space="preserve">b) </w:t>
      </w:r>
      <w:r w:rsidRPr="00A51BE3">
        <w:rPr>
          <w:rFonts w:ascii="Arial" w:hAnsi="Arial" w:cs="Arial"/>
          <w:sz w:val="24"/>
          <w:szCs w:val="24"/>
        </w:rPr>
        <w:t>Las participaciones federales, que serán cubiertas por la federación a los municipios con arreglo a las bases, montos y plazos que anualmente determine la Legislatura;</w:t>
      </w:r>
    </w:p>
    <w:p w14:paraId="6AEF9BCF" w14:textId="77777777" w:rsidR="00C52A14" w:rsidRPr="00A51BE3" w:rsidRDefault="00C52A14" w:rsidP="00C52A14">
      <w:pPr>
        <w:pStyle w:val="Prrafodelista"/>
        <w:spacing w:after="0" w:line="240" w:lineRule="auto"/>
        <w:ind w:left="851" w:right="900"/>
        <w:jc w:val="both"/>
        <w:rPr>
          <w:rFonts w:ascii="Arial" w:hAnsi="Arial" w:cs="Arial"/>
          <w:sz w:val="24"/>
          <w:szCs w:val="24"/>
        </w:rPr>
      </w:pPr>
    </w:p>
    <w:p w14:paraId="05394652" w14:textId="77777777" w:rsidR="00C52A14" w:rsidRPr="00A51BE3" w:rsidRDefault="00C52A14" w:rsidP="00C52A14">
      <w:pPr>
        <w:pStyle w:val="Prrafodelista"/>
        <w:spacing w:after="0" w:line="240" w:lineRule="auto"/>
        <w:ind w:left="851" w:right="900"/>
        <w:jc w:val="both"/>
        <w:rPr>
          <w:rFonts w:ascii="Arial" w:hAnsi="Arial" w:cs="Arial"/>
          <w:sz w:val="24"/>
          <w:szCs w:val="24"/>
        </w:rPr>
      </w:pPr>
      <w:r w:rsidRPr="00A51BE3">
        <w:rPr>
          <w:rFonts w:ascii="Arial" w:hAnsi="Arial" w:cs="Arial"/>
          <w:b/>
          <w:sz w:val="24"/>
          <w:szCs w:val="24"/>
        </w:rPr>
        <w:t xml:space="preserve">c) </w:t>
      </w:r>
      <w:r w:rsidRPr="00A51BE3">
        <w:rPr>
          <w:rFonts w:ascii="Arial" w:hAnsi="Arial" w:cs="Arial"/>
          <w:sz w:val="24"/>
          <w:szCs w:val="24"/>
        </w:rPr>
        <w:t>Los ingresos derivados de la prestación de servicios públicos a su cargo.</w:t>
      </w:r>
    </w:p>
    <w:p w14:paraId="014B5D7B" w14:textId="77777777" w:rsidR="00C52A14" w:rsidRPr="00A51BE3" w:rsidRDefault="00C52A14" w:rsidP="00C52A14">
      <w:pPr>
        <w:pStyle w:val="Prrafodelista"/>
        <w:spacing w:after="0" w:line="240" w:lineRule="auto"/>
        <w:ind w:left="851" w:right="900"/>
        <w:jc w:val="both"/>
        <w:rPr>
          <w:rFonts w:ascii="Arial" w:hAnsi="Arial" w:cs="Arial"/>
          <w:sz w:val="24"/>
          <w:szCs w:val="24"/>
        </w:rPr>
      </w:pPr>
    </w:p>
    <w:p w14:paraId="434DF92C" w14:textId="77777777" w:rsidR="00C52A14" w:rsidRPr="00A51BE3" w:rsidRDefault="00C52A14" w:rsidP="00C52A14">
      <w:pPr>
        <w:pStyle w:val="Prrafodelista"/>
        <w:spacing w:after="0" w:line="240" w:lineRule="auto"/>
        <w:ind w:left="851" w:right="900"/>
        <w:jc w:val="both"/>
        <w:rPr>
          <w:rFonts w:ascii="Arial" w:hAnsi="Arial" w:cs="Arial"/>
          <w:sz w:val="24"/>
          <w:szCs w:val="24"/>
        </w:rPr>
      </w:pPr>
      <w:r w:rsidRPr="00A51BE3">
        <w:rPr>
          <w:rFonts w:ascii="Arial" w:hAnsi="Arial" w:cs="Arial"/>
          <w:sz w:val="24"/>
          <w:szCs w:val="24"/>
        </w:rPr>
        <w:t>Por ningún medio se podrán establecer exenciones o subsidios en favor de persona o institución alguna respecto de dichas contribuciones. Sólo estarán exentos los bienes de dominio público de la federación, del gobierno del Estado y de los Municipios, salvo que sean utilizados por entidades paraestatales, paramunicipales o por particulares, bajo cualquier título, con fines administrativos o propósitos distintos a su objeto público.</w:t>
      </w:r>
    </w:p>
    <w:p w14:paraId="215CDD63" w14:textId="77777777" w:rsidR="00C52A14" w:rsidRPr="00A51BE3" w:rsidRDefault="00C52A14" w:rsidP="00C52A14">
      <w:pPr>
        <w:pStyle w:val="Prrafodelista"/>
        <w:spacing w:after="0" w:line="240" w:lineRule="auto"/>
        <w:ind w:left="851" w:right="900"/>
        <w:jc w:val="both"/>
        <w:rPr>
          <w:rFonts w:ascii="Arial" w:hAnsi="Arial" w:cs="Arial"/>
          <w:sz w:val="24"/>
          <w:szCs w:val="24"/>
        </w:rPr>
      </w:pPr>
    </w:p>
    <w:p w14:paraId="02A5DA16" w14:textId="77777777" w:rsidR="00C52A14" w:rsidRPr="00A51BE3" w:rsidRDefault="00C52A14" w:rsidP="00C52A14">
      <w:pPr>
        <w:pStyle w:val="Prrafodelista"/>
        <w:spacing w:after="0" w:line="240" w:lineRule="auto"/>
        <w:ind w:left="851" w:right="900"/>
        <w:jc w:val="both"/>
        <w:rPr>
          <w:rFonts w:ascii="Arial" w:hAnsi="Arial" w:cs="Arial"/>
          <w:sz w:val="24"/>
          <w:szCs w:val="24"/>
        </w:rPr>
      </w:pPr>
      <w:r w:rsidRPr="00A51BE3">
        <w:rPr>
          <w:rFonts w:ascii="Arial" w:hAnsi="Arial" w:cs="Arial"/>
          <w:sz w:val="24"/>
          <w:szCs w:val="24"/>
        </w:rPr>
        <w:t>Los Ayuntamientos, en el ámbito de su competencia, propondrán a la Legislatura las tasas, cuotas y tarifas aplicables a impuestos, derechos, aprovechamientos, contribuciones de mejoras y las tablas de valores unitarios de suelo y construcciones que sirvan de base para el cobro de las contribuciones sobre la propiedad inmobiliaria.</w:t>
      </w:r>
    </w:p>
    <w:p w14:paraId="2FAC3D88" w14:textId="77777777" w:rsidR="00C52A14" w:rsidRPr="00A51BE3" w:rsidRDefault="00C52A14" w:rsidP="00C52A14">
      <w:pPr>
        <w:spacing w:after="0" w:line="240" w:lineRule="auto"/>
        <w:ind w:left="851" w:right="900"/>
        <w:jc w:val="both"/>
        <w:rPr>
          <w:rFonts w:ascii="Arial" w:hAnsi="Arial" w:cs="Arial"/>
          <w:sz w:val="24"/>
          <w:szCs w:val="24"/>
        </w:rPr>
      </w:pPr>
    </w:p>
    <w:p w14:paraId="7DC16571" w14:textId="77777777" w:rsidR="00C52A14" w:rsidRPr="00A51BE3" w:rsidRDefault="00C52A14" w:rsidP="00C52A14">
      <w:pPr>
        <w:pStyle w:val="Prrafodelista"/>
        <w:spacing w:after="0" w:line="240" w:lineRule="auto"/>
        <w:ind w:left="851" w:right="900"/>
        <w:jc w:val="both"/>
        <w:rPr>
          <w:rFonts w:ascii="Arial" w:hAnsi="Arial" w:cs="Arial"/>
          <w:sz w:val="24"/>
          <w:szCs w:val="24"/>
        </w:rPr>
      </w:pPr>
      <w:r w:rsidRPr="00A51BE3">
        <w:rPr>
          <w:rFonts w:ascii="Arial" w:hAnsi="Arial" w:cs="Arial"/>
          <w:sz w:val="24"/>
          <w:szCs w:val="24"/>
        </w:rPr>
        <w:t>Presentadas antes del día primero de noviembre de cada año, la Legislatura aprobará las leyes de ingresos de los Municipios y revisará y fiscalizará sus cuentas públicas. Los presupuestos de egresos serán aprobados por los Ayuntamientos con base en sus ingresos disponibles y en los mismos, deberán incluirse los tabuladores desglosados de las remuneraciones que perciban los servidores públicos municipales, sujetándose a lo dispuesto en el artículo 160 de esta Constitución y demás disposiciones aplicables. Sólo se podrá ampliar el plazo de presentación de la iniciativa de Ley de Ingresos, cuando medie el Ayuntamiento solicitud suficientemente justificada a juicio de la Legislatura, debiendo comparecer en todo caso el Presidente Municipal a informar de las razones que lo motiven.</w:t>
      </w:r>
    </w:p>
    <w:p w14:paraId="7F5DAB7D" w14:textId="77777777" w:rsidR="00C52A14" w:rsidRPr="00A51BE3" w:rsidRDefault="00C52A14" w:rsidP="00C52A14">
      <w:pPr>
        <w:pStyle w:val="Prrafodelista"/>
        <w:spacing w:after="0" w:line="240" w:lineRule="auto"/>
        <w:ind w:left="851" w:right="900"/>
        <w:jc w:val="both"/>
        <w:rPr>
          <w:rFonts w:ascii="Arial" w:hAnsi="Arial" w:cs="Arial"/>
          <w:sz w:val="24"/>
          <w:szCs w:val="24"/>
        </w:rPr>
      </w:pPr>
    </w:p>
    <w:p w14:paraId="4788DBF6" w14:textId="77777777" w:rsidR="00C52A14" w:rsidRPr="00A51BE3" w:rsidRDefault="00C52A14" w:rsidP="00C52A14">
      <w:pPr>
        <w:spacing w:after="0" w:line="240" w:lineRule="auto"/>
        <w:ind w:left="851" w:right="900"/>
        <w:jc w:val="both"/>
        <w:rPr>
          <w:rFonts w:ascii="Arial" w:hAnsi="Arial" w:cs="Arial"/>
          <w:sz w:val="24"/>
          <w:szCs w:val="24"/>
        </w:rPr>
      </w:pPr>
      <w:r w:rsidRPr="00A51BE3">
        <w:rPr>
          <w:rFonts w:ascii="Arial" w:hAnsi="Arial" w:cs="Arial"/>
          <w:sz w:val="24"/>
          <w:szCs w:val="24"/>
        </w:rPr>
        <w:t>Los recursos que integran la hacienda municipal serán ejercidos en forma directa por los Ayuntamientos o por quien éstos autoricen conforme a la ley.</w:t>
      </w:r>
    </w:p>
    <w:p w14:paraId="686B4874" w14:textId="77777777" w:rsidR="00C52A14" w:rsidRDefault="00C52A14" w:rsidP="00C52A14">
      <w:pPr>
        <w:spacing w:after="0" w:line="240" w:lineRule="auto"/>
        <w:jc w:val="both"/>
        <w:rPr>
          <w:rFonts w:ascii="Arial" w:hAnsi="Arial" w:cs="Arial"/>
          <w:sz w:val="24"/>
          <w:szCs w:val="24"/>
        </w:rPr>
      </w:pPr>
    </w:p>
    <w:p w14:paraId="76C76D0B" w14:textId="77777777" w:rsidR="00C52A14" w:rsidRPr="00A51BE3" w:rsidRDefault="00C52A14" w:rsidP="00C52A14">
      <w:pPr>
        <w:spacing w:after="0" w:line="240" w:lineRule="auto"/>
        <w:jc w:val="both"/>
        <w:rPr>
          <w:rFonts w:ascii="Arial" w:hAnsi="Arial" w:cs="Arial"/>
          <w:sz w:val="24"/>
          <w:szCs w:val="24"/>
        </w:rPr>
      </w:pPr>
    </w:p>
    <w:p w14:paraId="5BAF3635" w14:textId="55C4CFAA" w:rsidR="00C52A14" w:rsidRPr="00A51BE3" w:rsidRDefault="004D159E" w:rsidP="00C52A14">
      <w:pPr>
        <w:spacing w:after="0" w:line="240" w:lineRule="auto"/>
        <w:jc w:val="both"/>
        <w:rPr>
          <w:rFonts w:ascii="Arial" w:hAnsi="Arial" w:cs="Arial"/>
          <w:sz w:val="24"/>
          <w:szCs w:val="24"/>
        </w:rPr>
      </w:pPr>
      <w:r>
        <w:rPr>
          <w:rFonts w:ascii="Arial" w:hAnsi="Arial" w:cs="Arial"/>
          <w:b/>
          <w:sz w:val="24"/>
          <w:szCs w:val="24"/>
        </w:rPr>
        <w:t>CONSIDERANDO CUARTO.-</w:t>
      </w:r>
      <w:r w:rsidR="00C52A14" w:rsidRPr="00A51BE3">
        <w:rPr>
          <w:rFonts w:ascii="Arial" w:hAnsi="Arial" w:cs="Arial"/>
          <w:b/>
          <w:sz w:val="24"/>
          <w:szCs w:val="24"/>
        </w:rPr>
        <w:t xml:space="preserve"> LA HACIENDA MUNICIPAL.</w:t>
      </w:r>
      <w:r w:rsidR="00C52A14" w:rsidRPr="00A51BE3">
        <w:rPr>
          <w:rFonts w:ascii="Arial" w:hAnsi="Arial" w:cs="Arial"/>
          <w:sz w:val="24"/>
          <w:szCs w:val="24"/>
        </w:rPr>
        <w:t xml:space="preserve"> La Suprema Corte de Justicia de la Nación, respecto de la Hacienda Municipal, ha resuelto que el artículo 115 constitucional establece diversos principios, derechos y facultades de contenido económico, financiero y tributario a favor de los municipios para el fortalecimiento de su autonomía. </w:t>
      </w:r>
    </w:p>
    <w:p w14:paraId="6BBF68CA" w14:textId="77777777" w:rsidR="00C52A14" w:rsidRPr="00A51BE3" w:rsidRDefault="00C52A14" w:rsidP="00C52A14">
      <w:pPr>
        <w:spacing w:after="0" w:line="240" w:lineRule="auto"/>
        <w:jc w:val="both"/>
        <w:rPr>
          <w:rFonts w:ascii="Arial" w:hAnsi="Arial" w:cs="Arial"/>
          <w:sz w:val="24"/>
          <w:szCs w:val="24"/>
        </w:rPr>
      </w:pPr>
    </w:p>
    <w:p w14:paraId="29240FE9" w14:textId="77777777" w:rsidR="00C52A14" w:rsidRPr="00A51BE3" w:rsidRDefault="00C52A14" w:rsidP="00C52A14">
      <w:pPr>
        <w:spacing w:after="0" w:line="240" w:lineRule="auto"/>
        <w:jc w:val="both"/>
        <w:rPr>
          <w:rFonts w:ascii="Arial" w:hAnsi="Arial" w:cs="Arial"/>
          <w:sz w:val="24"/>
          <w:szCs w:val="24"/>
        </w:rPr>
      </w:pPr>
      <w:r w:rsidRPr="00A51BE3">
        <w:rPr>
          <w:rFonts w:ascii="Arial" w:hAnsi="Arial" w:cs="Arial"/>
          <w:sz w:val="24"/>
          <w:szCs w:val="24"/>
        </w:rPr>
        <w:t>Tales postulados son los siguientes:</w:t>
      </w:r>
    </w:p>
    <w:p w14:paraId="6783214D" w14:textId="77777777" w:rsidR="00C52A14" w:rsidRPr="00A51BE3" w:rsidRDefault="00C52A14" w:rsidP="00C52A14">
      <w:pPr>
        <w:spacing w:after="0" w:line="240" w:lineRule="auto"/>
        <w:jc w:val="both"/>
        <w:rPr>
          <w:rFonts w:ascii="Arial" w:hAnsi="Arial" w:cs="Arial"/>
          <w:sz w:val="24"/>
          <w:szCs w:val="24"/>
        </w:rPr>
      </w:pPr>
    </w:p>
    <w:p w14:paraId="2CA18800" w14:textId="77777777" w:rsidR="00C52A14" w:rsidRPr="00A51BE3" w:rsidRDefault="00C52A14" w:rsidP="00C52A14">
      <w:pPr>
        <w:spacing w:after="0" w:line="240" w:lineRule="auto"/>
        <w:jc w:val="both"/>
        <w:rPr>
          <w:rFonts w:ascii="Arial" w:hAnsi="Arial" w:cs="Arial"/>
          <w:sz w:val="24"/>
          <w:szCs w:val="24"/>
        </w:rPr>
      </w:pPr>
      <w:r w:rsidRPr="00A51BE3">
        <w:rPr>
          <w:rFonts w:ascii="Arial" w:hAnsi="Arial" w:cs="Arial"/>
          <w:b/>
          <w:sz w:val="24"/>
          <w:szCs w:val="24"/>
        </w:rPr>
        <w:lastRenderedPageBreak/>
        <w:t xml:space="preserve">1. </w:t>
      </w:r>
      <w:r w:rsidRPr="00A51BE3">
        <w:rPr>
          <w:rFonts w:ascii="Arial" w:hAnsi="Arial" w:cs="Arial"/>
          <w:sz w:val="24"/>
          <w:szCs w:val="24"/>
        </w:rPr>
        <w:t>El principio de libre administración hacendaria, consistente en la autosuficiencia económica de los municipios;</w:t>
      </w:r>
    </w:p>
    <w:p w14:paraId="4BEB3999" w14:textId="77777777" w:rsidR="00C52A14" w:rsidRPr="00A51BE3" w:rsidRDefault="00C52A14" w:rsidP="00C52A14">
      <w:pPr>
        <w:spacing w:after="0" w:line="240" w:lineRule="auto"/>
        <w:jc w:val="both"/>
        <w:rPr>
          <w:rFonts w:ascii="Arial" w:hAnsi="Arial" w:cs="Arial"/>
          <w:sz w:val="24"/>
          <w:szCs w:val="24"/>
        </w:rPr>
      </w:pPr>
    </w:p>
    <w:p w14:paraId="1A0D7501" w14:textId="77777777" w:rsidR="00C52A14" w:rsidRPr="00A51BE3" w:rsidRDefault="00C52A14" w:rsidP="00C52A14">
      <w:pPr>
        <w:spacing w:after="0" w:line="240" w:lineRule="auto"/>
        <w:jc w:val="both"/>
        <w:rPr>
          <w:rFonts w:ascii="Arial" w:hAnsi="Arial" w:cs="Arial"/>
          <w:sz w:val="24"/>
          <w:szCs w:val="24"/>
        </w:rPr>
      </w:pPr>
      <w:r w:rsidRPr="00A51BE3">
        <w:rPr>
          <w:rFonts w:ascii="Arial" w:hAnsi="Arial" w:cs="Arial"/>
          <w:b/>
          <w:sz w:val="24"/>
          <w:szCs w:val="24"/>
        </w:rPr>
        <w:t xml:space="preserve">2. </w:t>
      </w:r>
      <w:r w:rsidRPr="00A51BE3">
        <w:rPr>
          <w:rFonts w:ascii="Arial" w:hAnsi="Arial" w:cs="Arial"/>
          <w:sz w:val="24"/>
          <w:szCs w:val="24"/>
        </w:rPr>
        <w:t>El principio de ejercicio directo de los recursos que integran la hacienda municipal, que consiste en que todos sus recursos deben ejercerse de forma directa por los ayuntamientos;</w:t>
      </w:r>
    </w:p>
    <w:p w14:paraId="114E79B6" w14:textId="77777777" w:rsidR="00C52A14" w:rsidRPr="00A51BE3" w:rsidRDefault="00C52A14" w:rsidP="00C52A14">
      <w:pPr>
        <w:spacing w:after="0" w:line="240" w:lineRule="auto"/>
        <w:jc w:val="both"/>
        <w:rPr>
          <w:rFonts w:ascii="Arial" w:hAnsi="Arial" w:cs="Arial"/>
          <w:sz w:val="24"/>
          <w:szCs w:val="24"/>
        </w:rPr>
      </w:pPr>
    </w:p>
    <w:p w14:paraId="0AA00680" w14:textId="77777777" w:rsidR="00C52A14" w:rsidRPr="00A51BE3" w:rsidRDefault="00C52A14" w:rsidP="00C52A14">
      <w:pPr>
        <w:spacing w:after="0" w:line="240" w:lineRule="auto"/>
        <w:jc w:val="both"/>
        <w:rPr>
          <w:rFonts w:ascii="Arial" w:hAnsi="Arial" w:cs="Arial"/>
          <w:sz w:val="24"/>
          <w:szCs w:val="24"/>
        </w:rPr>
      </w:pPr>
      <w:r w:rsidRPr="00A51BE3">
        <w:rPr>
          <w:rFonts w:ascii="Arial" w:hAnsi="Arial" w:cs="Arial"/>
          <w:b/>
          <w:sz w:val="24"/>
          <w:szCs w:val="24"/>
        </w:rPr>
        <w:t xml:space="preserve">3. </w:t>
      </w:r>
      <w:r w:rsidRPr="00A51BE3">
        <w:rPr>
          <w:rFonts w:ascii="Arial" w:hAnsi="Arial" w:cs="Arial"/>
          <w:sz w:val="24"/>
          <w:szCs w:val="24"/>
        </w:rPr>
        <w:t>El principio de integridad de los recursos municipales, el cual implica que los municipios deben recibir los recursos de forma puntual, efectiva y completa;</w:t>
      </w:r>
    </w:p>
    <w:p w14:paraId="382605A3" w14:textId="77777777" w:rsidR="00C52A14" w:rsidRPr="00A51BE3" w:rsidRDefault="00C52A14" w:rsidP="00C52A14">
      <w:pPr>
        <w:spacing w:after="0" w:line="240" w:lineRule="auto"/>
        <w:jc w:val="both"/>
        <w:rPr>
          <w:rFonts w:ascii="Arial" w:hAnsi="Arial" w:cs="Arial"/>
          <w:sz w:val="24"/>
          <w:szCs w:val="24"/>
        </w:rPr>
      </w:pPr>
    </w:p>
    <w:p w14:paraId="25B30D57" w14:textId="77777777" w:rsidR="00C52A14" w:rsidRPr="00A51BE3" w:rsidRDefault="00C52A14" w:rsidP="00C52A14">
      <w:pPr>
        <w:spacing w:after="0" w:line="240" w:lineRule="auto"/>
        <w:jc w:val="both"/>
        <w:rPr>
          <w:rFonts w:ascii="Arial" w:hAnsi="Arial" w:cs="Arial"/>
          <w:sz w:val="24"/>
          <w:szCs w:val="24"/>
        </w:rPr>
      </w:pPr>
      <w:r w:rsidRPr="00A51BE3">
        <w:rPr>
          <w:rFonts w:ascii="Arial" w:hAnsi="Arial" w:cs="Arial"/>
          <w:b/>
          <w:sz w:val="24"/>
          <w:szCs w:val="24"/>
        </w:rPr>
        <w:t xml:space="preserve">4. </w:t>
      </w:r>
      <w:r w:rsidRPr="00A51BE3">
        <w:rPr>
          <w:rFonts w:ascii="Arial" w:hAnsi="Arial" w:cs="Arial"/>
          <w:sz w:val="24"/>
          <w:szCs w:val="24"/>
        </w:rPr>
        <w:t>El derecho a percibir las contribuciones, incluyendo las tasas adicionales que establezcan los estados sobre la propiedad inmobiliaria;</w:t>
      </w:r>
    </w:p>
    <w:p w14:paraId="61139540" w14:textId="77777777" w:rsidR="00C52A14" w:rsidRPr="00A51BE3" w:rsidRDefault="00C52A14" w:rsidP="00C52A14">
      <w:pPr>
        <w:spacing w:after="0" w:line="240" w:lineRule="auto"/>
        <w:jc w:val="both"/>
        <w:rPr>
          <w:rFonts w:ascii="Arial" w:hAnsi="Arial" w:cs="Arial"/>
          <w:sz w:val="24"/>
          <w:szCs w:val="24"/>
        </w:rPr>
      </w:pPr>
    </w:p>
    <w:p w14:paraId="47519F80" w14:textId="77777777" w:rsidR="00C52A14" w:rsidRPr="00A51BE3" w:rsidRDefault="00C52A14" w:rsidP="00C52A14">
      <w:pPr>
        <w:spacing w:after="0" w:line="240" w:lineRule="auto"/>
        <w:jc w:val="both"/>
        <w:rPr>
          <w:rFonts w:ascii="Arial" w:hAnsi="Arial" w:cs="Arial"/>
          <w:sz w:val="24"/>
          <w:szCs w:val="24"/>
        </w:rPr>
      </w:pPr>
      <w:r w:rsidRPr="00A51BE3">
        <w:rPr>
          <w:rFonts w:ascii="Arial" w:hAnsi="Arial" w:cs="Arial"/>
          <w:b/>
          <w:sz w:val="24"/>
          <w:szCs w:val="24"/>
        </w:rPr>
        <w:t>5.</w:t>
      </w:r>
      <w:r w:rsidRPr="00A51BE3">
        <w:rPr>
          <w:rFonts w:ascii="Arial" w:hAnsi="Arial" w:cs="Arial"/>
          <w:sz w:val="24"/>
          <w:szCs w:val="24"/>
        </w:rPr>
        <w:t xml:space="preserve"> El principio de reserva de fuentes de ingresos municipales a través del cual se les aseguran sus fuentes de ingresos para el cumplimiento de sus obligaciones;</w:t>
      </w:r>
    </w:p>
    <w:p w14:paraId="2160D6E1" w14:textId="77777777" w:rsidR="00C52A14" w:rsidRPr="00A51BE3" w:rsidRDefault="00C52A14" w:rsidP="00C52A14">
      <w:pPr>
        <w:spacing w:after="0" w:line="240" w:lineRule="auto"/>
        <w:jc w:val="both"/>
        <w:rPr>
          <w:rFonts w:ascii="Arial" w:hAnsi="Arial" w:cs="Arial"/>
          <w:sz w:val="24"/>
          <w:szCs w:val="24"/>
        </w:rPr>
      </w:pPr>
    </w:p>
    <w:p w14:paraId="1B20465D" w14:textId="77777777" w:rsidR="00C52A14" w:rsidRPr="00A51BE3" w:rsidRDefault="00C52A14" w:rsidP="00C52A14">
      <w:pPr>
        <w:spacing w:after="0" w:line="240" w:lineRule="auto"/>
        <w:jc w:val="both"/>
        <w:rPr>
          <w:rFonts w:ascii="Arial" w:hAnsi="Arial" w:cs="Arial"/>
          <w:sz w:val="24"/>
          <w:szCs w:val="24"/>
        </w:rPr>
      </w:pPr>
      <w:r w:rsidRPr="00A51BE3">
        <w:rPr>
          <w:rFonts w:ascii="Arial" w:hAnsi="Arial" w:cs="Arial"/>
          <w:b/>
          <w:sz w:val="24"/>
          <w:szCs w:val="24"/>
        </w:rPr>
        <w:t>6.</w:t>
      </w:r>
      <w:r w:rsidRPr="00A51BE3">
        <w:rPr>
          <w:rFonts w:ascii="Arial" w:hAnsi="Arial" w:cs="Arial"/>
          <w:sz w:val="24"/>
          <w:szCs w:val="24"/>
        </w:rPr>
        <w:t xml:space="preserve"> La facultad para proponer a las legislaturas las cuotas y tarifas aplicables a impuestos, derechos, contribuciones de mejoras y tablas de valores unitarios de suelo, y</w:t>
      </w:r>
    </w:p>
    <w:p w14:paraId="40382258" w14:textId="77777777" w:rsidR="00C52A14" w:rsidRPr="00A51BE3" w:rsidRDefault="00C52A14" w:rsidP="00C52A14">
      <w:pPr>
        <w:spacing w:after="0" w:line="240" w:lineRule="auto"/>
        <w:jc w:val="both"/>
        <w:rPr>
          <w:rFonts w:ascii="Arial" w:hAnsi="Arial" w:cs="Arial"/>
          <w:sz w:val="24"/>
          <w:szCs w:val="24"/>
        </w:rPr>
      </w:pPr>
    </w:p>
    <w:p w14:paraId="448A6B87" w14:textId="77777777" w:rsidR="00C52A14" w:rsidRPr="00A51BE3" w:rsidRDefault="00C52A14" w:rsidP="00C52A14">
      <w:pPr>
        <w:spacing w:after="0" w:line="240" w:lineRule="auto"/>
        <w:jc w:val="both"/>
        <w:rPr>
          <w:rFonts w:ascii="Arial" w:hAnsi="Arial" w:cs="Arial"/>
          <w:sz w:val="24"/>
          <w:szCs w:val="24"/>
        </w:rPr>
      </w:pPr>
      <w:r w:rsidRPr="00A51BE3">
        <w:rPr>
          <w:rFonts w:ascii="Arial" w:hAnsi="Arial" w:cs="Arial"/>
          <w:b/>
          <w:sz w:val="24"/>
          <w:szCs w:val="24"/>
        </w:rPr>
        <w:t xml:space="preserve">7. </w:t>
      </w:r>
      <w:r w:rsidRPr="00A51BE3">
        <w:rPr>
          <w:rFonts w:ascii="Arial" w:hAnsi="Arial" w:cs="Arial"/>
          <w:sz w:val="24"/>
          <w:szCs w:val="24"/>
        </w:rPr>
        <w:t>La potestad de las legislaturas estatales para aprobar las leyes de ingresos de los municipios.</w:t>
      </w:r>
    </w:p>
    <w:p w14:paraId="0D4BE08E" w14:textId="77777777" w:rsidR="00C52A14" w:rsidRPr="00A51BE3" w:rsidRDefault="00C52A14" w:rsidP="00C52A14">
      <w:pPr>
        <w:spacing w:after="0" w:line="240" w:lineRule="auto"/>
        <w:jc w:val="both"/>
        <w:rPr>
          <w:rFonts w:ascii="Arial" w:hAnsi="Arial" w:cs="Arial"/>
          <w:sz w:val="24"/>
          <w:szCs w:val="24"/>
        </w:rPr>
      </w:pPr>
    </w:p>
    <w:p w14:paraId="32F25824" w14:textId="77777777" w:rsidR="00C52A14" w:rsidRPr="00A51BE3" w:rsidRDefault="00C52A14" w:rsidP="00C52A14">
      <w:pPr>
        <w:spacing w:after="0" w:line="240" w:lineRule="auto"/>
        <w:jc w:val="both"/>
        <w:rPr>
          <w:rFonts w:ascii="Arial" w:hAnsi="Arial" w:cs="Arial"/>
          <w:sz w:val="24"/>
          <w:szCs w:val="24"/>
        </w:rPr>
      </w:pPr>
      <w:r w:rsidRPr="00A51BE3">
        <w:rPr>
          <w:rFonts w:ascii="Arial" w:hAnsi="Arial" w:cs="Arial"/>
          <w:sz w:val="24"/>
          <w:szCs w:val="24"/>
        </w:rPr>
        <w:t>Los dos últimos postulados tienen relación con la facultad y obligación de los ayuntamientos de presentar la iniciativa de ley de ingresos y a su vez, de que los congresos locales la analicen, discutan y aprueben, como lo ha determinado la propia Corte, sobre una base objetiva y razonable.</w:t>
      </w:r>
    </w:p>
    <w:p w14:paraId="162C2B88" w14:textId="77777777" w:rsidR="00C52A14" w:rsidRPr="00A51BE3" w:rsidRDefault="00C52A14" w:rsidP="00C52A14">
      <w:pPr>
        <w:spacing w:after="0" w:line="240" w:lineRule="auto"/>
        <w:jc w:val="both"/>
        <w:rPr>
          <w:rFonts w:ascii="Arial" w:hAnsi="Arial" w:cs="Arial"/>
          <w:sz w:val="24"/>
          <w:szCs w:val="24"/>
        </w:rPr>
      </w:pPr>
    </w:p>
    <w:p w14:paraId="378EBAB4" w14:textId="77777777" w:rsidR="00C52A14" w:rsidRPr="00A51BE3" w:rsidRDefault="00C52A14" w:rsidP="00C52A14">
      <w:pPr>
        <w:spacing w:after="0" w:line="240" w:lineRule="auto"/>
        <w:jc w:val="both"/>
        <w:rPr>
          <w:rFonts w:ascii="Arial" w:hAnsi="Arial" w:cs="Arial"/>
          <w:sz w:val="24"/>
          <w:szCs w:val="24"/>
        </w:rPr>
      </w:pPr>
      <w:r w:rsidRPr="00A51BE3">
        <w:rPr>
          <w:rFonts w:ascii="Arial" w:hAnsi="Arial" w:cs="Arial"/>
          <w:sz w:val="24"/>
          <w:szCs w:val="24"/>
        </w:rPr>
        <w:t>En ese entorno, las haciendas municipales quedan, metafóricamente hablando, blindadas a través de una serie de garantías de contenido económico, financiero y tributario, siendo el instrumento idóneo, precisamente, la ley de ingresos.</w:t>
      </w:r>
    </w:p>
    <w:p w14:paraId="799D4B00" w14:textId="77777777" w:rsidR="00C52A14" w:rsidRPr="00A51BE3" w:rsidRDefault="00C52A14" w:rsidP="00C52A14">
      <w:pPr>
        <w:spacing w:after="0" w:line="240" w:lineRule="auto"/>
        <w:jc w:val="both"/>
        <w:rPr>
          <w:rFonts w:ascii="Arial" w:hAnsi="Arial" w:cs="Arial"/>
          <w:sz w:val="24"/>
          <w:szCs w:val="24"/>
        </w:rPr>
      </w:pPr>
    </w:p>
    <w:p w14:paraId="2253475F" w14:textId="77777777" w:rsidR="00C52A14" w:rsidRPr="00A51BE3" w:rsidRDefault="00C52A14" w:rsidP="00C52A14">
      <w:pPr>
        <w:pStyle w:val="Sinespaciado"/>
        <w:jc w:val="both"/>
        <w:rPr>
          <w:rFonts w:ascii="Arial" w:hAnsi="Arial" w:cs="Arial"/>
          <w:b/>
          <w:sz w:val="24"/>
          <w:szCs w:val="24"/>
        </w:rPr>
      </w:pPr>
    </w:p>
    <w:p w14:paraId="6FE5D177" w14:textId="77777777" w:rsidR="00C52A14" w:rsidRPr="00A51BE3" w:rsidRDefault="00C52A14" w:rsidP="00C52A14">
      <w:pPr>
        <w:spacing w:after="0" w:line="240" w:lineRule="auto"/>
        <w:jc w:val="both"/>
        <w:rPr>
          <w:rFonts w:ascii="Arial" w:hAnsi="Arial" w:cs="Arial"/>
          <w:sz w:val="24"/>
          <w:szCs w:val="24"/>
        </w:rPr>
      </w:pPr>
      <w:r w:rsidRPr="00A51BE3">
        <w:rPr>
          <w:rFonts w:ascii="Arial" w:hAnsi="Arial" w:cs="Arial"/>
          <w:sz w:val="24"/>
          <w:szCs w:val="24"/>
        </w:rPr>
        <w:t xml:space="preserve">En este contexto, en cumplimiento a lo previsto en los artículos 121 de la Constitución Política del Estado y 60 fracción III, inciso b) de la Ley Orgánica del Municipio del Estado de Zacatecas, el Ayuntamiento promovente radicó ante esta Asamblea Popular, la Iniciativa de Ley de Ingresos del Municipio a efecto de que en ejercicio de las potestades que nos otorga el artículo 115 fracción IV de la Constitución Política de los Estados Unidos Mexicanos; 61 fracción I y 63 de la Ley General de Contabilidad Gubernamental; 119 fracción III, inciso c) tercer y cuarto párrafos de la Constitución Política del Estado, procediéramos al análisis y dictaminación como en el caso acontece. </w:t>
      </w:r>
    </w:p>
    <w:p w14:paraId="5EA1A6C8" w14:textId="77777777" w:rsidR="00C52A14" w:rsidRPr="00A51BE3" w:rsidRDefault="00C52A14" w:rsidP="00C52A14">
      <w:pPr>
        <w:spacing w:after="0" w:line="240" w:lineRule="auto"/>
        <w:jc w:val="both"/>
        <w:rPr>
          <w:rFonts w:ascii="Arial" w:hAnsi="Arial" w:cs="Arial"/>
          <w:sz w:val="24"/>
          <w:szCs w:val="24"/>
        </w:rPr>
      </w:pPr>
    </w:p>
    <w:p w14:paraId="7A883DDD" w14:textId="77777777" w:rsidR="00C52A14" w:rsidRPr="00A51BE3" w:rsidRDefault="00C52A14" w:rsidP="00C52A14">
      <w:pPr>
        <w:pStyle w:val="Sinespaciado"/>
        <w:jc w:val="both"/>
        <w:rPr>
          <w:rFonts w:ascii="Arial" w:hAnsi="Arial" w:cs="Arial"/>
          <w:b/>
          <w:sz w:val="24"/>
          <w:szCs w:val="24"/>
        </w:rPr>
      </w:pPr>
    </w:p>
    <w:p w14:paraId="57BA471D" w14:textId="5C1EF250" w:rsidR="00C52A14" w:rsidRPr="00A51BE3" w:rsidRDefault="004D159E" w:rsidP="00C52A14">
      <w:pPr>
        <w:pStyle w:val="Sinespaciado"/>
        <w:jc w:val="both"/>
        <w:rPr>
          <w:rFonts w:ascii="Arial" w:hAnsi="Arial" w:cs="Arial"/>
          <w:sz w:val="24"/>
          <w:szCs w:val="24"/>
        </w:rPr>
      </w:pPr>
      <w:r>
        <w:rPr>
          <w:rFonts w:ascii="Arial" w:hAnsi="Arial" w:cs="Arial"/>
          <w:b/>
          <w:sz w:val="24"/>
          <w:szCs w:val="24"/>
        </w:rPr>
        <w:t>CONSIDERANDO QUINTO.-</w:t>
      </w:r>
      <w:r w:rsidR="00C52A14" w:rsidRPr="00A51BE3">
        <w:rPr>
          <w:rFonts w:ascii="Arial" w:hAnsi="Arial" w:cs="Arial"/>
          <w:b/>
          <w:sz w:val="24"/>
          <w:szCs w:val="24"/>
        </w:rPr>
        <w:t xml:space="preserve"> ARMONIZACIÓN CONTABLE Y DISCIPLINA FINANCIERA.</w:t>
      </w:r>
      <w:r w:rsidR="00C52A14" w:rsidRPr="00A51BE3">
        <w:rPr>
          <w:rFonts w:ascii="Arial" w:hAnsi="Arial" w:cs="Arial"/>
          <w:sz w:val="24"/>
          <w:szCs w:val="24"/>
        </w:rPr>
        <w:t xml:space="preserve"> El Estado Mexicano ha ratificado diversos instrumentos internacionales que tienen como objeto el combate a la corrupción y la aplicación </w:t>
      </w:r>
      <w:r w:rsidR="00C52A14" w:rsidRPr="00A51BE3">
        <w:rPr>
          <w:rFonts w:ascii="Arial" w:hAnsi="Arial" w:cs="Arial"/>
          <w:sz w:val="24"/>
          <w:szCs w:val="24"/>
        </w:rPr>
        <w:lastRenderedPageBreak/>
        <w:t xml:space="preserve">de políticas en materia de disciplina financiera y responsabilidad hacendaria; entre los más importantes, podemos citar la </w:t>
      </w:r>
      <w:r w:rsidR="00C52A14" w:rsidRPr="00A51BE3">
        <w:rPr>
          <w:rFonts w:ascii="Arial" w:hAnsi="Arial" w:cs="Arial"/>
          <w:i/>
          <w:sz w:val="24"/>
          <w:szCs w:val="24"/>
        </w:rPr>
        <w:t>Convención Interamericana contra la Corrupción</w:t>
      </w:r>
      <w:r w:rsidR="00C52A14" w:rsidRPr="00A51BE3">
        <w:rPr>
          <w:rFonts w:ascii="Arial" w:hAnsi="Arial" w:cs="Arial"/>
          <w:sz w:val="24"/>
          <w:szCs w:val="24"/>
        </w:rPr>
        <w:t xml:space="preserve">, la </w:t>
      </w:r>
      <w:r w:rsidR="00C52A14" w:rsidRPr="00A51BE3">
        <w:rPr>
          <w:rFonts w:ascii="Arial" w:hAnsi="Arial" w:cs="Arial"/>
          <w:i/>
          <w:sz w:val="24"/>
          <w:szCs w:val="24"/>
        </w:rPr>
        <w:t>Convención para combatir el cohecho de servidores públicos extranjeros en transacciones internacionales</w:t>
      </w:r>
      <w:r w:rsidR="00C52A14" w:rsidRPr="00A51BE3">
        <w:rPr>
          <w:rFonts w:ascii="Arial" w:hAnsi="Arial" w:cs="Arial"/>
          <w:sz w:val="24"/>
          <w:szCs w:val="24"/>
        </w:rPr>
        <w:t xml:space="preserve"> y la </w:t>
      </w:r>
      <w:r w:rsidR="00C52A14" w:rsidRPr="00A51BE3">
        <w:rPr>
          <w:rFonts w:ascii="Arial" w:hAnsi="Arial" w:cs="Arial"/>
          <w:i/>
          <w:sz w:val="24"/>
          <w:szCs w:val="24"/>
        </w:rPr>
        <w:t>Convención de las Naciones Unidas contra la Corrupción</w:t>
      </w:r>
      <w:r w:rsidR="00C52A14" w:rsidRPr="00A51BE3">
        <w:rPr>
          <w:rFonts w:ascii="Arial" w:hAnsi="Arial" w:cs="Arial"/>
          <w:sz w:val="24"/>
          <w:szCs w:val="24"/>
        </w:rPr>
        <w:t>, mismos que tienen como objetivo fundamental propiciar un manejo transparente, pulcro y eficaz de los recursos públicos de las naciones.</w:t>
      </w:r>
    </w:p>
    <w:p w14:paraId="2046F8E1" w14:textId="77777777" w:rsidR="00C52A14" w:rsidRPr="00A51BE3" w:rsidRDefault="00C52A14" w:rsidP="00C52A14">
      <w:pPr>
        <w:pStyle w:val="Sinespaciado"/>
        <w:jc w:val="both"/>
        <w:rPr>
          <w:rFonts w:ascii="Arial" w:hAnsi="Arial" w:cs="Arial"/>
          <w:sz w:val="24"/>
          <w:szCs w:val="24"/>
        </w:rPr>
      </w:pPr>
    </w:p>
    <w:p w14:paraId="5DC6A54E" w14:textId="77777777" w:rsidR="00C52A14" w:rsidRPr="00A51BE3" w:rsidRDefault="00C52A14" w:rsidP="00C52A14">
      <w:pPr>
        <w:pStyle w:val="Sinespaciado"/>
        <w:jc w:val="both"/>
        <w:rPr>
          <w:rFonts w:ascii="Arial" w:hAnsi="Arial" w:cs="Arial"/>
          <w:sz w:val="24"/>
          <w:szCs w:val="24"/>
        </w:rPr>
      </w:pPr>
      <w:r w:rsidRPr="00A51BE3">
        <w:rPr>
          <w:rFonts w:ascii="Arial" w:hAnsi="Arial" w:cs="Arial"/>
          <w:sz w:val="24"/>
          <w:szCs w:val="24"/>
        </w:rPr>
        <w:t xml:space="preserve">En la </w:t>
      </w:r>
      <w:r w:rsidRPr="00A51BE3">
        <w:rPr>
          <w:rFonts w:ascii="Arial" w:hAnsi="Arial" w:cs="Arial"/>
          <w:i/>
          <w:sz w:val="24"/>
          <w:szCs w:val="24"/>
        </w:rPr>
        <w:t>Convención Interamericana contra la Corrupción</w:t>
      </w:r>
      <w:r w:rsidRPr="00A51BE3">
        <w:rPr>
          <w:rFonts w:ascii="Arial" w:hAnsi="Arial" w:cs="Arial"/>
          <w:sz w:val="24"/>
          <w:szCs w:val="24"/>
        </w:rPr>
        <w:t>, ratificada por nuestro país en 1997, los Estados parte expresaron lo siguiente:</w:t>
      </w:r>
    </w:p>
    <w:p w14:paraId="28C08BD0" w14:textId="77777777" w:rsidR="00C52A14" w:rsidRPr="00A51BE3" w:rsidRDefault="00C52A14" w:rsidP="00C52A14">
      <w:pPr>
        <w:pStyle w:val="Sinespaciado"/>
        <w:jc w:val="both"/>
        <w:rPr>
          <w:rFonts w:ascii="Arial" w:hAnsi="Arial" w:cs="Arial"/>
          <w:sz w:val="24"/>
          <w:szCs w:val="24"/>
        </w:rPr>
      </w:pPr>
    </w:p>
    <w:p w14:paraId="7DC0624E" w14:textId="77777777" w:rsidR="00C52A14" w:rsidRPr="00A51BE3" w:rsidRDefault="00C52A14" w:rsidP="00C52A14">
      <w:pPr>
        <w:pStyle w:val="Sinespaciado"/>
        <w:ind w:left="851" w:right="900"/>
        <w:jc w:val="both"/>
        <w:rPr>
          <w:rFonts w:ascii="Arial" w:hAnsi="Arial" w:cs="Arial"/>
          <w:sz w:val="24"/>
          <w:szCs w:val="24"/>
        </w:rPr>
      </w:pPr>
      <w:r w:rsidRPr="00A51BE3">
        <w:rPr>
          <w:rFonts w:ascii="Arial" w:hAnsi="Arial" w:cs="Arial"/>
          <w:sz w:val="24"/>
          <w:szCs w:val="24"/>
        </w:rPr>
        <w:t>CONVENCIDOS de que la corrupción socava la legitimidad de las instituciones públicas, atenta contra la sociedad, el orden moral y la justicia, así como contra el desarrollo integral de los pueblos;</w:t>
      </w:r>
    </w:p>
    <w:p w14:paraId="58884FEF" w14:textId="77777777" w:rsidR="00C52A14" w:rsidRPr="00A51BE3" w:rsidRDefault="00C52A14" w:rsidP="00C52A14">
      <w:pPr>
        <w:pStyle w:val="Sinespaciado"/>
        <w:ind w:left="851" w:right="900"/>
        <w:jc w:val="both"/>
        <w:rPr>
          <w:rFonts w:ascii="Arial" w:hAnsi="Arial" w:cs="Arial"/>
          <w:sz w:val="24"/>
          <w:szCs w:val="24"/>
        </w:rPr>
      </w:pPr>
    </w:p>
    <w:p w14:paraId="006F5893" w14:textId="77777777" w:rsidR="00C52A14" w:rsidRPr="00A51BE3" w:rsidRDefault="00C52A14" w:rsidP="00C52A14">
      <w:pPr>
        <w:pStyle w:val="Sinespaciado"/>
        <w:ind w:left="851" w:right="900"/>
        <w:jc w:val="both"/>
        <w:rPr>
          <w:rFonts w:ascii="Arial" w:hAnsi="Arial" w:cs="Arial"/>
          <w:sz w:val="24"/>
          <w:szCs w:val="24"/>
        </w:rPr>
      </w:pPr>
      <w:r w:rsidRPr="00A51BE3">
        <w:rPr>
          <w:rFonts w:ascii="Arial" w:hAnsi="Arial" w:cs="Arial"/>
          <w:sz w:val="24"/>
          <w:szCs w:val="24"/>
        </w:rPr>
        <w:t xml:space="preserve">PERSUADIDOS de que el combate contra la corrupción fortalece las instituciones democráticas, evita distorsiones de la economía, vicios en la gestión pública y el deterioro de la moral social;  </w:t>
      </w:r>
    </w:p>
    <w:p w14:paraId="4AA59D39" w14:textId="77777777" w:rsidR="00C52A14" w:rsidRPr="00A51BE3" w:rsidRDefault="00C52A14" w:rsidP="00C52A14">
      <w:pPr>
        <w:pStyle w:val="Sinespaciado"/>
        <w:jc w:val="both"/>
        <w:rPr>
          <w:rFonts w:ascii="Arial" w:hAnsi="Arial" w:cs="Arial"/>
          <w:sz w:val="24"/>
          <w:szCs w:val="24"/>
        </w:rPr>
      </w:pPr>
    </w:p>
    <w:p w14:paraId="4E8D78C9" w14:textId="77777777" w:rsidR="00C52A14" w:rsidRPr="00A51BE3" w:rsidRDefault="00C52A14" w:rsidP="00C52A14">
      <w:pPr>
        <w:pStyle w:val="Sinespaciado"/>
        <w:jc w:val="both"/>
        <w:rPr>
          <w:rFonts w:ascii="Arial" w:hAnsi="Arial" w:cs="Arial"/>
          <w:sz w:val="24"/>
          <w:szCs w:val="24"/>
        </w:rPr>
      </w:pPr>
      <w:r w:rsidRPr="00A51BE3">
        <w:rPr>
          <w:rFonts w:ascii="Arial" w:hAnsi="Arial" w:cs="Arial"/>
          <w:sz w:val="24"/>
          <w:szCs w:val="24"/>
        </w:rPr>
        <w:t xml:space="preserve">Asimismo, en la </w:t>
      </w:r>
      <w:r w:rsidRPr="00A51BE3">
        <w:rPr>
          <w:rFonts w:ascii="Arial" w:hAnsi="Arial" w:cs="Arial"/>
          <w:i/>
          <w:sz w:val="24"/>
          <w:szCs w:val="24"/>
        </w:rPr>
        <w:t xml:space="preserve">Convención de las Naciones Unidas contra la Corrupción </w:t>
      </w:r>
      <w:r w:rsidRPr="00A51BE3">
        <w:rPr>
          <w:rFonts w:ascii="Arial" w:hAnsi="Arial" w:cs="Arial"/>
          <w:sz w:val="24"/>
          <w:szCs w:val="24"/>
        </w:rPr>
        <w:t xml:space="preserve">los Estados Parte determinaron que </w:t>
      </w:r>
    </w:p>
    <w:p w14:paraId="245F9D99" w14:textId="77777777" w:rsidR="00C52A14" w:rsidRPr="00A51BE3" w:rsidRDefault="00C52A14" w:rsidP="00C52A14">
      <w:pPr>
        <w:pStyle w:val="Sinespaciado"/>
        <w:jc w:val="both"/>
        <w:rPr>
          <w:rFonts w:ascii="Arial" w:hAnsi="Arial" w:cs="Arial"/>
          <w:sz w:val="24"/>
          <w:szCs w:val="24"/>
        </w:rPr>
      </w:pPr>
    </w:p>
    <w:p w14:paraId="032DC39D" w14:textId="77777777" w:rsidR="00C52A14" w:rsidRPr="00A51BE3" w:rsidRDefault="00C52A14" w:rsidP="00C52A14">
      <w:pPr>
        <w:pStyle w:val="Sinespaciado"/>
        <w:ind w:left="851" w:right="900"/>
        <w:jc w:val="both"/>
        <w:rPr>
          <w:rFonts w:ascii="Arial" w:hAnsi="Arial" w:cs="Arial"/>
          <w:sz w:val="24"/>
          <w:szCs w:val="24"/>
        </w:rPr>
      </w:pPr>
      <w:r w:rsidRPr="00A51BE3">
        <w:rPr>
          <w:rFonts w:ascii="Arial" w:hAnsi="Arial" w:cs="Arial"/>
          <w:sz w:val="24"/>
          <w:szCs w:val="24"/>
        </w:rPr>
        <w:t xml:space="preserve">…se requiere un enfoque amplio y multidisciplinario para prevenir y combatir eficazmente la corrupción… </w:t>
      </w:r>
      <w:r w:rsidRPr="00A51BE3">
        <w:rPr>
          <w:rFonts w:ascii="Arial" w:hAnsi="Arial" w:cs="Arial"/>
          <w:b/>
          <w:sz w:val="24"/>
          <w:szCs w:val="24"/>
        </w:rPr>
        <w:t>es necesaria una debida gestión de los asuntos y los bienes públicos</w:t>
      </w:r>
      <w:r w:rsidRPr="00A51BE3">
        <w:rPr>
          <w:rFonts w:ascii="Arial" w:hAnsi="Arial" w:cs="Arial"/>
          <w:sz w:val="24"/>
          <w:szCs w:val="24"/>
        </w:rPr>
        <w:t>, equidad, responsabilidad e igualdad ante la ley, así como la necesidad de salvaguardar la integridad y fomentar una cultura de rechazo de la corrupción.</w:t>
      </w:r>
    </w:p>
    <w:p w14:paraId="0DB60706" w14:textId="77777777" w:rsidR="00C52A14" w:rsidRPr="00A51BE3" w:rsidRDefault="00C52A14" w:rsidP="00C52A14">
      <w:pPr>
        <w:pStyle w:val="Sinespaciado"/>
        <w:jc w:val="both"/>
        <w:rPr>
          <w:rFonts w:ascii="Arial" w:hAnsi="Arial" w:cs="Arial"/>
          <w:sz w:val="24"/>
          <w:szCs w:val="24"/>
        </w:rPr>
      </w:pPr>
    </w:p>
    <w:p w14:paraId="1B38325F" w14:textId="77777777" w:rsidR="00C52A14" w:rsidRPr="00A51BE3" w:rsidRDefault="00C52A14" w:rsidP="00C52A14">
      <w:pPr>
        <w:pStyle w:val="Sinespaciado"/>
        <w:jc w:val="both"/>
        <w:rPr>
          <w:rFonts w:ascii="Arial" w:hAnsi="Arial" w:cs="Arial"/>
          <w:sz w:val="24"/>
          <w:szCs w:val="24"/>
        </w:rPr>
      </w:pPr>
      <w:r w:rsidRPr="00A51BE3">
        <w:rPr>
          <w:rFonts w:ascii="Arial" w:hAnsi="Arial" w:cs="Arial"/>
          <w:sz w:val="24"/>
          <w:szCs w:val="24"/>
        </w:rPr>
        <w:t xml:space="preserve">Para tal efecto, en su artículo 1° la citada </w:t>
      </w:r>
      <w:r w:rsidRPr="00A51BE3">
        <w:rPr>
          <w:rFonts w:ascii="Arial" w:hAnsi="Arial" w:cs="Arial"/>
          <w:i/>
          <w:sz w:val="24"/>
          <w:szCs w:val="24"/>
        </w:rPr>
        <w:t>Convención</w:t>
      </w:r>
      <w:r w:rsidRPr="00A51BE3">
        <w:rPr>
          <w:rFonts w:ascii="Arial" w:hAnsi="Arial" w:cs="Arial"/>
          <w:sz w:val="24"/>
          <w:szCs w:val="24"/>
        </w:rPr>
        <w:t xml:space="preserve"> establece como una obligación de los Estados </w:t>
      </w:r>
    </w:p>
    <w:p w14:paraId="55F1320A" w14:textId="77777777" w:rsidR="00C52A14" w:rsidRPr="00A51BE3" w:rsidRDefault="00C52A14" w:rsidP="00C52A14">
      <w:pPr>
        <w:pStyle w:val="Sinespaciado"/>
        <w:jc w:val="both"/>
        <w:rPr>
          <w:rFonts w:ascii="Arial" w:hAnsi="Arial" w:cs="Arial"/>
          <w:sz w:val="24"/>
          <w:szCs w:val="24"/>
        </w:rPr>
      </w:pPr>
    </w:p>
    <w:p w14:paraId="21198712" w14:textId="77777777" w:rsidR="00C52A14" w:rsidRPr="00A51BE3" w:rsidRDefault="00C52A14" w:rsidP="00C52A14">
      <w:pPr>
        <w:pStyle w:val="Sinespaciado"/>
        <w:ind w:left="851" w:right="900"/>
        <w:jc w:val="both"/>
        <w:rPr>
          <w:rFonts w:ascii="Arial" w:hAnsi="Arial" w:cs="Arial"/>
          <w:sz w:val="24"/>
          <w:szCs w:val="24"/>
        </w:rPr>
      </w:pPr>
      <w:r w:rsidRPr="00A51BE3">
        <w:rPr>
          <w:rFonts w:ascii="Arial" w:hAnsi="Arial" w:cs="Arial"/>
          <w:sz w:val="24"/>
          <w:szCs w:val="24"/>
        </w:rPr>
        <w:t xml:space="preserve">c) Promover la integridad, </w:t>
      </w:r>
      <w:r w:rsidRPr="00A51BE3">
        <w:rPr>
          <w:rFonts w:ascii="Arial" w:hAnsi="Arial" w:cs="Arial"/>
          <w:b/>
          <w:sz w:val="24"/>
          <w:szCs w:val="24"/>
        </w:rPr>
        <w:t>la obligación de rendir cuentas y la debida gestión de los asuntos y los bienes públicos</w:t>
      </w:r>
      <w:r w:rsidRPr="00A51BE3">
        <w:rPr>
          <w:rFonts w:ascii="Arial" w:hAnsi="Arial" w:cs="Arial"/>
          <w:sz w:val="24"/>
          <w:szCs w:val="24"/>
        </w:rPr>
        <w:t>.</w:t>
      </w:r>
    </w:p>
    <w:p w14:paraId="6B5F846B" w14:textId="77777777" w:rsidR="00C52A14" w:rsidRPr="00A51BE3" w:rsidRDefault="00C52A14" w:rsidP="00C52A14">
      <w:pPr>
        <w:pStyle w:val="Sinespaciado"/>
        <w:jc w:val="both"/>
        <w:rPr>
          <w:rFonts w:ascii="Arial" w:hAnsi="Arial" w:cs="Arial"/>
          <w:sz w:val="24"/>
          <w:szCs w:val="24"/>
        </w:rPr>
      </w:pPr>
    </w:p>
    <w:p w14:paraId="4A67F6A1" w14:textId="77777777" w:rsidR="00C52A14" w:rsidRPr="00A51BE3" w:rsidRDefault="00C52A14" w:rsidP="00C52A14">
      <w:pPr>
        <w:pStyle w:val="Sinespaciado"/>
        <w:jc w:val="both"/>
        <w:rPr>
          <w:rFonts w:ascii="Arial" w:hAnsi="Arial" w:cs="Arial"/>
          <w:sz w:val="24"/>
          <w:szCs w:val="24"/>
        </w:rPr>
      </w:pPr>
      <w:r w:rsidRPr="00A51BE3">
        <w:rPr>
          <w:rFonts w:ascii="Arial" w:hAnsi="Arial" w:cs="Arial"/>
          <w:sz w:val="24"/>
          <w:szCs w:val="24"/>
        </w:rPr>
        <w:t>En el diverso 5° también señala que</w:t>
      </w:r>
    </w:p>
    <w:p w14:paraId="116D5EC6" w14:textId="77777777" w:rsidR="00C52A14" w:rsidRPr="00A51BE3" w:rsidRDefault="00C52A14" w:rsidP="00C52A14">
      <w:pPr>
        <w:pStyle w:val="Sinespaciado"/>
        <w:jc w:val="both"/>
        <w:rPr>
          <w:rFonts w:ascii="Arial" w:hAnsi="Arial" w:cs="Arial"/>
          <w:sz w:val="24"/>
          <w:szCs w:val="24"/>
        </w:rPr>
      </w:pPr>
    </w:p>
    <w:p w14:paraId="2BD99511" w14:textId="77777777" w:rsidR="00C52A14" w:rsidRPr="00A51BE3" w:rsidRDefault="00C52A14" w:rsidP="00C52A14">
      <w:pPr>
        <w:pStyle w:val="Sinespaciado"/>
        <w:ind w:left="851" w:right="900"/>
        <w:jc w:val="both"/>
        <w:rPr>
          <w:rFonts w:ascii="Arial" w:hAnsi="Arial" w:cs="Arial"/>
          <w:sz w:val="24"/>
          <w:szCs w:val="24"/>
        </w:rPr>
      </w:pPr>
      <w:r w:rsidRPr="00A51BE3">
        <w:rPr>
          <w:rFonts w:ascii="Arial" w:hAnsi="Arial" w:cs="Arial"/>
          <w:sz w:val="24"/>
          <w:szCs w:val="24"/>
        </w:rPr>
        <w:t xml:space="preserve">Cada Estado Parte, de conformidad con los principios fundamentales de su ordenamiento jurídico, formulará y aplicará o mantendrá en vigor políticas…para </w:t>
      </w:r>
      <w:r w:rsidRPr="00A51BE3">
        <w:rPr>
          <w:rFonts w:ascii="Arial" w:hAnsi="Arial" w:cs="Arial"/>
          <w:b/>
          <w:sz w:val="24"/>
          <w:szCs w:val="24"/>
        </w:rPr>
        <w:t>la debida gestión de los asuntos públicos y los bienes públicos, la integridad, la transparencia y la obligación de rendir cuentas</w:t>
      </w:r>
      <w:r w:rsidRPr="00A51BE3">
        <w:rPr>
          <w:rFonts w:ascii="Arial" w:hAnsi="Arial" w:cs="Arial"/>
          <w:sz w:val="24"/>
          <w:szCs w:val="24"/>
        </w:rPr>
        <w:t>.</w:t>
      </w:r>
    </w:p>
    <w:p w14:paraId="55387D6C" w14:textId="77777777" w:rsidR="00C52A14" w:rsidRPr="00A51BE3" w:rsidRDefault="00C52A14" w:rsidP="00C52A14">
      <w:pPr>
        <w:pStyle w:val="Sinespaciado"/>
        <w:jc w:val="both"/>
        <w:rPr>
          <w:rFonts w:ascii="Arial" w:hAnsi="Arial" w:cs="Arial"/>
          <w:sz w:val="24"/>
          <w:szCs w:val="24"/>
        </w:rPr>
      </w:pPr>
    </w:p>
    <w:p w14:paraId="733086AD" w14:textId="77777777" w:rsidR="00C52A14" w:rsidRPr="00A51BE3" w:rsidRDefault="00C52A14" w:rsidP="00C52A14">
      <w:pPr>
        <w:pStyle w:val="Sinespaciado"/>
        <w:jc w:val="both"/>
        <w:rPr>
          <w:rFonts w:ascii="Arial" w:hAnsi="Arial" w:cs="Arial"/>
          <w:sz w:val="24"/>
          <w:szCs w:val="24"/>
        </w:rPr>
      </w:pPr>
      <w:r w:rsidRPr="00A51BE3">
        <w:rPr>
          <w:rFonts w:ascii="Arial" w:hAnsi="Arial" w:cs="Arial"/>
          <w:sz w:val="24"/>
          <w:szCs w:val="24"/>
        </w:rPr>
        <w:t xml:space="preserve">En concordancia con el citado precepto, el artículo 9° estipula que </w:t>
      </w:r>
    </w:p>
    <w:p w14:paraId="27AB9103" w14:textId="77777777" w:rsidR="00C52A14" w:rsidRPr="00A51BE3" w:rsidRDefault="00C52A14" w:rsidP="00C52A14">
      <w:pPr>
        <w:pStyle w:val="Sinespaciado"/>
        <w:jc w:val="both"/>
        <w:rPr>
          <w:rFonts w:ascii="Arial" w:hAnsi="Arial" w:cs="Arial"/>
          <w:sz w:val="24"/>
          <w:szCs w:val="24"/>
        </w:rPr>
      </w:pPr>
    </w:p>
    <w:p w14:paraId="7BE6E4CC" w14:textId="77777777" w:rsidR="00C52A14" w:rsidRPr="00A51BE3" w:rsidRDefault="00C52A14" w:rsidP="00C52A14">
      <w:pPr>
        <w:pStyle w:val="Sinespaciado"/>
        <w:ind w:left="851" w:right="900"/>
        <w:jc w:val="both"/>
        <w:rPr>
          <w:rFonts w:ascii="Arial" w:hAnsi="Arial" w:cs="Arial"/>
          <w:sz w:val="24"/>
          <w:szCs w:val="24"/>
        </w:rPr>
      </w:pPr>
      <w:r w:rsidRPr="00A51BE3">
        <w:rPr>
          <w:rFonts w:ascii="Arial" w:hAnsi="Arial" w:cs="Arial"/>
          <w:sz w:val="24"/>
          <w:szCs w:val="24"/>
        </w:rPr>
        <w:t xml:space="preserve">Cada Estado Parte, de conformidad con los principios fundamentales de su ordenamiento jurídico, adoptará medidas </w:t>
      </w:r>
      <w:r w:rsidRPr="00A51BE3">
        <w:rPr>
          <w:rFonts w:ascii="Arial" w:hAnsi="Arial" w:cs="Arial"/>
          <w:sz w:val="24"/>
          <w:szCs w:val="24"/>
        </w:rPr>
        <w:lastRenderedPageBreak/>
        <w:t>apropiadas para promover la transparencia y la obligación de rendir cuentas en la gestión de la hacienda pública. Esas medidas abarcarán, entre otras cosas:</w:t>
      </w:r>
    </w:p>
    <w:p w14:paraId="63E4559A" w14:textId="77777777" w:rsidR="00C52A14" w:rsidRPr="00A51BE3" w:rsidRDefault="00C52A14" w:rsidP="00C52A14">
      <w:pPr>
        <w:pStyle w:val="Sinespaciado"/>
        <w:ind w:left="851" w:right="900"/>
        <w:jc w:val="both"/>
        <w:rPr>
          <w:rFonts w:ascii="Arial" w:hAnsi="Arial" w:cs="Arial"/>
          <w:sz w:val="24"/>
          <w:szCs w:val="24"/>
        </w:rPr>
      </w:pPr>
    </w:p>
    <w:p w14:paraId="49B4D993" w14:textId="77777777" w:rsidR="00C52A14" w:rsidRPr="00A51BE3" w:rsidRDefault="00C52A14" w:rsidP="00C52A14">
      <w:pPr>
        <w:pStyle w:val="Sinespaciado"/>
        <w:ind w:left="851" w:right="900"/>
        <w:jc w:val="both"/>
        <w:rPr>
          <w:rFonts w:ascii="Arial" w:hAnsi="Arial" w:cs="Arial"/>
          <w:sz w:val="24"/>
          <w:szCs w:val="24"/>
        </w:rPr>
      </w:pPr>
      <w:r w:rsidRPr="00A51BE3">
        <w:rPr>
          <w:rFonts w:ascii="Arial" w:hAnsi="Arial" w:cs="Arial"/>
          <w:sz w:val="24"/>
          <w:szCs w:val="24"/>
        </w:rPr>
        <w:t>1. …</w:t>
      </w:r>
    </w:p>
    <w:p w14:paraId="3A0BB412" w14:textId="77777777" w:rsidR="00C52A14" w:rsidRPr="00A51BE3" w:rsidRDefault="00C52A14" w:rsidP="00C52A14">
      <w:pPr>
        <w:pStyle w:val="Sinespaciado"/>
        <w:ind w:left="851" w:right="900"/>
        <w:jc w:val="both"/>
        <w:rPr>
          <w:rFonts w:ascii="Arial" w:hAnsi="Arial" w:cs="Arial"/>
          <w:sz w:val="24"/>
          <w:szCs w:val="24"/>
        </w:rPr>
      </w:pPr>
    </w:p>
    <w:p w14:paraId="6E07DDF1" w14:textId="77777777" w:rsidR="00C52A14" w:rsidRPr="00A51BE3" w:rsidRDefault="00C52A14" w:rsidP="00C52A14">
      <w:pPr>
        <w:pStyle w:val="Sinespaciado"/>
        <w:ind w:left="851" w:right="900"/>
        <w:jc w:val="both"/>
        <w:rPr>
          <w:rFonts w:ascii="Arial" w:hAnsi="Arial" w:cs="Arial"/>
          <w:sz w:val="24"/>
          <w:szCs w:val="24"/>
        </w:rPr>
      </w:pPr>
      <w:r w:rsidRPr="00A51BE3">
        <w:rPr>
          <w:rFonts w:ascii="Arial" w:hAnsi="Arial" w:cs="Arial"/>
          <w:sz w:val="24"/>
          <w:szCs w:val="24"/>
        </w:rPr>
        <w:t>a) …</w:t>
      </w:r>
    </w:p>
    <w:p w14:paraId="3EDA6ABA" w14:textId="77777777" w:rsidR="00C52A14" w:rsidRPr="00A51BE3" w:rsidRDefault="00C52A14" w:rsidP="00C52A14">
      <w:pPr>
        <w:pStyle w:val="Sinespaciado"/>
        <w:ind w:left="851" w:right="900"/>
        <w:jc w:val="both"/>
        <w:rPr>
          <w:rFonts w:ascii="Arial" w:hAnsi="Arial" w:cs="Arial"/>
          <w:sz w:val="24"/>
          <w:szCs w:val="24"/>
        </w:rPr>
      </w:pPr>
    </w:p>
    <w:p w14:paraId="5C3D24EE" w14:textId="77777777" w:rsidR="00C52A14" w:rsidRPr="00A51BE3" w:rsidRDefault="00C52A14" w:rsidP="00C52A14">
      <w:pPr>
        <w:pStyle w:val="Sinespaciado"/>
        <w:ind w:left="851" w:right="900"/>
        <w:jc w:val="both"/>
        <w:rPr>
          <w:rFonts w:ascii="Arial" w:hAnsi="Arial" w:cs="Arial"/>
          <w:sz w:val="24"/>
          <w:szCs w:val="24"/>
        </w:rPr>
      </w:pPr>
      <w:r w:rsidRPr="00A51BE3">
        <w:rPr>
          <w:rFonts w:ascii="Arial" w:hAnsi="Arial" w:cs="Arial"/>
          <w:sz w:val="24"/>
          <w:szCs w:val="24"/>
        </w:rPr>
        <w:t xml:space="preserve">b) </w:t>
      </w:r>
      <w:r w:rsidRPr="00A51BE3">
        <w:rPr>
          <w:rFonts w:ascii="Arial" w:hAnsi="Arial" w:cs="Arial"/>
          <w:b/>
          <w:sz w:val="24"/>
          <w:szCs w:val="24"/>
        </w:rPr>
        <w:t>La presentación oportuna de información sobre gastos e ingresos;</w:t>
      </w:r>
    </w:p>
    <w:p w14:paraId="30BEA39E" w14:textId="77777777" w:rsidR="00C52A14" w:rsidRPr="00A51BE3" w:rsidRDefault="00C52A14" w:rsidP="00C52A14">
      <w:pPr>
        <w:pStyle w:val="Sinespaciado"/>
        <w:ind w:left="851" w:right="900"/>
        <w:jc w:val="both"/>
        <w:rPr>
          <w:rFonts w:ascii="Arial" w:hAnsi="Arial" w:cs="Arial"/>
          <w:sz w:val="24"/>
          <w:szCs w:val="24"/>
        </w:rPr>
      </w:pPr>
    </w:p>
    <w:p w14:paraId="1C97A01E" w14:textId="77777777" w:rsidR="00C52A14" w:rsidRPr="00A51BE3" w:rsidRDefault="00C52A14" w:rsidP="00C52A14">
      <w:pPr>
        <w:pStyle w:val="Sinespaciado"/>
        <w:ind w:left="851" w:right="900"/>
        <w:jc w:val="both"/>
        <w:rPr>
          <w:rFonts w:ascii="Arial" w:hAnsi="Arial" w:cs="Arial"/>
          <w:sz w:val="24"/>
          <w:szCs w:val="24"/>
        </w:rPr>
      </w:pPr>
      <w:r w:rsidRPr="00A51BE3">
        <w:rPr>
          <w:rFonts w:ascii="Arial" w:hAnsi="Arial" w:cs="Arial"/>
          <w:sz w:val="24"/>
          <w:szCs w:val="24"/>
        </w:rPr>
        <w:t xml:space="preserve">c) </w:t>
      </w:r>
      <w:r w:rsidRPr="00A51BE3">
        <w:rPr>
          <w:rFonts w:ascii="Arial" w:hAnsi="Arial" w:cs="Arial"/>
          <w:b/>
          <w:sz w:val="24"/>
          <w:szCs w:val="24"/>
        </w:rPr>
        <w:t>Un sistema de normas de contabilidad y auditoría, así como la supervisión correspondiente;</w:t>
      </w:r>
    </w:p>
    <w:p w14:paraId="7FE66FD1" w14:textId="77777777" w:rsidR="00C52A14" w:rsidRPr="00A51BE3" w:rsidRDefault="00C52A14" w:rsidP="00C52A14">
      <w:pPr>
        <w:pStyle w:val="Sinespaciado"/>
        <w:jc w:val="both"/>
        <w:rPr>
          <w:rFonts w:ascii="Arial" w:hAnsi="Arial" w:cs="Arial"/>
          <w:sz w:val="24"/>
          <w:szCs w:val="24"/>
        </w:rPr>
      </w:pPr>
    </w:p>
    <w:p w14:paraId="465CABB9" w14:textId="77777777" w:rsidR="00C52A14" w:rsidRPr="00A51BE3" w:rsidRDefault="00C52A14" w:rsidP="00C52A14">
      <w:pPr>
        <w:pStyle w:val="Sinespaciado"/>
        <w:jc w:val="both"/>
        <w:rPr>
          <w:rFonts w:ascii="Arial" w:hAnsi="Arial" w:cs="Arial"/>
          <w:sz w:val="24"/>
          <w:szCs w:val="24"/>
        </w:rPr>
      </w:pPr>
      <w:r w:rsidRPr="00A51BE3">
        <w:rPr>
          <w:rFonts w:ascii="Arial" w:hAnsi="Arial" w:cs="Arial"/>
          <w:sz w:val="24"/>
          <w:szCs w:val="24"/>
        </w:rPr>
        <w:t>Los referidos instrumentos internacionales sirvieron como base para la aprobación de diversas reformas constitucionales, entre las más importantes, tenemos las siguientes:</w:t>
      </w:r>
    </w:p>
    <w:p w14:paraId="6C34A95A" w14:textId="77777777" w:rsidR="00C52A14" w:rsidRPr="00A51BE3" w:rsidRDefault="00C52A14" w:rsidP="00C52A14">
      <w:pPr>
        <w:pStyle w:val="Sinespaciado"/>
        <w:jc w:val="both"/>
        <w:rPr>
          <w:rFonts w:ascii="Arial" w:hAnsi="Arial" w:cs="Arial"/>
          <w:sz w:val="24"/>
          <w:szCs w:val="24"/>
        </w:rPr>
      </w:pPr>
    </w:p>
    <w:p w14:paraId="3B51D709" w14:textId="77777777" w:rsidR="00C52A14" w:rsidRPr="00A51BE3" w:rsidRDefault="00C52A14" w:rsidP="00C52A14">
      <w:pPr>
        <w:pStyle w:val="Sinespaciado"/>
        <w:jc w:val="both"/>
        <w:rPr>
          <w:rFonts w:ascii="Arial" w:hAnsi="Arial" w:cs="Arial"/>
          <w:sz w:val="24"/>
          <w:szCs w:val="24"/>
        </w:rPr>
      </w:pPr>
      <w:r w:rsidRPr="00A51BE3">
        <w:rPr>
          <w:rFonts w:ascii="Arial" w:hAnsi="Arial" w:cs="Arial"/>
          <w:b/>
          <w:sz w:val="24"/>
          <w:szCs w:val="24"/>
        </w:rPr>
        <w:t xml:space="preserve">1. </w:t>
      </w:r>
      <w:r w:rsidRPr="00A51BE3">
        <w:rPr>
          <w:rFonts w:ascii="Arial" w:hAnsi="Arial" w:cs="Arial"/>
          <w:sz w:val="24"/>
          <w:szCs w:val="24"/>
        </w:rPr>
        <w:t>Las modificaciones al artículo 6° en materia de transparencia y acceso a la información pública, del 7 de febrero de 2014, por el cual se otorga autonomía plena a los institutos de transparencia, y</w:t>
      </w:r>
    </w:p>
    <w:p w14:paraId="4DB33921" w14:textId="77777777" w:rsidR="00C52A14" w:rsidRPr="00A51BE3" w:rsidRDefault="00C52A14" w:rsidP="00C52A14">
      <w:pPr>
        <w:pStyle w:val="Sinespaciado"/>
        <w:jc w:val="both"/>
        <w:rPr>
          <w:rFonts w:ascii="Arial" w:hAnsi="Arial" w:cs="Arial"/>
          <w:sz w:val="24"/>
          <w:szCs w:val="24"/>
        </w:rPr>
      </w:pPr>
    </w:p>
    <w:p w14:paraId="6FA37E0D" w14:textId="77777777" w:rsidR="00C52A14" w:rsidRPr="00A51BE3" w:rsidRDefault="00C52A14" w:rsidP="00C52A14">
      <w:pPr>
        <w:pStyle w:val="Sinespaciado"/>
        <w:jc w:val="both"/>
        <w:rPr>
          <w:rFonts w:ascii="Arial" w:hAnsi="Arial" w:cs="Arial"/>
          <w:sz w:val="24"/>
          <w:szCs w:val="24"/>
        </w:rPr>
      </w:pPr>
      <w:r w:rsidRPr="00A51BE3">
        <w:rPr>
          <w:rFonts w:ascii="Arial" w:hAnsi="Arial" w:cs="Arial"/>
          <w:b/>
          <w:sz w:val="24"/>
          <w:szCs w:val="24"/>
        </w:rPr>
        <w:t>2.</w:t>
      </w:r>
      <w:r w:rsidRPr="00A51BE3">
        <w:rPr>
          <w:rFonts w:ascii="Arial" w:hAnsi="Arial" w:cs="Arial"/>
          <w:sz w:val="24"/>
          <w:szCs w:val="24"/>
        </w:rPr>
        <w:t xml:space="preserve"> La reforma en materia de armonización contable, del 7 de mayo de 2008, la cual representa, quizá, la primera reforma que impactó favorablemente en el combate a la corrupción y es un parteaguas en la administración y gestión de los recursos públicos; mediante ella se facultó al Congreso de la Unión a emitir una ley general en la materia, con la finalidad de establecer las bases para la presentación homogénea de información financiera, de </w:t>
      </w:r>
      <w:r w:rsidRPr="00A51BE3">
        <w:rPr>
          <w:rFonts w:ascii="Arial" w:hAnsi="Arial" w:cs="Arial"/>
          <w:i/>
          <w:sz w:val="24"/>
          <w:szCs w:val="24"/>
        </w:rPr>
        <w:t>ingresos y egresos</w:t>
      </w:r>
      <w:r w:rsidRPr="00A51BE3">
        <w:rPr>
          <w:rFonts w:ascii="Arial" w:hAnsi="Arial" w:cs="Arial"/>
          <w:sz w:val="24"/>
          <w:szCs w:val="24"/>
        </w:rPr>
        <w:t>.</w:t>
      </w:r>
    </w:p>
    <w:p w14:paraId="6E27BB78" w14:textId="77777777" w:rsidR="00C52A14" w:rsidRPr="00A51BE3" w:rsidRDefault="00C52A14" w:rsidP="00C52A14">
      <w:pPr>
        <w:pStyle w:val="Sinespaciado"/>
        <w:jc w:val="both"/>
        <w:rPr>
          <w:rFonts w:ascii="Arial" w:hAnsi="Arial" w:cs="Arial"/>
          <w:sz w:val="24"/>
          <w:szCs w:val="24"/>
        </w:rPr>
      </w:pPr>
    </w:p>
    <w:p w14:paraId="054FE974" w14:textId="77777777" w:rsidR="00C52A14" w:rsidRPr="00A51BE3" w:rsidRDefault="00C52A14" w:rsidP="00C52A14">
      <w:pPr>
        <w:pStyle w:val="Sinespaciado"/>
        <w:tabs>
          <w:tab w:val="left" w:pos="6859"/>
        </w:tabs>
        <w:jc w:val="both"/>
        <w:rPr>
          <w:rFonts w:ascii="Arial" w:hAnsi="Arial" w:cs="Arial"/>
          <w:sz w:val="24"/>
          <w:szCs w:val="24"/>
        </w:rPr>
      </w:pPr>
      <w:r w:rsidRPr="00A51BE3">
        <w:rPr>
          <w:rFonts w:ascii="Arial" w:hAnsi="Arial" w:cs="Arial"/>
          <w:sz w:val="24"/>
          <w:szCs w:val="24"/>
        </w:rPr>
        <w:t>En cumplimiento a este mandato constitucional, el Congreso de la Unión emitió la Ley General de Contabilidad Gubernamental, el 31 de diciembre de 2008; en ella se establecen las bases que deben ser observadas por los entes públicos de los tres órdenes de gobierno y en relación con las leyes de ingresos se precisa, en su artículo 61, lo siguiente:</w:t>
      </w:r>
    </w:p>
    <w:p w14:paraId="65BBA82F" w14:textId="77777777" w:rsidR="00C52A14" w:rsidRPr="00A51BE3" w:rsidRDefault="00C52A14" w:rsidP="00C52A14">
      <w:pPr>
        <w:pStyle w:val="Sinespaciado"/>
        <w:tabs>
          <w:tab w:val="left" w:pos="6859"/>
        </w:tabs>
        <w:jc w:val="both"/>
        <w:rPr>
          <w:rFonts w:ascii="Arial" w:hAnsi="Arial" w:cs="Arial"/>
          <w:sz w:val="24"/>
          <w:szCs w:val="24"/>
        </w:rPr>
      </w:pPr>
    </w:p>
    <w:p w14:paraId="6B2FF0E2" w14:textId="77777777" w:rsidR="00C52A14" w:rsidRPr="00A51BE3" w:rsidRDefault="00C52A14" w:rsidP="00C52A14">
      <w:pPr>
        <w:pStyle w:val="Texto"/>
        <w:spacing w:after="0" w:line="240" w:lineRule="auto"/>
        <w:ind w:left="851" w:right="900" w:firstLine="0"/>
        <w:rPr>
          <w:sz w:val="24"/>
          <w:szCs w:val="24"/>
        </w:rPr>
      </w:pPr>
      <w:r w:rsidRPr="00A51BE3">
        <w:rPr>
          <w:b/>
          <w:sz w:val="24"/>
          <w:szCs w:val="24"/>
        </w:rPr>
        <w:t>Artículo 61.</w:t>
      </w:r>
      <w:r w:rsidRPr="00A51BE3">
        <w:rPr>
          <w:sz w:val="24"/>
          <w:szCs w:val="24"/>
        </w:rPr>
        <w:t xml:space="preserve"> Además de la información prevista en las respectivas leyes en materia financiera, fiscal y presupuestaria y la información señalada en los artículos 46 a 48 de esta Ley, la Federación, las entidades federativas, </w:t>
      </w:r>
      <w:r w:rsidRPr="00A51BE3">
        <w:rPr>
          <w:b/>
          <w:sz w:val="24"/>
          <w:szCs w:val="24"/>
        </w:rPr>
        <w:t>los municipios</w:t>
      </w:r>
      <w:r w:rsidRPr="00A51BE3">
        <w:rPr>
          <w:sz w:val="24"/>
          <w:szCs w:val="24"/>
        </w:rPr>
        <w:t xml:space="preserve">, y en su caso, las demarcaciones territoriales del Distrito Federal, </w:t>
      </w:r>
      <w:r w:rsidRPr="00A51BE3">
        <w:rPr>
          <w:b/>
          <w:sz w:val="24"/>
          <w:szCs w:val="24"/>
        </w:rPr>
        <w:t>incluirán en sus respectivas leyes de ingresos</w:t>
      </w:r>
      <w:r w:rsidRPr="00A51BE3">
        <w:rPr>
          <w:sz w:val="24"/>
          <w:szCs w:val="24"/>
        </w:rPr>
        <w:t xml:space="preserve"> y presupuestos de egresos u ordenamientos equivalentes, </w:t>
      </w:r>
      <w:r w:rsidRPr="00A51BE3">
        <w:rPr>
          <w:b/>
          <w:sz w:val="24"/>
          <w:szCs w:val="24"/>
        </w:rPr>
        <w:t>apartados específicos con la información siguiente</w:t>
      </w:r>
      <w:r w:rsidRPr="00A51BE3">
        <w:rPr>
          <w:sz w:val="24"/>
          <w:szCs w:val="24"/>
        </w:rPr>
        <w:t>:</w:t>
      </w:r>
    </w:p>
    <w:p w14:paraId="2938F7D4" w14:textId="77777777" w:rsidR="00C52A14" w:rsidRPr="00A51BE3" w:rsidRDefault="00C52A14" w:rsidP="00C52A14">
      <w:pPr>
        <w:pStyle w:val="Texto"/>
        <w:spacing w:after="0" w:line="240" w:lineRule="auto"/>
        <w:ind w:left="851" w:right="900"/>
        <w:rPr>
          <w:sz w:val="24"/>
          <w:szCs w:val="24"/>
        </w:rPr>
      </w:pPr>
    </w:p>
    <w:p w14:paraId="09883EE2" w14:textId="77777777" w:rsidR="00C52A14" w:rsidRPr="00A51BE3" w:rsidRDefault="00C52A14" w:rsidP="00C52A14">
      <w:pPr>
        <w:pStyle w:val="Texto"/>
        <w:spacing w:after="0" w:line="240" w:lineRule="auto"/>
        <w:ind w:left="851" w:right="900" w:firstLine="4"/>
        <w:rPr>
          <w:sz w:val="24"/>
          <w:szCs w:val="24"/>
        </w:rPr>
      </w:pPr>
      <w:r w:rsidRPr="00A51BE3">
        <w:rPr>
          <w:b/>
          <w:sz w:val="24"/>
          <w:szCs w:val="24"/>
        </w:rPr>
        <w:t>I.</w:t>
      </w:r>
      <w:r w:rsidRPr="00A51BE3">
        <w:rPr>
          <w:sz w:val="24"/>
          <w:szCs w:val="24"/>
        </w:rPr>
        <w:t xml:space="preserve"> Leyes de Ingresos:</w:t>
      </w:r>
    </w:p>
    <w:p w14:paraId="4AE126CA" w14:textId="77777777" w:rsidR="00C52A14" w:rsidRPr="00A51BE3" w:rsidRDefault="00C52A14" w:rsidP="00C52A14">
      <w:pPr>
        <w:pStyle w:val="Texto"/>
        <w:spacing w:after="0" w:line="240" w:lineRule="auto"/>
        <w:ind w:left="851" w:right="900"/>
        <w:rPr>
          <w:sz w:val="24"/>
          <w:szCs w:val="24"/>
        </w:rPr>
      </w:pPr>
    </w:p>
    <w:p w14:paraId="3A99E02F" w14:textId="77777777" w:rsidR="00C52A14" w:rsidRPr="00A51BE3" w:rsidRDefault="00C52A14" w:rsidP="00C52A14">
      <w:pPr>
        <w:pStyle w:val="Texto"/>
        <w:spacing w:after="0" w:line="240" w:lineRule="auto"/>
        <w:ind w:left="851" w:right="900" w:firstLine="0"/>
        <w:rPr>
          <w:sz w:val="24"/>
          <w:szCs w:val="24"/>
        </w:rPr>
      </w:pPr>
      <w:r w:rsidRPr="00A51BE3">
        <w:rPr>
          <w:b/>
          <w:sz w:val="24"/>
          <w:szCs w:val="24"/>
        </w:rPr>
        <w:lastRenderedPageBreak/>
        <w:t>a)</w:t>
      </w:r>
      <w:r w:rsidRPr="00A51BE3">
        <w:rPr>
          <w:sz w:val="24"/>
          <w:szCs w:val="24"/>
        </w:rPr>
        <w:t xml:space="preserve"> Las fuentes de sus ingresos sean ordinarios o extraordinarios, desagregando el monto de cada una y, en el caso de las entidades federativas y municipios, incluyendo los recursos federales que se estime serán transferidos por la Federación a través de los fondos de participaciones y aportaciones federales, subsidios y convenios de reasignación; así como los ingresos recaudados con base en las disposiciones locales, y</w:t>
      </w:r>
    </w:p>
    <w:p w14:paraId="3C3A4BE2" w14:textId="77777777" w:rsidR="00C52A14" w:rsidRPr="00A51BE3" w:rsidRDefault="00C52A14" w:rsidP="00C52A14">
      <w:pPr>
        <w:pStyle w:val="Texto"/>
        <w:spacing w:after="0" w:line="240" w:lineRule="auto"/>
        <w:ind w:left="851" w:right="900"/>
        <w:rPr>
          <w:sz w:val="24"/>
          <w:szCs w:val="24"/>
        </w:rPr>
      </w:pPr>
    </w:p>
    <w:p w14:paraId="237DEAA8" w14:textId="77777777" w:rsidR="00C52A14" w:rsidRPr="00A51BE3" w:rsidRDefault="00C52A14" w:rsidP="00C52A14">
      <w:pPr>
        <w:pStyle w:val="Texto"/>
        <w:spacing w:after="0" w:line="240" w:lineRule="auto"/>
        <w:ind w:left="851" w:right="900" w:firstLine="0"/>
        <w:rPr>
          <w:sz w:val="24"/>
          <w:szCs w:val="24"/>
        </w:rPr>
      </w:pPr>
      <w:r w:rsidRPr="00A51BE3">
        <w:rPr>
          <w:b/>
          <w:sz w:val="24"/>
          <w:szCs w:val="24"/>
        </w:rPr>
        <w:t>b)</w:t>
      </w:r>
      <w:r w:rsidRPr="00A51BE3">
        <w:rPr>
          <w:sz w:val="24"/>
          <w:szCs w:val="24"/>
        </w:rPr>
        <w:t xml:space="preserve"> Las obligaciones de garantía o pago causante de deuda pública u otros pasivos de cualquier naturaleza con contrapartes, proveedores, contratistas y acreedores, incluyendo la disposición de bienes o expectativa de derechos sobre éstos, contraídos directamente o a través de cualquier instrumento jurídico considerado o no dentro de la estructura orgánica de la administración pública correspondiente, y la celebración de actos jurídicos análogos a los anteriores y sin perjuicio de que dichas obligaciones tengan como propósito el canje o refinanciamiento de otras o de que sea considerado o no como deuda pública en los ordenamientos aplicables. Asimismo, la composición de dichas obligaciones y el destino de los recursos obtenidos;</w:t>
      </w:r>
    </w:p>
    <w:p w14:paraId="309FE26F" w14:textId="77777777" w:rsidR="00C52A14" w:rsidRPr="00A51BE3" w:rsidRDefault="00C52A14" w:rsidP="00C52A14">
      <w:pPr>
        <w:pStyle w:val="Sinespaciado"/>
        <w:jc w:val="both"/>
        <w:rPr>
          <w:rFonts w:ascii="Arial" w:hAnsi="Arial" w:cs="Arial"/>
          <w:i/>
          <w:sz w:val="24"/>
          <w:szCs w:val="24"/>
        </w:rPr>
      </w:pPr>
    </w:p>
    <w:p w14:paraId="00BE8708" w14:textId="77777777" w:rsidR="00C52A14" w:rsidRPr="00A51BE3" w:rsidRDefault="00C52A14" w:rsidP="00C52A14">
      <w:pPr>
        <w:pStyle w:val="Sinespaciado"/>
        <w:jc w:val="both"/>
        <w:rPr>
          <w:rFonts w:ascii="Arial" w:hAnsi="Arial" w:cs="Arial"/>
          <w:sz w:val="24"/>
          <w:szCs w:val="24"/>
        </w:rPr>
      </w:pPr>
      <w:r w:rsidRPr="00A51BE3">
        <w:rPr>
          <w:rFonts w:ascii="Arial" w:hAnsi="Arial" w:cs="Arial"/>
          <w:sz w:val="24"/>
          <w:szCs w:val="24"/>
        </w:rPr>
        <w:t xml:space="preserve">Un aspecto trascendental es la creación del Consejo Nacional de Armonización Contable (CONAC), instancia que ha emitido una serie de acuerdos a través de los cuales se obliga a los entes públicos a emitir sus presupuestos, </w:t>
      </w:r>
      <w:r w:rsidRPr="00A51BE3">
        <w:rPr>
          <w:rFonts w:ascii="Arial" w:hAnsi="Arial" w:cs="Arial"/>
          <w:i/>
          <w:sz w:val="24"/>
          <w:szCs w:val="24"/>
        </w:rPr>
        <w:t>leyes de ingresos</w:t>
      </w:r>
      <w:r w:rsidRPr="00A51BE3">
        <w:rPr>
          <w:rFonts w:ascii="Arial" w:hAnsi="Arial" w:cs="Arial"/>
          <w:sz w:val="24"/>
          <w:szCs w:val="24"/>
        </w:rPr>
        <w:t xml:space="preserve"> y sus respectivas cuentas públicas, bajo parámetros homogéneos que permitan la expresión fiable de las transacciones y conforme a los principios consagrados en el artículo 134 de nuestra Carta Magna. </w:t>
      </w:r>
    </w:p>
    <w:p w14:paraId="284EF50E" w14:textId="77777777" w:rsidR="00C52A14" w:rsidRPr="00A51BE3" w:rsidRDefault="00C52A14" w:rsidP="00C52A14">
      <w:pPr>
        <w:pStyle w:val="Sinespaciado"/>
        <w:jc w:val="both"/>
        <w:rPr>
          <w:rFonts w:ascii="Arial" w:hAnsi="Arial" w:cs="Arial"/>
          <w:sz w:val="24"/>
          <w:szCs w:val="24"/>
        </w:rPr>
      </w:pPr>
    </w:p>
    <w:p w14:paraId="781BE7EF" w14:textId="77777777" w:rsidR="00C52A14" w:rsidRPr="00A51BE3" w:rsidRDefault="00C52A14" w:rsidP="00C52A14">
      <w:pPr>
        <w:pStyle w:val="Sinespaciado"/>
        <w:jc w:val="both"/>
        <w:rPr>
          <w:rFonts w:ascii="Arial" w:hAnsi="Arial" w:cs="Arial"/>
          <w:sz w:val="24"/>
          <w:szCs w:val="24"/>
        </w:rPr>
      </w:pPr>
      <w:r w:rsidRPr="00A51BE3">
        <w:rPr>
          <w:rFonts w:ascii="Arial" w:hAnsi="Arial" w:cs="Arial"/>
          <w:sz w:val="24"/>
          <w:szCs w:val="24"/>
        </w:rPr>
        <w:t xml:space="preserve">Ulteriormente a la aprobación de la reforma constitucional en materia de contabilidad gubernamental, se aprobó otra que también ha permitido un manejo más transparente y eficaz de los caudales públicos. </w:t>
      </w:r>
    </w:p>
    <w:p w14:paraId="619DBCF6" w14:textId="77777777" w:rsidR="00C52A14" w:rsidRPr="00A51BE3" w:rsidRDefault="00C52A14" w:rsidP="00C52A14">
      <w:pPr>
        <w:pStyle w:val="Sinespaciado"/>
        <w:jc w:val="both"/>
        <w:rPr>
          <w:rFonts w:ascii="Arial" w:hAnsi="Arial" w:cs="Arial"/>
          <w:sz w:val="24"/>
          <w:szCs w:val="24"/>
        </w:rPr>
      </w:pPr>
    </w:p>
    <w:p w14:paraId="7B6718A2" w14:textId="77777777" w:rsidR="00C52A14" w:rsidRPr="00A51BE3" w:rsidRDefault="00C52A14" w:rsidP="00C52A14">
      <w:pPr>
        <w:pStyle w:val="Sinespaciado"/>
        <w:jc w:val="both"/>
        <w:rPr>
          <w:rFonts w:ascii="Arial" w:hAnsi="Arial" w:cs="Arial"/>
          <w:sz w:val="24"/>
          <w:szCs w:val="24"/>
        </w:rPr>
      </w:pPr>
      <w:r w:rsidRPr="00A51BE3">
        <w:rPr>
          <w:rFonts w:ascii="Arial" w:hAnsi="Arial" w:cs="Arial"/>
          <w:sz w:val="24"/>
          <w:szCs w:val="24"/>
        </w:rPr>
        <w:t>Bajo este supuesto, en mayo de 2015 se publicó en el Diario Oficial de la Federación el Decreto por el que se reforman y adicionan diversas disposiciones de la Constitución Política de los Estados Unidos Mexicanos, en materia de disciplina financiera de las entidades federativas y los municipios.</w:t>
      </w:r>
    </w:p>
    <w:p w14:paraId="3D28F4F0" w14:textId="77777777" w:rsidR="00C52A14" w:rsidRPr="00A51BE3" w:rsidRDefault="00C52A14" w:rsidP="00C52A14">
      <w:pPr>
        <w:pStyle w:val="Sinespaciado"/>
        <w:jc w:val="both"/>
        <w:rPr>
          <w:rFonts w:ascii="Arial" w:hAnsi="Arial" w:cs="Arial"/>
          <w:sz w:val="24"/>
          <w:szCs w:val="24"/>
        </w:rPr>
      </w:pPr>
    </w:p>
    <w:p w14:paraId="67497F37" w14:textId="77777777" w:rsidR="00C52A14" w:rsidRPr="00A51BE3" w:rsidRDefault="00C52A14" w:rsidP="00C52A14">
      <w:pPr>
        <w:pStyle w:val="Sinespaciado"/>
        <w:jc w:val="both"/>
        <w:rPr>
          <w:rFonts w:ascii="Arial" w:hAnsi="Arial" w:cs="Arial"/>
          <w:sz w:val="24"/>
          <w:szCs w:val="24"/>
        </w:rPr>
      </w:pPr>
      <w:r w:rsidRPr="00A51BE3">
        <w:rPr>
          <w:rFonts w:ascii="Arial" w:hAnsi="Arial" w:cs="Arial"/>
          <w:sz w:val="24"/>
          <w:szCs w:val="24"/>
        </w:rPr>
        <w:t>En esta ocasión, por primera vez, se elevó a rango constitucional el principio de estabilidad de las finanzas públicas, el cual quedó plasmado en el artículo 25 de la Carta Fundamental de la Nación, en los términos siguientes:</w:t>
      </w:r>
    </w:p>
    <w:p w14:paraId="09A24DA1" w14:textId="77777777" w:rsidR="00C52A14" w:rsidRPr="00A51BE3" w:rsidRDefault="00C52A14" w:rsidP="00C52A14">
      <w:pPr>
        <w:pStyle w:val="Sinespaciado"/>
        <w:jc w:val="both"/>
        <w:rPr>
          <w:rFonts w:ascii="Arial" w:hAnsi="Arial" w:cs="Arial"/>
          <w:sz w:val="24"/>
          <w:szCs w:val="24"/>
        </w:rPr>
      </w:pPr>
    </w:p>
    <w:p w14:paraId="3288DB80" w14:textId="77777777" w:rsidR="00C52A14" w:rsidRPr="00A51BE3" w:rsidRDefault="00C52A14" w:rsidP="00C52A14">
      <w:pPr>
        <w:pStyle w:val="Sinespaciado"/>
        <w:ind w:left="851" w:right="900"/>
        <w:jc w:val="both"/>
        <w:rPr>
          <w:rFonts w:ascii="Arial" w:hAnsi="Arial" w:cs="Arial"/>
          <w:sz w:val="24"/>
          <w:szCs w:val="24"/>
        </w:rPr>
      </w:pPr>
      <w:r w:rsidRPr="00A51BE3">
        <w:rPr>
          <w:rFonts w:ascii="Arial" w:hAnsi="Arial" w:cs="Arial"/>
          <w:b/>
          <w:sz w:val="24"/>
          <w:szCs w:val="24"/>
        </w:rPr>
        <w:t>El Estado velará por la estabilidad de las finanzas públicas</w:t>
      </w:r>
      <w:r w:rsidRPr="00A51BE3">
        <w:rPr>
          <w:rFonts w:ascii="Arial" w:hAnsi="Arial" w:cs="Arial"/>
          <w:sz w:val="24"/>
          <w:szCs w:val="24"/>
        </w:rPr>
        <w:t xml:space="preserve"> y del sistema financiero para coadyuvar a generar condiciones favorables para el crecimiento económico y el empleo. El Plan Nacional de Desarrollo y los planes estatales y municipales deberán observar dicho principio. </w:t>
      </w:r>
    </w:p>
    <w:p w14:paraId="47599850" w14:textId="77777777" w:rsidR="00C52A14" w:rsidRPr="00A51BE3" w:rsidRDefault="00C52A14" w:rsidP="00C52A14">
      <w:pPr>
        <w:pStyle w:val="Sinespaciado"/>
        <w:jc w:val="both"/>
        <w:rPr>
          <w:rFonts w:ascii="Arial" w:hAnsi="Arial" w:cs="Arial"/>
          <w:sz w:val="24"/>
          <w:szCs w:val="24"/>
        </w:rPr>
      </w:pPr>
    </w:p>
    <w:p w14:paraId="53351498" w14:textId="77777777" w:rsidR="00C52A14" w:rsidRPr="00A51BE3" w:rsidRDefault="00C52A14" w:rsidP="00C52A14">
      <w:pPr>
        <w:pStyle w:val="Sinespaciado"/>
        <w:jc w:val="both"/>
        <w:rPr>
          <w:rFonts w:ascii="Arial" w:hAnsi="Arial" w:cs="Arial"/>
          <w:sz w:val="24"/>
          <w:szCs w:val="24"/>
        </w:rPr>
      </w:pPr>
      <w:r w:rsidRPr="00A51BE3">
        <w:rPr>
          <w:rFonts w:ascii="Arial" w:hAnsi="Arial" w:cs="Arial"/>
          <w:sz w:val="24"/>
          <w:szCs w:val="24"/>
        </w:rPr>
        <w:lastRenderedPageBreak/>
        <w:t>Para dar viabilidad a la mencionada reforma, el 27 de abril de 2016, el Congreso de la Unión aprobó la Ley de Disciplina Financiera de las Entidades Federativas y los Municipios, en cuyo artículo 1° se consigna lo siguiente:</w:t>
      </w:r>
    </w:p>
    <w:p w14:paraId="3663FBC3" w14:textId="77777777" w:rsidR="00C52A14" w:rsidRPr="00A51BE3" w:rsidRDefault="00C52A14" w:rsidP="00C52A14">
      <w:pPr>
        <w:pStyle w:val="Sinespaciado"/>
        <w:jc w:val="both"/>
        <w:rPr>
          <w:rFonts w:ascii="Arial" w:hAnsi="Arial" w:cs="Arial"/>
          <w:sz w:val="24"/>
          <w:szCs w:val="24"/>
        </w:rPr>
      </w:pPr>
    </w:p>
    <w:p w14:paraId="34BE3AF0" w14:textId="77777777" w:rsidR="00C52A14" w:rsidRPr="00A51BE3" w:rsidRDefault="00C52A14" w:rsidP="00C52A14">
      <w:pPr>
        <w:pStyle w:val="Sinespaciado"/>
        <w:ind w:left="851" w:right="900"/>
        <w:jc w:val="both"/>
        <w:rPr>
          <w:rFonts w:ascii="Arial" w:hAnsi="Arial" w:cs="Arial"/>
          <w:sz w:val="24"/>
          <w:szCs w:val="24"/>
        </w:rPr>
      </w:pPr>
      <w:r w:rsidRPr="00A51BE3">
        <w:rPr>
          <w:rFonts w:ascii="Arial" w:hAnsi="Arial" w:cs="Arial"/>
          <w:b/>
          <w:sz w:val="24"/>
          <w:szCs w:val="24"/>
        </w:rPr>
        <w:t xml:space="preserve">Artículo 1. </w:t>
      </w:r>
      <w:r w:rsidRPr="00A51BE3">
        <w:rPr>
          <w:rFonts w:ascii="Arial" w:hAnsi="Arial" w:cs="Arial"/>
          <w:sz w:val="24"/>
          <w:szCs w:val="24"/>
        </w:rPr>
        <w:t xml:space="preserve">La presente Ley es de orden público y tiene como objeto establecer los </w:t>
      </w:r>
      <w:r w:rsidRPr="00A51BE3">
        <w:rPr>
          <w:rFonts w:ascii="Arial" w:hAnsi="Arial" w:cs="Arial"/>
          <w:b/>
          <w:sz w:val="24"/>
          <w:szCs w:val="24"/>
        </w:rPr>
        <w:t>criterios generales de responsabilidad hacendaria y financiera</w:t>
      </w:r>
      <w:r w:rsidRPr="00A51BE3">
        <w:rPr>
          <w:rFonts w:ascii="Arial" w:hAnsi="Arial" w:cs="Arial"/>
          <w:sz w:val="24"/>
          <w:szCs w:val="24"/>
        </w:rPr>
        <w:t xml:space="preserve"> que regirán a las Entidades Federativas y </w:t>
      </w:r>
      <w:r w:rsidRPr="00A51BE3">
        <w:rPr>
          <w:rFonts w:ascii="Arial" w:hAnsi="Arial" w:cs="Arial"/>
          <w:b/>
          <w:sz w:val="24"/>
          <w:szCs w:val="24"/>
        </w:rPr>
        <w:t>los Municipios</w:t>
      </w:r>
      <w:r w:rsidRPr="00A51BE3">
        <w:rPr>
          <w:rFonts w:ascii="Arial" w:hAnsi="Arial" w:cs="Arial"/>
          <w:sz w:val="24"/>
          <w:szCs w:val="24"/>
        </w:rPr>
        <w:t xml:space="preserve">, así como a sus respectivos Entes Públicos, </w:t>
      </w:r>
      <w:r w:rsidRPr="00A51BE3">
        <w:rPr>
          <w:rFonts w:ascii="Arial" w:hAnsi="Arial" w:cs="Arial"/>
          <w:b/>
          <w:sz w:val="24"/>
          <w:szCs w:val="24"/>
        </w:rPr>
        <w:t>para un manejo sostenible de sus finanzas públicas</w:t>
      </w:r>
      <w:r w:rsidRPr="00A51BE3">
        <w:rPr>
          <w:rFonts w:ascii="Arial" w:hAnsi="Arial" w:cs="Arial"/>
          <w:sz w:val="24"/>
          <w:szCs w:val="24"/>
        </w:rPr>
        <w:t>.</w:t>
      </w:r>
    </w:p>
    <w:p w14:paraId="00E7CD87" w14:textId="77777777" w:rsidR="00C52A14" w:rsidRPr="00A51BE3" w:rsidRDefault="00C52A14" w:rsidP="00C52A14">
      <w:pPr>
        <w:pStyle w:val="Sinespaciado"/>
        <w:ind w:left="851" w:right="900"/>
        <w:jc w:val="both"/>
        <w:rPr>
          <w:rFonts w:ascii="Arial" w:hAnsi="Arial" w:cs="Arial"/>
          <w:sz w:val="24"/>
          <w:szCs w:val="24"/>
        </w:rPr>
      </w:pPr>
    </w:p>
    <w:p w14:paraId="57C45A55" w14:textId="77777777" w:rsidR="00C52A14" w:rsidRPr="00A51BE3" w:rsidRDefault="00C52A14" w:rsidP="00C52A14">
      <w:pPr>
        <w:pStyle w:val="Sinespaciado"/>
        <w:ind w:left="851" w:right="900"/>
        <w:jc w:val="both"/>
        <w:rPr>
          <w:rFonts w:ascii="Arial" w:hAnsi="Arial" w:cs="Arial"/>
          <w:sz w:val="24"/>
          <w:szCs w:val="24"/>
        </w:rPr>
      </w:pPr>
      <w:r w:rsidRPr="00A51BE3">
        <w:rPr>
          <w:rFonts w:ascii="Arial" w:hAnsi="Arial" w:cs="Arial"/>
          <w:sz w:val="24"/>
          <w:szCs w:val="24"/>
        </w:rPr>
        <w:t>Las Entidades Federativas, los Municipios y sus Entes Públicos se sujetarán a las disposiciones establecidas en la presente Ley y administrarán sus recursos con base en los principios de legalidad, honestidad, eficacia, eficiencia, economía, racionalidad, austeridad, transparencia, control y rendición de cuentas.</w:t>
      </w:r>
    </w:p>
    <w:p w14:paraId="22CA41C1" w14:textId="77777777" w:rsidR="00C52A14" w:rsidRPr="00A51BE3" w:rsidRDefault="00C52A14" w:rsidP="00C52A14">
      <w:pPr>
        <w:pStyle w:val="Sinespaciado"/>
        <w:ind w:left="851" w:right="900"/>
        <w:jc w:val="both"/>
        <w:rPr>
          <w:rFonts w:ascii="Arial" w:hAnsi="Arial" w:cs="Arial"/>
          <w:sz w:val="24"/>
          <w:szCs w:val="24"/>
        </w:rPr>
      </w:pPr>
    </w:p>
    <w:p w14:paraId="44494402" w14:textId="77777777" w:rsidR="00C52A14" w:rsidRPr="00A51BE3" w:rsidRDefault="00C52A14" w:rsidP="00C52A14">
      <w:pPr>
        <w:pStyle w:val="Sinespaciado"/>
        <w:ind w:left="851" w:right="900"/>
        <w:jc w:val="both"/>
        <w:rPr>
          <w:rFonts w:ascii="Arial" w:hAnsi="Arial" w:cs="Arial"/>
          <w:sz w:val="24"/>
          <w:szCs w:val="24"/>
        </w:rPr>
      </w:pPr>
      <w:r w:rsidRPr="00A51BE3">
        <w:rPr>
          <w:rFonts w:ascii="Arial" w:hAnsi="Arial" w:cs="Arial"/>
          <w:sz w:val="24"/>
          <w:szCs w:val="24"/>
        </w:rPr>
        <w:t>Adicionalmente, los Entes Públicos de las Entidades Federativas y los Municipios cumplirán, respectivamente, lo dispuesto en los Capítulos I y II del Título Segundo de esta Ley, de conformidad con la normatividad contable aplicable.</w:t>
      </w:r>
    </w:p>
    <w:p w14:paraId="49C2D1B9" w14:textId="77777777" w:rsidR="00C52A14" w:rsidRPr="00A51BE3" w:rsidRDefault="00C52A14" w:rsidP="00C52A14">
      <w:pPr>
        <w:pStyle w:val="Sinespaciado"/>
        <w:jc w:val="both"/>
        <w:rPr>
          <w:rFonts w:ascii="Arial" w:hAnsi="Arial" w:cs="Arial"/>
          <w:sz w:val="24"/>
          <w:szCs w:val="24"/>
        </w:rPr>
      </w:pPr>
    </w:p>
    <w:p w14:paraId="51F48D9B" w14:textId="77777777" w:rsidR="00C52A14" w:rsidRPr="00A51BE3" w:rsidRDefault="00C52A14" w:rsidP="00C52A14">
      <w:pPr>
        <w:pStyle w:val="Sinespaciado"/>
        <w:jc w:val="both"/>
        <w:rPr>
          <w:rFonts w:ascii="Arial" w:hAnsi="Arial" w:cs="Arial"/>
          <w:sz w:val="24"/>
          <w:szCs w:val="24"/>
        </w:rPr>
      </w:pPr>
      <w:r w:rsidRPr="00A51BE3">
        <w:rPr>
          <w:rFonts w:ascii="Arial" w:hAnsi="Arial" w:cs="Arial"/>
          <w:sz w:val="24"/>
          <w:szCs w:val="24"/>
        </w:rPr>
        <w:t>De la misma forma, en el artículo 18 del citado ordenamiento se estipula lo siguiente:</w:t>
      </w:r>
    </w:p>
    <w:p w14:paraId="2DE966A0" w14:textId="77777777" w:rsidR="00C52A14" w:rsidRPr="00A51BE3" w:rsidRDefault="00C52A14" w:rsidP="00C52A14">
      <w:pPr>
        <w:pStyle w:val="Sinespaciado"/>
        <w:jc w:val="both"/>
        <w:rPr>
          <w:rFonts w:ascii="Arial" w:hAnsi="Arial" w:cs="Arial"/>
          <w:b/>
          <w:sz w:val="24"/>
          <w:szCs w:val="24"/>
        </w:rPr>
      </w:pPr>
    </w:p>
    <w:p w14:paraId="6E12D081" w14:textId="77777777" w:rsidR="00C52A14" w:rsidRPr="00A51BE3" w:rsidRDefault="00C52A14" w:rsidP="00C52A14">
      <w:pPr>
        <w:pStyle w:val="Sinespaciado"/>
        <w:ind w:left="851" w:right="900"/>
        <w:jc w:val="both"/>
        <w:rPr>
          <w:rFonts w:ascii="Arial" w:hAnsi="Arial" w:cs="Arial"/>
          <w:sz w:val="24"/>
          <w:szCs w:val="24"/>
        </w:rPr>
      </w:pPr>
      <w:r w:rsidRPr="00A51BE3">
        <w:rPr>
          <w:rFonts w:ascii="Arial" w:hAnsi="Arial" w:cs="Arial"/>
          <w:b/>
          <w:sz w:val="24"/>
          <w:szCs w:val="24"/>
        </w:rPr>
        <w:t>Artículo 18. Las iniciativas de las Leyes de Ingresos</w:t>
      </w:r>
      <w:r w:rsidRPr="00A51BE3">
        <w:rPr>
          <w:rFonts w:ascii="Arial" w:hAnsi="Arial" w:cs="Arial"/>
          <w:sz w:val="24"/>
          <w:szCs w:val="24"/>
        </w:rPr>
        <w:t xml:space="preserve"> y los proyectos de Presupuestos de Egresos de los Municipios </w:t>
      </w:r>
      <w:r w:rsidRPr="00A51BE3">
        <w:rPr>
          <w:rFonts w:ascii="Arial" w:hAnsi="Arial" w:cs="Arial"/>
          <w:b/>
          <w:sz w:val="24"/>
          <w:szCs w:val="24"/>
        </w:rPr>
        <w:t>se deberán elaborar conforme a lo establecido en la legislación local aplicable, en la Ley General de Contabilidad Gubernamental y las normas que emita el Consejo Nacional de Armonización Contable</w:t>
      </w:r>
      <w:r w:rsidRPr="00A51BE3">
        <w:rPr>
          <w:rFonts w:ascii="Arial" w:hAnsi="Arial" w:cs="Arial"/>
          <w:sz w:val="24"/>
          <w:szCs w:val="24"/>
        </w:rPr>
        <w:t xml:space="preserve">, con base en objetivos, parámetros cuantificables e indicadores del desempeño; </w:t>
      </w:r>
      <w:r w:rsidRPr="00A51BE3">
        <w:rPr>
          <w:rFonts w:ascii="Arial" w:hAnsi="Arial" w:cs="Arial"/>
          <w:b/>
          <w:sz w:val="24"/>
          <w:szCs w:val="24"/>
        </w:rPr>
        <w:t xml:space="preserve">deberán ser congruentes con los planes </w:t>
      </w:r>
      <w:r w:rsidRPr="00A51BE3">
        <w:rPr>
          <w:rFonts w:ascii="Arial" w:hAnsi="Arial" w:cs="Arial"/>
          <w:sz w:val="24"/>
          <w:szCs w:val="24"/>
        </w:rPr>
        <w:t xml:space="preserve">estatales y </w:t>
      </w:r>
      <w:r w:rsidRPr="00A51BE3">
        <w:rPr>
          <w:rFonts w:ascii="Arial" w:hAnsi="Arial" w:cs="Arial"/>
          <w:b/>
          <w:sz w:val="24"/>
          <w:szCs w:val="24"/>
        </w:rPr>
        <w:t>municipales de desarrollo</w:t>
      </w:r>
      <w:r w:rsidRPr="00A51BE3">
        <w:rPr>
          <w:rFonts w:ascii="Arial" w:hAnsi="Arial" w:cs="Arial"/>
          <w:sz w:val="24"/>
          <w:szCs w:val="24"/>
        </w:rPr>
        <w:t xml:space="preserve"> y los programas derivados de los mismos; e incluirán cuando menos objetivos anuales, estrategias y metas.</w:t>
      </w:r>
    </w:p>
    <w:p w14:paraId="62D5D089" w14:textId="77777777" w:rsidR="00C52A14" w:rsidRPr="00A51BE3" w:rsidRDefault="00C52A14" w:rsidP="00C52A14">
      <w:pPr>
        <w:pStyle w:val="Sinespaciado"/>
        <w:ind w:left="851" w:right="900"/>
        <w:jc w:val="both"/>
        <w:rPr>
          <w:rFonts w:ascii="Arial" w:hAnsi="Arial" w:cs="Arial"/>
          <w:sz w:val="24"/>
          <w:szCs w:val="24"/>
        </w:rPr>
      </w:pPr>
    </w:p>
    <w:p w14:paraId="3FADF25C" w14:textId="77777777" w:rsidR="00C52A14" w:rsidRPr="00A51BE3" w:rsidRDefault="00C52A14" w:rsidP="00C52A14">
      <w:pPr>
        <w:pStyle w:val="Sinespaciado"/>
        <w:ind w:left="851" w:right="900"/>
        <w:jc w:val="both"/>
        <w:rPr>
          <w:rFonts w:ascii="Arial" w:hAnsi="Arial" w:cs="Arial"/>
          <w:sz w:val="24"/>
          <w:szCs w:val="24"/>
        </w:rPr>
      </w:pPr>
      <w:r w:rsidRPr="00A51BE3">
        <w:rPr>
          <w:rFonts w:ascii="Arial" w:hAnsi="Arial" w:cs="Arial"/>
          <w:b/>
          <w:sz w:val="24"/>
          <w:szCs w:val="24"/>
          <w:lang w:val="es-PA"/>
        </w:rPr>
        <w:t>Las Leyes de Ingresos</w:t>
      </w:r>
      <w:r w:rsidRPr="00A51BE3">
        <w:rPr>
          <w:rFonts w:ascii="Arial" w:hAnsi="Arial" w:cs="Arial"/>
          <w:sz w:val="24"/>
          <w:szCs w:val="24"/>
          <w:lang w:val="es-PA"/>
        </w:rPr>
        <w:t xml:space="preserve"> y los Presupuestos de Egresos de los Municipios </w:t>
      </w:r>
      <w:r w:rsidRPr="00A51BE3">
        <w:rPr>
          <w:rFonts w:ascii="Arial" w:hAnsi="Arial" w:cs="Arial"/>
          <w:b/>
          <w:sz w:val="24"/>
          <w:szCs w:val="24"/>
          <w:lang w:val="es-PA"/>
        </w:rPr>
        <w:t>deberán ser congruentes con los Criterios Generales de Política Económica</w:t>
      </w:r>
      <w:r w:rsidRPr="00A51BE3">
        <w:rPr>
          <w:rFonts w:ascii="Arial" w:hAnsi="Arial" w:cs="Arial"/>
          <w:sz w:val="24"/>
          <w:szCs w:val="24"/>
          <w:lang w:val="es-PA"/>
        </w:rPr>
        <w:t xml:space="preserve"> y las estimaciones de las participaciones y Transferencias federales etiquetadas que se incluyan no deberán exceder a las previstas en la iniciativa de la Ley de Ingresos de la Federación y en el proyecto de Presupuesto de Egresos de la Federación, así como aquellas transferencias de la Entidad Federativa correspondiente.</w:t>
      </w:r>
    </w:p>
    <w:p w14:paraId="0F377E0E" w14:textId="77777777" w:rsidR="00C52A14" w:rsidRPr="00A51BE3" w:rsidRDefault="00C52A14" w:rsidP="00C52A14">
      <w:pPr>
        <w:pStyle w:val="Sinespaciado"/>
        <w:ind w:left="851" w:right="900"/>
        <w:jc w:val="both"/>
        <w:rPr>
          <w:rFonts w:ascii="Arial" w:hAnsi="Arial" w:cs="Arial"/>
          <w:sz w:val="24"/>
          <w:szCs w:val="24"/>
        </w:rPr>
      </w:pPr>
    </w:p>
    <w:p w14:paraId="5EEB8F43" w14:textId="77777777" w:rsidR="00C52A14" w:rsidRPr="00A51BE3" w:rsidRDefault="00C52A14" w:rsidP="00C52A14">
      <w:pPr>
        <w:pStyle w:val="Sinespaciado"/>
        <w:ind w:left="851" w:right="900"/>
        <w:jc w:val="both"/>
        <w:rPr>
          <w:rFonts w:ascii="Arial" w:hAnsi="Arial" w:cs="Arial"/>
          <w:sz w:val="24"/>
          <w:szCs w:val="24"/>
        </w:rPr>
      </w:pPr>
      <w:r w:rsidRPr="00A51BE3">
        <w:rPr>
          <w:rFonts w:ascii="Arial" w:hAnsi="Arial" w:cs="Arial"/>
          <w:b/>
          <w:sz w:val="24"/>
          <w:szCs w:val="24"/>
        </w:rPr>
        <w:t>Los Municipios, en adición a lo previsto en los párrafos anteriores, deberán incluir en las iniciativas de las Leyes de Ingresos</w:t>
      </w:r>
      <w:r w:rsidRPr="00A51BE3">
        <w:rPr>
          <w:rFonts w:ascii="Arial" w:hAnsi="Arial" w:cs="Arial"/>
          <w:sz w:val="24"/>
          <w:szCs w:val="24"/>
        </w:rPr>
        <w:t xml:space="preserve"> y los proyectos de Presupuestos de Egresos:</w:t>
      </w:r>
    </w:p>
    <w:p w14:paraId="0DE3F5AE" w14:textId="77777777" w:rsidR="00C52A14" w:rsidRPr="00A51BE3" w:rsidRDefault="00C52A14" w:rsidP="00C52A14">
      <w:pPr>
        <w:pStyle w:val="Sinespaciado"/>
        <w:ind w:left="851" w:right="900"/>
        <w:jc w:val="both"/>
        <w:rPr>
          <w:rFonts w:ascii="Arial" w:hAnsi="Arial" w:cs="Arial"/>
          <w:sz w:val="24"/>
          <w:szCs w:val="24"/>
        </w:rPr>
      </w:pPr>
    </w:p>
    <w:p w14:paraId="7D54BCBE" w14:textId="77777777" w:rsidR="00C52A14" w:rsidRPr="00A51BE3" w:rsidRDefault="00C52A14" w:rsidP="00C52A14">
      <w:pPr>
        <w:pStyle w:val="Sinespaciado"/>
        <w:ind w:left="851" w:right="900"/>
        <w:jc w:val="both"/>
        <w:rPr>
          <w:rFonts w:ascii="Arial" w:hAnsi="Arial" w:cs="Arial"/>
          <w:b/>
          <w:sz w:val="24"/>
          <w:szCs w:val="24"/>
        </w:rPr>
      </w:pPr>
      <w:r w:rsidRPr="00A51BE3">
        <w:rPr>
          <w:rFonts w:ascii="Arial" w:hAnsi="Arial" w:cs="Arial"/>
          <w:b/>
          <w:sz w:val="24"/>
          <w:szCs w:val="24"/>
        </w:rPr>
        <w:t>I. Proyecciones de finanzas públicas, considerando las premisas empleadas en los Criterios Generales de Política Económica.</w:t>
      </w:r>
    </w:p>
    <w:p w14:paraId="36D9CF7E" w14:textId="77777777" w:rsidR="00C52A14" w:rsidRPr="00A51BE3" w:rsidRDefault="00C52A14" w:rsidP="00C52A14">
      <w:pPr>
        <w:pStyle w:val="Sinespaciado"/>
        <w:ind w:left="851" w:right="900"/>
        <w:jc w:val="both"/>
        <w:rPr>
          <w:rFonts w:ascii="Arial" w:hAnsi="Arial" w:cs="Arial"/>
          <w:sz w:val="24"/>
          <w:szCs w:val="24"/>
        </w:rPr>
      </w:pPr>
    </w:p>
    <w:p w14:paraId="5CF9E206" w14:textId="77777777" w:rsidR="00C52A14" w:rsidRPr="00A51BE3" w:rsidRDefault="00C52A14" w:rsidP="00C52A14">
      <w:pPr>
        <w:pStyle w:val="Sinespaciado"/>
        <w:ind w:left="851" w:right="900"/>
        <w:jc w:val="both"/>
        <w:rPr>
          <w:rFonts w:ascii="Arial" w:hAnsi="Arial" w:cs="Arial"/>
          <w:sz w:val="24"/>
          <w:szCs w:val="24"/>
        </w:rPr>
      </w:pPr>
      <w:r w:rsidRPr="00A51BE3">
        <w:rPr>
          <w:rFonts w:ascii="Arial" w:hAnsi="Arial" w:cs="Arial"/>
          <w:sz w:val="24"/>
          <w:szCs w:val="24"/>
        </w:rPr>
        <w:t>Las proyecciones se realizarán con base en los formatos que emita el Consejo Nacional de Armonización Contable y abarcarán un periodo de tres años en adición al ejercicio fiscal en cuestión, las que se revisarán y, en su caso, se adecuarán anualmente en los ejercicios subsecuentes;</w:t>
      </w:r>
    </w:p>
    <w:p w14:paraId="7960E46E" w14:textId="77777777" w:rsidR="00C52A14" w:rsidRPr="00A51BE3" w:rsidRDefault="00C52A14" w:rsidP="00C52A14">
      <w:pPr>
        <w:pStyle w:val="Sinespaciado"/>
        <w:ind w:left="851" w:right="900"/>
        <w:jc w:val="both"/>
        <w:rPr>
          <w:rFonts w:ascii="Arial" w:hAnsi="Arial" w:cs="Arial"/>
          <w:sz w:val="24"/>
          <w:szCs w:val="24"/>
        </w:rPr>
      </w:pPr>
    </w:p>
    <w:p w14:paraId="15285184" w14:textId="77777777" w:rsidR="00C52A14" w:rsidRPr="00A51BE3" w:rsidRDefault="00C52A14" w:rsidP="00C52A14">
      <w:pPr>
        <w:pStyle w:val="Sinespaciado"/>
        <w:ind w:left="851" w:right="900"/>
        <w:jc w:val="both"/>
        <w:rPr>
          <w:rFonts w:ascii="Arial" w:hAnsi="Arial" w:cs="Arial"/>
          <w:sz w:val="24"/>
          <w:szCs w:val="24"/>
        </w:rPr>
      </w:pPr>
      <w:r w:rsidRPr="00A51BE3">
        <w:rPr>
          <w:rFonts w:ascii="Arial" w:hAnsi="Arial" w:cs="Arial"/>
          <w:b/>
          <w:sz w:val="24"/>
          <w:szCs w:val="24"/>
        </w:rPr>
        <w:t xml:space="preserve">II. </w:t>
      </w:r>
      <w:r w:rsidRPr="00A51BE3">
        <w:rPr>
          <w:rFonts w:ascii="Arial" w:hAnsi="Arial" w:cs="Arial"/>
          <w:sz w:val="24"/>
          <w:szCs w:val="24"/>
        </w:rPr>
        <w:t>Descripción de los riesgos relevantes para las finanzas públicas, incluyendo los montos de Deuda Contingente, acompañados de propuestas de acción para enfrentarlos;</w:t>
      </w:r>
    </w:p>
    <w:p w14:paraId="46CBEAAD" w14:textId="77777777" w:rsidR="00C52A14" w:rsidRPr="00A51BE3" w:rsidRDefault="00C52A14" w:rsidP="00C52A14">
      <w:pPr>
        <w:pStyle w:val="Sinespaciado"/>
        <w:ind w:left="851" w:right="900"/>
        <w:jc w:val="both"/>
        <w:rPr>
          <w:rFonts w:ascii="Arial" w:hAnsi="Arial" w:cs="Arial"/>
          <w:sz w:val="24"/>
          <w:szCs w:val="24"/>
        </w:rPr>
      </w:pPr>
    </w:p>
    <w:p w14:paraId="17F6D1C1" w14:textId="77777777" w:rsidR="00C52A14" w:rsidRPr="00A51BE3" w:rsidRDefault="00C52A14" w:rsidP="00C52A14">
      <w:pPr>
        <w:pStyle w:val="Sinespaciado"/>
        <w:ind w:left="851" w:right="900"/>
        <w:jc w:val="both"/>
        <w:rPr>
          <w:rFonts w:ascii="Arial" w:hAnsi="Arial" w:cs="Arial"/>
          <w:sz w:val="24"/>
          <w:szCs w:val="24"/>
        </w:rPr>
      </w:pPr>
      <w:r w:rsidRPr="00A51BE3">
        <w:rPr>
          <w:rFonts w:ascii="Arial" w:hAnsi="Arial" w:cs="Arial"/>
          <w:b/>
          <w:sz w:val="24"/>
          <w:szCs w:val="24"/>
        </w:rPr>
        <w:t xml:space="preserve">III. </w:t>
      </w:r>
      <w:r w:rsidRPr="00A51BE3">
        <w:rPr>
          <w:rFonts w:ascii="Arial" w:hAnsi="Arial" w:cs="Arial"/>
          <w:sz w:val="24"/>
          <w:szCs w:val="24"/>
        </w:rPr>
        <w:t>Los resultados de las finanzas públicas que abarquen un periodo de los tres últimos años y el ejercicio fiscal en cuestión, de acuerdo con los formatos que emita el Consejo Nacional de Armonización Contable para este fin, y</w:t>
      </w:r>
    </w:p>
    <w:p w14:paraId="72D9A9F5" w14:textId="77777777" w:rsidR="00C52A14" w:rsidRPr="00A51BE3" w:rsidRDefault="00C52A14" w:rsidP="00C52A14">
      <w:pPr>
        <w:pStyle w:val="Sinespaciado"/>
        <w:ind w:left="851" w:right="900"/>
        <w:jc w:val="both"/>
        <w:rPr>
          <w:rFonts w:ascii="Arial" w:hAnsi="Arial" w:cs="Arial"/>
          <w:sz w:val="24"/>
          <w:szCs w:val="24"/>
        </w:rPr>
      </w:pPr>
    </w:p>
    <w:p w14:paraId="235A1BD5" w14:textId="77777777" w:rsidR="00C52A14" w:rsidRPr="00A51BE3" w:rsidRDefault="00C52A14" w:rsidP="00C52A14">
      <w:pPr>
        <w:pStyle w:val="Sinespaciado"/>
        <w:ind w:left="851" w:right="900"/>
        <w:jc w:val="both"/>
        <w:rPr>
          <w:rFonts w:ascii="Arial" w:hAnsi="Arial" w:cs="Arial"/>
          <w:sz w:val="24"/>
          <w:szCs w:val="24"/>
        </w:rPr>
      </w:pPr>
      <w:r w:rsidRPr="00A51BE3">
        <w:rPr>
          <w:rFonts w:ascii="Arial" w:hAnsi="Arial" w:cs="Arial"/>
          <w:b/>
          <w:sz w:val="24"/>
          <w:szCs w:val="24"/>
        </w:rPr>
        <w:t xml:space="preserve">IV. </w:t>
      </w:r>
      <w:r w:rsidRPr="00A51BE3">
        <w:rPr>
          <w:rFonts w:ascii="Arial" w:hAnsi="Arial" w:cs="Arial"/>
          <w:sz w:val="24"/>
          <w:szCs w:val="24"/>
        </w:rPr>
        <w:t>Un estudio actuarial de las pensiones de sus trabajadores, el cual como mínimo deberá actualizarse cada cuatro años. El estudio deberá incluir la población afiliada, la edad promedio, las características de las prestaciones otorgadas por la ley aplicable, el monto de reservas de pensiones, así como el periodo de suficiencia y el balance actuarial en valor presente.</w:t>
      </w:r>
    </w:p>
    <w:p w14:paraId="52EA8FB9" w14:textId="77777777" w:rsidR="00C52A14" w:rsidRPr="00A51BE3" w:rsidRDefault="00C52A14" w:rsidP="00C52A14">
      <w:pPr>
        <w:pStyle w:val="Sinespaciado"/>
        <w:ind w:left="851" w:right="900"/>
        <w:jc w:val="both"/>
        <w:rPr>
          <w:rFonts w:ascii="Arial" w:hAnsi="Arial" w:cs="Arial"/>
          <w:sz w:val="24"/>
          <w:szCs w:val="24"/>
        </w:rPr>
      </w:pPr>
    </w:p>
    <w:p w14:paraId="0B9881C7" w14:textId="77777777" w:rsidR="00C52A14" w:rsidRPr="00A51BE3" w:rsidRDefault="00C52A14" w:rsidP="00C52A14">
      <w:pPr>
        <w:pStyle w:val="Sinespaciado"/>
        <w:ind w:left="851" w:right="900"/>
        <w:jc w:val="both"/>
        <w:rPr>
          <w:rFonts w:ascii="Arial" w:hAnsi="Arial" w:cs="Arial"/>
          <w:sz w:val="24"/>
          <w:szCs w:val="24"/>
        </w:rPr>
      </w:pPr>
      <w:r w:rsidRPr="00A51BE3">
        <w:rPr>
          <w:rFonts w:ascii="Arial" w:hAnsi="Arial" w:cs="Arial"/>
          <w:sz w:val="24"/>
          <w:szCs w:val="24"/>
        </w:rPr>
        <w:t>Las proyecciones y resultados a que se refieren las fracciones I y III, respectivamente, comprenderán sólo un año para el caso de los Municipios con una población menor a 200,000 habitantes, de acuerdo con el último censo o conteo de población que publique el Instituto Nacional de Estadística y Geografía. Dichos Municipios contarán con el apoyo técnico de la secretaría de finanzas o su equivalente del Estado para cumplir lo previsto en este artículo.</w:t>
      </w:r>
    </w:p>
    <w:p w14:paraId="74B77366" w14:textId="77777777" w:rsidR="00C52A14" w:rsidRPr="00A51BE3" w:rsidRDefault="00C52A14" w:rsidP="00C52A14">
      <w:pPr>
        <w:pStyle w:val="Sinespaciado"/>
        <w:ind w:right="49"/>
        <w:jc w:val="both"/>
        <w:rPr>
          <w:rFonts w:ascii="Arial" w:hAnsi="Arial" w:cs="Arial"/>
          <w:sz w:val="24"/>
          <w:szCs w:val="24"/>
        </w:rPr>
      </w:pPr>
    </w:p>
    <w:p w14:paraId="3CD31487" w14:textId="77777777" w:rsidR="00C52A14" w:rsidRPr="00A51BE3" w:rsidRDefault="00C52A14" w:rsidP="00C52A14">
      <w:pPr>
        <w:pStyle w:val="Sinespaciado"/>
        <w:ind w:right="49"/>
        <w:jc w:val="both"/>
        <w:rPr>
          <w:rFonts w:ascii="Arial" w:hAnsi="Arial" w:cs="Arial"/>
          <w:sz w:val="24"/>
          <w:szCs w:val="24"/>
        </w:rPr>
      </w:pPr>
      <w:r w:rsidRPr="00A51BE3">
        <w:rPr>
          <w:rFonts w:ascii="Arial" w:hAnsi="Arial" w:cs="Arial"/>
          <w:sz w:val="24"/>
          <w:szCs w:val="24"/>
        </w:rPr>
        <w:t xml:space="preserve">En armonía con la mencionada ley, en diciembre de 2016, esta Representación Soberana aprobó la Ley de Disciplina Financiera y Responsabilidad Hacendaria del Estado de Zacatecas y sus Municipios, la cual tiene como objeto lograr un manejo sostenible de las finanzas públicas a través de procesos y acciones  en materia de programación, presupuestación, aprobación, ejercicio, contabilidad gubernamental, emisión de información financiera, control y evaluación de los ingresos y egresos públicos. </w:t>
      </w:r>
    </w:p>
    <w:p w14:paraId="08C75E48" w14:textId="77777777" w:rsidR="00C52A14" w:rsidRPr="00A51BE3" w:rsidRDefault="00C52A14" w:rsidP="00C52A14">
      <w:pPr>
        <w:pStyle w:val="Sinespaciado"/>
        <w:jc w:val="both"/>
        <w:rPr>
          <w:rFonts w:ascii="Arial" w:hAnsi="Arial" w:cs="Arial"/>
          <w:sz w:val="24"/>
          <w:szCs w:val="24"/>
        </w:rPr>
      </w:pPr>
    </w:p>
    <w:p w14:paraId="63789E76" w14:textId="77777777" w:rsidR="00C52A14" w:rsidRPr="00A51BE3" w:rsidRDefault="00C52A14" w:rsidP="00C52A14">
      <w:pPr>
        <w:pStyle w:val="Sinespaciado"/>
        <w:jc w:val="both"/>
        <w:rPr>
          <w:rFonts w:ascii="Arial" w:hAnsi="Arial" w:cs="Arial"/>
          <w:sz w:val="24"/>
          <w:szCs w:val="24"/>
        </w:rPr>
      </w:pPr>
      <w:r w:rsidRPr="00A51BE3">
        <w:rPr>
          <w:rFonts w:ascii="Arial" w:hAnsi="Arial" w:cs="Arial"/>
          <w:sz w:val="24"/>
          <w:szCs w:val="24"/>
        </w:rPr>
        <w:t>Dicho ordenamiento legal, en su artículo 24, señala:</w:t>
      </w:r>
    </w:p>
    <w:p w14:paraId="2563F873" w14:textId="77777777" w:rsidR="00C52A14" w:rsidRPr="00A51BE3" w:rsidRDefault="00C52A14" w:rsidP="00C52A14">
      <w:pPr>
        <w:pStyle w:val="Sinespaciado"/>
        <w:jc w:val="both"/>
        <w:rPr>
          <w:rFonts w:ascii="Arial" w:hAnsi="Arial" w:cs="Arial"/>
          <w:sz w:val="24"/>
          <w:szCs w:val="24"/>
        </w:rPr>
      </w:pPr>
    </w:p>
    <w:p w14:paraId="073F169E" w14:textId="77777777" w:rsidR="00C52A14" w:rsidRPr="00A51BE3" w:rsidRDefault="00C52A14" w:rsidP="00C52A14">
      <w:pPr>
        <w:pStyle w:val="Estilo"/>
        <w:ind w:left="851" w:right="900"/>
        <w:rPr>
          <w:rFonts w:cs="Arial"/>
          <w:szCs w:val="24"/>
        </w:rPr>
      </w:pPr>
      <w:r w:rsidRPr="00A51BE3">
        <w:rPr>
          <w:rFonts w:cs="Arial"/>
          <w:b/>
          <w:szCs w:val="24"/>
        </w:rPr>
        <w:lastRenderedPageBreak/>
        <w:t>Artículo 24. Las iniciativas de Ley de Ingresos</w:t>
      </w:r>
      <w:r w:rsidRPr="00A51BE3">
        <w:rPr>
          <w:rFonts w:cs="Arial"/>
          <w:szCs w:val="24"/>
        </w:rPr>
        <w:t xml:space="preserve"> y los proyectos de Presupuesto de Egresos de los Municipios deben cumplir con la siguiente información:</w:t>
      </w:r>
    </w:p>
    <w:p w14:paraId="1A535FC7" w14:textId="77777777" w:rsidR="00C52A14" w:rsidRPr="00A51BE3" w:rsidRDefault="00C52A14" w:rsidP="00C52A14">
      <w:pPr>
        <w:pStyle w:val="Estilo"/>
        <w:ind w:left="851" w:right="900" w:hanging="425"/>
        <w:rPr>
          <w:rFonts w:cs="Arial"/>
          <w:bCs/>
          <w:szCs w:val="24"/>
        </w:rPr>
      </w:pPr>
    </w:p>
    <w:p w14:paraId="0B8E0780" w14:textId="77777777" w:rsidR="00C52A14" w:rsidRPr="00A51BE3" w:rsidRDefault="00C52A14" w:rsidP="00C52A14">
      <w:pPr>
        <w:spacing w:after="0" w:line="240" w:lineRule="auto"/>
        <w:ind w:left="851" w:right="900"/>
        <w:jc w:val="both"/>
        <w:rPr>
          <w:rFonts w:ascii="Arial" w:hAnsi="Arial" w:cs="Arial"/>
          <w:sz w:val="24"/>
          <w:szCs w:val="24"/>
        </w:rPr>
      </w:pPr>
      <w:r w:rsidRPr="00A51BE3">
        <w:rPr>
          <w:rFonts w:ascii="Arial" w:hAnsi="Arial" w:cs="Arial"/>
          <w:b/>
          <w:sz w:val="24"/>
          <w:szCs w:val="24"/>
        </w:rPr>
        <w:t>I. Elaborarse conforme a lo establecido en la Ley General de Contabilidad Gubernamental, Ley de Disciplina Financiera de las Entidades Federativas y los Municipios</w:t>
      </w:r>
      <w:r w:rsidRPr="00A51BE3">
        <w:rPr>
          <w:rFonts w:ascii="Arial" w:hAnsi="Arial" w:cs="Arial"/>
          <w:sz w:val="24"/>
          <w:szCs w:val="24"/>
        </w:rPr>
        <w:t>, las normas que emita el CONAC y en la legislación estatal aplicable con base en objetivos, parámetros cuantificables e indicadores del desempeño;</w:t>
      </w:r>
    </w:p>
    <w:p w14:paraId="62C2616F" w14:textId="77777777" w:rsidR="00C52A14" w:rsidRPr="00A51BE3" w:rsidRDefault="00C52A14" w:rsidP="00C52A14">
      <w:pPr>
        <w:spacing w:after="0" w:line="240" w:lineRule="auto"/>
        <w:ind w:left="851" w:right="900"/>
        <w:jc w:val="both"/>
        <w:rPr>
          <w:rFonts w:ascii="Arial" w:hAnsi="Arial" w:cs="Arial"/>
          <w:sz w:val="24"/>
          <w:szCs w:val="24"/>
        </w:rPr>
      </w:pPr>
    </w:p>
    <w:p w14:paraId="5620D868" w14:textId="77777777" w:rsidR="00C52A14" w:rsidRPr="00A51BE3" w:rsidRDefault="00C52A14" w:rsidP="00C52A14">
      <w:pPr>
        <w:spacing w:after="0" w:line="240" w:lineRule="auto"/>
        <w:ind w:left="851" w:right="900"/>
        <w:jc w:val="both"/>
        <w:rPr>
          <w:rFonts w:ascii="Arial" w:hAnsi="Arial" w:cs="Arial"/>
          <w:sz w:val="24"/>
          <w:szCs w:val="24"/>
        </w:rPr>
      </w:pPr>
      <w:r w:rsidRPr="00A51BE3">
        <w:rPr>
          <w:rFonts w:ascii="Arial" w:hAnsi="Arial" w:cs="Arial"/>
          <w:b/>
          <w:sz w:val="24"/>
          <w:szCs w:val="24"/>
        </w:rPr>
        <w:t>II. Ser congruentes con el</w:t>
      </w:r>
      <w:r w:rsidRPr="00A51BE3">
        <w:rPr>
          <w:rFonts w:ascii="Arial" w:hAnsi="Arial" w:cs="Arial"/>
          <w:sz w:val="24"/>
          <w:szCs w:val="24"/>
        </w:rPr>
        <w:t xml:space="preserve"> Plan Estatal de Desarrollo, </w:t>
      </w:r>
      <w:r w:rsidRPr="00A51BE3">
        <w:rPr>
          <w:rFonts w:ascii="Arial" w:hAnsi="Arial" w:cs="Arial"/>
          <w:b/>
          <w:sz w:val="24"/>
          <w:szCs w:val="24"/>
        </w:rPr>
        <w:t>Plan Municipal de Desarrollo</w:t>
      </w:r>
      <w:r w:rsidRPr="00A51BE3">
        <w:rPr>
          <w:rFonts w:ascii="Arial" w:hAnsi="Arial" w:cs="Arial"/>
          <w:sz w:val="24"/>
          <w:szCs w:val="24"/>
        </w:rPr>
        <w:t xml:space="preserve"> y los programas derivados de los mismos; </w:t>
      </w:r>
    </w:p>
    <w:p w14:paraId="451AFC00" w14:textId="77777777" w:rsidR="00C52A14" w:rsidRPr="00A51BE3" w:rsidRDefault="00C52A14" w:rsidP="00C52A14">
      <w:pPr>
        <w:spacing w:after="0" w:line="240" w:lineRule="auto"/>
        <w:ind w:left="851" w:right="900"/>
        <w:jc w:val="both"/>
        <w:rPr>
          <w:rFonts w:ascii="Arial" w:hAnsi="Arial" w:cs="Arial"/>
          <w:sz w:val="24"/>
          <w:szCs w:val="24"/>
        </w:rPr>
      </w:pPr>
    </w:p>
    <w:p w14:paraId="37426D42" w14:textId="77777777" w:rsidR="00C52A14" w:rsidRPr="00A51BE3" w:rsidRDefault="00C52A14" w:rsidP="00C52A14">
      <w:pPr>
        <w:spacing w:after="0" w:line="240" w:lineRule="auto"/>
        <w:ind w:left="851" w:right="900"/>
        <w:jc w:val="both"/>
        <w:rPr>
          <w:rFonts w:ascii="Arial" w:hAnsi="Arial" w:cs="Arial"/>
          <w:sz w:val="24"/>
          <w:szCs w:val="24"/>
        </w:rPr>
      </w:pPr>
      <w:r w:rsidRPr="00A51BE3">
        <w:rPr>
          <w:rFonts w:ascii="Arial" w:hAnsi="Arial" w:cs="Arial"/>
          <w:b/>
          <w:sz w:val="24"/>
          <w:szCs w:val="24"/>
        </w:rPr>
        <w:t xml:space="preserve">III. </w:t>
      </w:r>
      <w:r w:rsidRPr="00A51BE3">
        <w:rPr>
          <w:rFonts w:ascii="Arial" w:hAnsi="Arial" w:cs="Arial"/>
          <w:sz w:val="24"/>
          <w:szCs w:val="24"/>
        </w:rPr>
        <w:t>Incluir, cuando menos, objetivos anuales, estrategias y metas;</w:t>
      </w:r>
    </w:p>
    <w:p w14:paraId="0A664DFA" w14:textId="77777777" w:rsidR="00C52A14" w:rsidRPr="00A51BE3" w:rsidRDefault="00C52A14" w:rsidP="00C52A14">
      <w:pPr>
        <w:spacing w:after="0" w:line="240" w:lineRule="auto"/>
        <w:ind w:left="851" w:right="900"/>
        <w:jc w:val="both"/>
        <w:rPr>
          <w:rFonts w:ascii="Arial" w:hAnsi="Arial" w:cs="Arial"/>
          <w:sz w:val="24"/>
          <w:szCs w:val="24"/>
        </w:rPr>
      </w:pPr>
    </w:p>
    <w:p w14:paraId="11CA30DC" w14:textId="77777777" w:rsidR="00C52A14" w:rsidRPr="00A51BE3" w:rsidRDefault="00C52A14" w:rsidP="00C52A14">
      <w:pPr>
        <w:spacing w:after="0" w:line="240" w:lineRule="auto"/>
        <w:ind w:left="851" w:right="900"/>
        <w:jc w:val="both"/>
        <w:rPr>
          <w:rFonts w:ascii="Arial" w:hAnsi="Arial" w:cs="Arial"/>
          <w:sz w:val="24"/>
          <w:szCs w:val="24"/>
        </w:rPr>
      </w:pPr>
      <w:r w:rsidRPr="00A51BE3">
        <w:rPr>
          <w:rFonts w:ascii="Arial" w:hAnsi="Arial" w:cs="Arial"/>
          <w:b/>
          <w:sz w:val="24"/>
          <w:szCs w:val="24"/>
        </w:rPr>
        <w:t>IV. Deberán ser congruentes con los Criterios Generales de Política Económica</w:t>
      </w:r>
      <w:r w:rsidRPr="00A51BE3">
        <w:rPr>
          <w:rFonts w:ascii="Arial" w:hAnsi="Arial" w:cs="Arial"/>
          <w:sz w:val="24"/>
          <w:szCs w:val="24"/>
        </w:rPr>
        <w:t xml:space="preserve"> y las estimaciones de las participaciones y transferencias federales etiquetadas que se incluyan no deberán exceder a las previstas en la iniciativa de la Ley de Ingresos de la Federación y en el proyecto de Presupuesto de Egresos de la Federación, así como en las transferencias del Estado;</w:t>
      </w:r>
    </w:p>
    <w:p w14:paraId="14C134E0" w14:textId="77777777" w:rsidR="00C52A14" w:rsidRPr="00A51BE3" w:rsidRDefault="00C52A14" w:rsidP="00C52A14">
      <w:pPr>
        <w:spacing w:after="0" w:line="240" w:lineRule="auto"/>
        <w:ind w:left="851" w:right="900"/>
        <w:jc w:val="both"/>
        <w:rPr>
          <w:rFonts w:ascii="Arial" w:hAnsi="Arial" w:cs="Arial"/>
          <w:sz w:val="24"/>
          <w:szCs w:val="24"/>
        </w:rPr>
      </w:pPr>
    </w:p>
    <w:p w14:paraId="53163DC1" w14:textId="77777777" w:rsidR="00C52A14" w:rsidRPr="00A51BE3" w:rsidRDefault="00C52A14" w:rsidP="00C52A14">
      <w:pPr>
        <w:spacing w:after="0" w:line="240" w:lineRule="auto"/>
        <w:ind w:left="851" w:right="900"/>
        <w:jc w:val="both"/>
        <w:rPr>
          <w:rFonts w:ascii="Arial" w:hAnsi="Arial" w:cs="Arial"/>
          <w:sz w:val="24"/>
          <w:szCs w:val="24"/>
        </w:rPr>
      </w:pPr>
      <w:r w:rsidRPr="00A51BE3">
        <w:rPr>
          <w:rFonts w:ascii="Arial" w:hAnsi="Arial" w:cs="Arial"/>
          <w:b/>
          <w:sz w:val="24"/>
          <w:szCs w:val="24"/>
        </w:rPr>
        <w:t xml:space="preserve">V. </w:t>
      </w:r>
      <w:r w:rsidRPr="00A51BE3">
        <w:rPr>
          <w:rFonts w:ascii="Arial" w:hAnsi="Arial" w:cs="Arial"/>
          <w:sz w:val="24"/>
          <w:szCs w:val="24"/>
        </w:rPr>
        <w:t>Proyecciones de finanzas públicas, considerando las premisas empleadas en los Criterios Generales de Política Económica, con base en los formatos que emita el CONAC y abarcarán un periodo de tres años en adición al ejercicio fiscal en cuestión. En el caso de municipios con menos de doscientos mil habitantes, sólo para un año;</w:t>
      </w:r>
    </w:p>
    <w:p w14:paraId="174C00CA" w14:textId="77777777" w:rsidR="00C52A14" w:rsidRPr="00A51BE3" w:rsidRDefault="00C52A14" w:rsidP="00C52A14">
      <w:pPr>
        <w:spacing w:after="0" w:line="240" w:lineRule="auto"/>
        <w:ind w:left="851" w:right="900"/>
        <w:jc w:val="both"/>
        <w:rPr>
          <w:rFonts w:ascii="Arial" w:hAnsi="Arial" w:cs="Arial"/>
          <w:sz w:val="24"/>
          <w:szCs w:val="24"/>
        </w:rPr>
      </w:pPr>
    </w:p>
    <w:p w14:paraId="59C6F988" w14:textId="77777777" w:rsidR="00C52A14" w:rsidRPr="00A51BE3" w:rsidRDefault="00C52A14" w:rsidP="00C52A14">
      <w:pPr>
        <w:spacing w:after="0" w:line="240" w:lineRule="auto"/>
        <w:ind w:left="851" w:right="900"/>
        <w:jc w:val="both"/>
        <w:rPr>
          <w:rFonts w:ascii="Arial" w:hAnsi="Arial" w:cs="Arial"/>
          <w:sz w:val="24"/>
          <w:szCs w:val="24"/>
        </w:rPr>
      </w:pPr>
      <w:r w:rsidRPr="00A51BE3">
        <w:rPr>
          <w:rFonts w:ascii="Arial" w:hAnsi="Arial" w:cs="Arial"/>
          <w:b/>
          <w:sz w:val="24"/>
          <w:szCs w:val="24"/>
        </w:rPr>
        <w:t xml:space="preserve">VI. </w:t>
      </w:r>
      <w:r w:rsidRPr="00A51BE3">
        <w:rPr>
          <w:rFonts w:ascii="Arial" w:hAnsi="Arial" w:cs="Arial"/>
          <w:sz w:val="24"/>
          <w:szCs w:val="24"/>
        </w:rPr>
        <w:t>Describir los riesgos relevantes para las finanzas públicas, incluyendo los montos de Deuda Contingente, acompañados de propuestas de acción para enfrentarlos;</w:t>
      </w:r>
    </w:p>
    <w:p w14:paraId="415FC06E" w14:textId="77777777" w:rsidR="00C52A14" w:rsidRPr="00A51BE3" w:rsidRDefault="00C52A14" w:rsidP="00C52A14">
      <w:pPr>
        <w:spacing w:after="0" w:line="240" w:lineRule="auto"/>
        <w:ind w:left="851" w:right="900"/>
        <w:jc w:val="both"/>
        <w:rPr>
          <w:rFonts w:ascii="Arial" w:hAnsi="Arial" w:cs="Arial"/>
          <w:sz w:val="24"/>
          <w:szCs w:val="24"/>
        </w:rPr>
      </w:pPr>
    </w:p>
    <w:p w14:paraId="116616A1" w14:textId="77777777" w:rsidR="00C52A14" w:rsidRPr="00A51BE3" w:rsidRDefault="00C52A14" w:rsidP="00C52A14">
      <w:pPr>
        <w:spacing w:after="0" w:line="240" w:lineRule="auto"/>
        <w:ind w:left="851" w:right="900"/>
        <w:jc w:val="both"/>
        <w:rPr>
          <w:rFonts w:ascii="Arial" w:hAnsi="Arial" w:cs="Arial"/>
          <w:sz w:val="24"/>
          <w:szCs w:val="24"/>
        </w:rPr>
      </w:pPr>
      <w:r w:rsidRPr="00A51BE3">
        <w:rPr>
          <w:rFonts w:ascii="Arial" w:hAnsi="Arial" w:cs="Arial"/>
          <w:b/>
          <w:sz w:val="24"/>
          <w:szCs w:val="24"/>
        </w:rPr>
        <w:t xml:space="preserve">VII. </w:t>
      </w:r>
      <w:r w:rsidRPr="00A51BE3">
        <w:rPr>
          <w:rFonts w:ascii="Arial" w:hAnsi="Arial" w:cs="Arial"/>
          <w:sz w:val="24"/>
          <w:szCs w:val="24"/>
        </w:rPr>
        <w:t>Acompañar los resultados de las finanzas públicas que abarquen un periodo de los tres últimos años y el ejercicio fiscal en cuestión, de acuerdo con los formatos que emita el CONAC. En el caso de municipios con menos de doscientos mil habitantes, sólo para un año, y</w:t>
      </w:r>
    </w:p>
    <w:p w14:paraId="147EC9BA" w14:textId="77777777" w:rsidR="00C52A14" w:rsidRPr="00A51BE3" w:rsidRDefault="00C52A14" w:rsidP="00C52A14">
      <w:pPr>
        <w:spacing w:after="0" w:line="240" w:lineRule="auto"/>
        <w:ind w:left="851" w:right="900"/>
        <w:jc w:val="both"/>
        <w:rPr>
          <w:rFonts w:ascii="Arial" w:hAnsi="Arial" w:cs="Arial"/>
          <w:sz w:val="24"/>
          <w:szCs w:val="24"/>
        </w:rPr>
      </w:pPr>
    </w:p>
    <w:p w14:paraId="5F0D90A0" w14:textId="77777777" w:rsidR="00C52A14" w:rsidRPr="00A51BE3" w:rsidRDefault="00C52A14" w:rsidP="00C52A14">
      <w:pPr>
        <w:spacing w:after="0" w:line="240" w:lineRule="auto"/>
        <w:ind w:left="851" w:right="900"/>
        <w:jc w:val="both"/>
        <w:rPr>
          <w:rFonts w:ascii="Arial" w:hAnsi="Arial" w:cs="Arial"/>
          <w:sz w:val="24"/>
          <w:szCs w:val="24"/>
        </w:rPr>
      </w:pPr>
      <w:r w:rsidRPr="00A51BE3">
        <w:rPr>
          <w:rFonts w:ascii="Arial" w:hAnsi="Arial" w:cs="Arial"/>
          <w:b/>
          <w:sz w:val="24"/>
          <w:szCs w:val="24"/>
        </w:rPr>
        <w:t xml:space="preserve">VIII. </w:t>
      </w:r>
      <w:r w:rsidRPr="00A51BE3">
        <w:rPr>
          <w:rFonts w:ascii="Arial" w:hAnsi="Arial" w:cs="Arial"/>
          <w:sz w:val="24"/>
          <w:szCs w:val="24"/>
        </w:rPr>
        <w:t>Integrar un estudio actuarial de las pensiones de sus trabajadores, el cual como mínimo deberá actualizarse cada cuatro años. El estudio debe incluir la población afiliada, la edad promedio, las características de las prestaciones otorgadas por la ley aplicable, el monto de reservas de pensiones, así como el periodo de suficiencia y el balance actuarial en valor presente.</w:t>
      </w:r>
    </w:p>
    <w:p w14:paraId="267242D6" w14:textId="77777777" w:rsidR="00C52A14" w:rsidRPr="00A51BE3" w:rsidRDefault="00C52A14" w:rsidP="00C52A14">
      <w:pPr>
        <w:pStyle w:val="Estilo"/>
        <w:ind w:left="851" w:right="900"/>
        <w:rPr>
          <w:rFonts w:cs="Arial"/>
          <w:bCs/>
          <w:szCs w:val="24"/>
        </w:rPr>
      </w:pPr>
    </w:p>
    <w:p w14:paraId="087AD720" w14:textId="77777777" w:rsidR="00C52A14" w:rsidRPr="00A51BE3" w:rsidRDefault="00C52A14" w:rsidP="00C52A14">
      <w:pPr>
        <w:pStyle w:val="Estilo"/>
        <w:ind w:left="851" w:right="900"/>
        <w:rPr>
          <w:rFonts w:cs="Arial"/>
          <w:bCs/>
          <w:szCs w:val="24"/>
        </w:rPr>
      </w:pPr>
      <w:r w:rsidRPr="00A51BE3">
        <w:rPr>
          <w:rFonts w:cs="Arial"/>
          <w:bCs/>
          <w:szCs w:val="24"/>
        </w:rPr>
        <w:lastRenderedPageBreak/>
        <w:t>Las proyecciones y resultados a que se refieren las fracciones V y VII del presente artículo, respectivamente,  comprenderán sólo un año para el caso de los Municipios con una población menor a 200,000 habitantes, de acuerdo con el último censo o conteo de población que publique el Instituto Nacional de Estadística y Geografía. Dichos Municipios contarán con el apoyo técnico de la Secretaría, para cumplir lo previsto en este artículo.</w:t>
      </w:r>
    </w:p>
    <w:p w14:paraId="6B9B8FC2" w14:textId="77777777" w:rsidR="00C52A14" w:rsidRPr="00A51BE3" w:rsidRDefault="00C52A14" w:rsidP="00C52A14">
      <w:pPr>
        <w:pStyle w:val="Sinespaciado"/>
        <w:jc w:val="both"/>
        <w:rPr>
          <w:rFonts w:ascii="Arial" w:hAnsi="Arial" w:cs="Arial"/>
          <w:sz w:val="24"/>
          <w:szCs w:val="24"/>
        </w:rPr>
      </w:pPr>
    </w:p>
    <w:p w14:paraId="49E6FAF7" w14:textId="77777777" w:rsidR="00C52A14" w:rsidRPr="00A51BE3" w:rsidRDefault="00C52A14" w:rsidP="00C52A14">
      <w:pPr>
        <w:pStyle w:val="Sinespaciado"/>
        <w:jc w:val="both"/>
        <w:rPr>
          <w:rFonts w:ascii="Arial" w:hAnsi="Arial" w:cs="Arial"/>
          <w:sz w:val="24"/>
          <w:szCs w:val="24"/>
        </w:rPr>
      </w:pPr>
      <w:r w:rsidRPr="00A51BE3">
        <w:rPr>
          <w:rFonts w:ascii="Arial" w:hAnsi="Arial" w:cs="Arial"/>
          <w:sz w:val="24"/>
          <w:szCs w:val="24"/>
        </w:rPr>
        <w:t>Aunado a lo anterior, la Ley Orgánica del Municipio del Estado establece, en su artículo 199 lo siguiente:</w:t>
      </w:r>
    </w:p>
    <w:p w14:paraId="3D36A860" w14:textId="77777777" w:rsidR="00C52A14" w:rsidRPr="00A51BE3" w:rsidRDefault="00C52A14" w:rsidP="00C52A14">
      <w:pPr>
        <w:pStyle w:val="Sinespaciado"/>
        <w:jc w:val="both"/>
        <w:rPr>
          <w:rFonts w:ascii="Arial" w:hAnsi="Arial" w:cs="Arial"/>
          <w:sz w:val="24"/>
          <w:szCs w:val="24"/>
        </w:rPr>
      </w:pPr>
    </w:p>
    <w:p w14:paraId="74E65220" w14:textId="77777777" w:rsidR="00C52A14" w:rsidRPr="00A51BE3" w:rsidRDefault="00C52A14" w:rsidP="00C52A14">
      <w:pPr>
        <w:spacing w:after="0" w:line="240" w:lineRule="auto"/>
        <w:ind w:left="851" w:right="900"/>
        <w:jc w:val="both"/>
        <w:rPr>
          <w:rFonts w:ascii="Arial" w:hAnsi="Arial" w:cs="Arial"/>
          <w:sz w:val="24"/>
          <w:szCs w:val="24"/>
        </w:rPr>
      </w:pPr>
      <w:r w:rsidRPr="00A51BE3">
        <w:rPr>
          <w:rFonts w:ascii="Arial" w:hAnsi="Arial" w:cs="Arial"/>
          <w:b/>
          <w:sz w:val="24"/>
          <w:szCs w:val="24"/>
        </w:rPr>
        <w:t>Artículo 199. Las iniciativas de Ley de Ingresos</w:t>
      </w:r>
      <w:r w:rsidRPr="00A51BE3">
        <w:rPr>
          <w:rFonts w:ascii="Arial" w:hAnsi="Arial" w:cs="Arial"/>
          <w:sz w:val="24"/>
          <w:szCs w:val="24"/>
        </w:rPr>
        <w:t xml:space="preserve"> y los proyectos de Presupuesto de Egresos de los municipios deben cumplir con la siguiente información:</w:t>
      </w:r>
    </w:p>
    <w:p w14:paraId="42E97B01" w14:textId="77777777" w:rsidR="00C52A14" w:rsidRPr="00A51BE3" w:rsidRDefault="00C52A14" w:rsidP="00C52A14">
      <w:pPr>
        <w:spacing w:after="0" w:line="240" w:lineRule="auto"/>
        <w:ind w:left="851" w:right="900"/>
        <w:jc w:val="both"/>
        <w:rPr>
          <w:rFonts w:ascii="Arial" w:hAnsi="Arial" w:cs="Arial"/>
          <w:sz w:val="24"/>
          <w:szCs w:val="24"/>
        </w:rPr>
      </w:pPr>
    </w:p>
    <w:p w14:paraId="1220A610" w14:textId="77777777" w:rsidR="00C52A14" w:rsidRPr="00A51BE3" w:rsidRDefault="00C52A14" w:rsidP="00C52A14">
      <w:pPr>
        <w:spacing w:after="0" w:line="240" w:lineRule="auto"/>
        <w:ind w:left="851" w:right="900"/>
        <w:jc w:val="both"/>
        <w:rPr>
          <w:rFonts w:ascii="Arial" w:hAnsi="Arial" w:cs="Arial"/>
          <w:sz w:val="24"/>
          <w:szCs w:val="24"/>
        </w:rPr>
      </w:pPr>
      <w:r w:rsidRPr="00A51BE3">
        <w:rPr>
          <w:rFonts w:ascii="Arial" w:hAnsi="Arial" w:cs="Arial"/>
          <w:b/>
          <w:sz w:val="24"/>
          <w:szCs w:val="24"/>
        </w:rPr>
        <w:t xml:space="preserve">I. </w:t>
      </w:r>
      <w:r w:rsidRPr="00A51BE3">
        <w:rPr>
          <w:rFonts w:ascii="Arial" w:hAnsi="Arial" w:cs="Arial"/>
          <w:sz w:val="24"/>
          <w:szCs w:val="24"/>
        </w:rPr>
        <w:t xml:space="preserve">Elaborarse conforme a lo establecido en la Ley General de Contabilidad Gubernamental y Ley de Disciplina Financiera y las normas que emita el </w:t>
      </w:r>
      <w:r w:rsidRPr="00A51BE3">
        <w:rPr>
          <w:rFonts w:ascii="Arial" w:eastAsia="Calibri" w:hAnsi="Arial" w:cs="Arial"/>
          <w:sz w:val="24"/>
          <w:szCs w:val="24"/>
        </w:rPr>
        <w:t>órgano nacional en materia  de armonización contable</w:t>
      </w:r>
      <w:r w:rsidRPr="00A51BE3">
        <w:rPr>
          <w:rFonts w:ascii="Arial" w:hAnsi="Arial" w:cs="Arial"/>
          <w:sz w:val="24"/>
          <w:szCs w:val="24"/>
        </w:rPr>
        <w:t xml:space="preserve"> y en la legislación estatal aplicable con base en objetivos, parámetros cuantificables e indicadores del desempeño;</w:t>
      </w:r>
    </w:p>
    <w:p w14:paraId="098F7F58" w14:textId="77777777" w:rsidR="00C52A14" w:rsidRPr="00A51BE3" w:rsidRDefault="00C52A14" w:rsidP="00C52A14">
      <w:pPr>
        <w:pStyle w:val="Sinespaciado"/>
        <w:ind w:left="851" w:right="900" w:hanging="567"/>
        <w:rPr>
          <w:rFonts w:ascii="Arial" w:hAnsi="Arial" w:cs="Arial"/>
          <w:sz w:val="24"/>
          <w:szCs w:val="24"/>
        </w:rPr>
      </w:pPr>
    </w:p>
    <w:p w14:paraId="61150A0A" w14:textId="77777777" w:rsidR="00C52A14" w:rsidRPr="00A51BE3" w:rsidRDefault="00C52A14" w:rsidP="00C52A14">
      <w:pPr>
        <w:spacing w:after="0" w:line="240" w:lineRule="auto"/>
        <w:ind w:left="851" w:right="900"/>
        <w:jc w:val="both"/>
        <w:rPr>
          <w:rFonts w:ascii="Arial" w:hAnsi="Arial" w:cs="Arial"/>
          <w:sz w:val="24"/>
          <w:szCs w:val="24"/>
        </w:rPr>
      </w:pPr>
      <w:r w:rsidRPr="00A51BE3">
        <w:rPr>
          <w:rFonts w:ascii="Arial" w:hAnsi="Arial" w:cs="Arial"/>
          <w:b/>
          <w:sz w:val="24"/>
          <w:szCs w:val="24"/>
        </w:rPr>
        <w:t>II. Ser congruentes con el</w:t>
      </w:r>
      <w:r w:rsidRPr="00A51BE3">
        <w:rPr>
          <w:rFonts w:ascii="Arial" w:hAnsi="Arial" w:cs="Arial"/>
          <w:sz w:val="24"/>
          <w:szCs w:val="24"/>
        </w:rPr>
        <w:t xml:space="preserve"> Plan Estatal de Desarrollo, </w:t>
      </w:r>
      <w:r w:rsidRPr="00A51BE3">
        <w:rPr>
          <w:rFonts w:ascii="Arial" w:hAnsi="Arial" w:cs="Arial"/>
          <w:b/>
          <w:sz w:val="24"/>
          <w:szCs w:val="24"/>
        </w:rPr>
        <w:t>Plan Municipal de Desarrollo</w:t>
      </w:r>
      <w:r w:rsidRPr="00A51BE3">
        <w:rPr>
          <w:rFonts w:ascii="Arial" w:hAnsi="Arial" w:cs="Arial"/>
          <w:sz w:val="24"/>
          <w:szCs w:val="24"/>
        </w:rPr>
        <w:t xml:space="preserve"> y los programas derivados de los mismos; </w:t>
      </w:r>
    </w:p>
    <w:p w14:paraId="7F2F0EE0" w14:textId="77777777" w:rsidR="00C52A14" w:rsidRPr="00A51BE3" w:rsidRDefault="00C52A14" w:rsidP="00C52A14">
      <w:pPr>
        <w:pStyle w:val="Sinespaciado"/>
        <w:ind w:left="851" w:right="900" w:hanging="567"/>
        <w:rPr>
          <w:rFonts w:ascii="Arial" w:hAnsi="Arial" w:cs="Arial"/>
          <w:sz w:val="24"/>
          <w:szCs w:val="24"/>
        </w:rPr>
      </w:pPr>
    </w:p>
    <w:p w14:paraId="4B5AA122" w14:textId="77777777" w:rsidR="00C52A14" w:rsidRPr="00A51BE3" w:rsidRDefault="00C52A14" w:rsidP="00C52A14">
      <w:pPr>
        <w:spacing w:after="0" w:line="240" w:lineRule="auto"/>
        <w:ind w:left="851" w:right="900"/>
        <w:jc w:val="both"/>
        <w:rPr>
          <w:rFonts w:ascii="Arial" w:hAnsi="Arial" w:cs="Arial"/>
          <w:sz w:val="24"/>
          <w:szCs w:val="24"/>
        </w:rPr>
      </w:pPr>
      <w:r w:rsidRPr="00A51BE3">
        <w:rPr>
          <w:rFonts w:ascii="Arial" w:hAnsi="Arial" w:cs="Arial"/>
          <w:b/>
          <w:sz w:val="24"/>
          <w:szCs w:val="24"/>
        </w:rPr>
        <w:t xml:space="preserve">III. </w:t>
      </w:r>
      <w:r w:rsidRPr="00A51BE3">
        <w:rPr>
          <w:rFonts w:ascii="Arial" w:hAnsi="Arial" w:cs="Arial"/>
          <w:sz w:val="24"/>
          <w:szCs w:val="24"/>
        </w:rPr>
        <w:t>Incluir, cuando menos, objetivos anuales, estrategias y metas;</w:t>
      </w:r>
    </w:p>
    <w:p w14:paraId="6EE475A2" w14:textId="77777777" w:rsidR="00C52A14" w:rsidRPr="00A51BE3" w:rsidRDefault="00C52A14" w:rsidP="00C52A14">
      <w:pPr>
        <w:pStyle w:val="Sinespaciado"/>
        <w:ind w:left="851" w:right="900" w:hanging="567"/>
        <w:rPr>
          <w:rFonts w:ascii="Arial" w:hAnsi="Arial" w:cs="Arial"/>
          <w:sz w:val="24"/>
          <w:szCs w:val="24"/>
        </w:rPr>
      </w:pPr>
    </w:p>
    <w:p w14:paraId="4D81B15A" w14:textId="77777777" w:rsidR="00C52A14" w:rsidRPr="00A51BE3" w:rsidRDefault="00C52A14" w:rsidP="00C52A14">
      <w:pPr>
        <w:spacing w:after="0" w:line="240" w:lineRule="auto"/>
        <w:ind w:left="851" w:right="900"/>
        <w:jc w:val="both"/>
        <w:rPr>
          <w:rFonts w:ascii="Arial" w:hAnsi="Arial" w:cs="Arial"/>
          <w:sz w:val="24"/>
          <w:szCs w:val="24"/>
        </w:rPr>
      </w:pPr>
      <w:r w:rsidRPr="00A51BE3">
        <w:rPr>
          <w:rFonts w:ascii="Arial" w:hAnsi="Arial" w:cs="Arial"/>
          <w:b/>
          <w:sz w:val="24"/>
          <w:szCs w:val="24"/>
        </w:rPr>
        <w:t>IV.</w:t>
      </w:r>
      <w:r w:rsidRPr="00A51BE3">
        <w:rPr>
          <w:rFonts w:ascii="Arial" w:hAnsi="Arial" w:cs="Arial"/>
          <w:sz w:val="24"/>
          <w:szCs w:val="24"/>
        </w:rPr>
        <w:t xml:space="preserve"> </w:t>
      </w:r>
      <w:r w:rsidRPr="00A51BE3">
        <w:rPr>
          <w:rFonts w:ascii="Arial" w:hAnsi="Arial" w:cs="Arial"/>
          <w:b/>
          <w:sz w:val="24"/>
          <w:szCs w:val="24"/>
        </w:rPr>
        <w:t>Deberán ser congruentes con los Criterios Generales de Política Económica</w:t>
      </w:r>
      <w:r w:rsidRPr="00A51BE3">
        <w:rPr>
          <w:rFonts w:ascii="Arial" w:hAnsi="Arial" w:cs="Arial"/>
          <w:sz w:val="24"/>
          <w:szCs w:val="24"/>
        </w:rPr>
        <w:t xml:space="preserve"> y las estimaciones de las participaciones y transferencias federales etiquetadas que se incluyan no deberán exceder a las previstas en la iniciativa de la Ley de Ingresos de la Federación y en el proyecto de Presupuesto de Egresos de la Federación, así como en las transferencias del Estado;</w:t>
      </w:r>
    </w:p>
    <w:p w14:paraId="037D99F3" w14:textId="77777777" w:rsidR="00C52A14" w:rsidRPr="00A51BE3" w:rsidRDefault="00C52A14" w:rsidP="00C52A14">
      <w:pPr>
        <w:pStyle w:val="Sinespaciado"/>
        <w:ind w:left="851" w:right="900" w:hanging="567"/>
        <w:rPr>
          <w:rFonts w:ascii="Arial" w:hAnsi="Arial" w:cs="Arial"/>
          <w:sz w:val="24"/>
          <w:szCs w:val="24"/>
        </w:rPr>
      </w:pPr>
    </w:p>
    <w:p w14:paraId="0487A100" w14:textId="77777777" w:rsidR="00C52A14" w:rsidRPr="00A51BE3" w:rsidRDefault="00C52A14" w:rsidP="00C52A14">
      <w:pPr>
        <w:spacing w:after="0" w:line="240" w:lineRule="auto"/>
        <w:ind w:left="851" w:right="900"/>
        <w:jc w:val="both"/>
        <w:rPr>
          <w:rFonts w:ascii="Arial" w:hAnsi="Arial" w:cs="Arial"/>
          <w:sz w:val="24"/>
          <w:szCs w:val="24"/>
        </w:rPr>
      </w:pPr>
      <w:r w:rsidRPr="00A51BE3">
        <w:rPr>
          <w:rFonts w:ascii="Arial" w:hAnsi="Arial" w:cs="Arial"/>
          <w:b/>
          <w:sz w:val="24"/>
          <w:szCs w:val="24"/>
        </w:rPr>
        <w:t xml:space="preserve">V. </w:t>
      </w:r>
      <w:r w:rsidRPr="00A51BE3">
        <w:rPr>
          <w:rFonts w:ascii="Arial" w:hAnsi="Arial" w:cs="Arial"/>
          <w:sz w:val="24"/>
          <w:szCs w:val="24"/>
        </w:rPr>
        <w:t xml:space="preserve">Proyecciones de finanzas públicas, considerando las premisas empleadas en los Criterios Generales de Política Económica, con base en los formatos que emita el </w:t>
      </w:r>
      <w:r w:rsidRPr="00A51BE3">
        <w:rPr>
          <w:rFonts w:ascii="Arial" w:eastAsia="Calibri" w:hAnsi="Arial" w:cs="Arial"/>
          <w:sz w:val="24"/>
          <w:szCs w:val="24"/>
        </w:rPr>
        <w:t>órgano nacional en materia de armonización contable</w:t>
      </w:r>
      <w:r w:rsidRPr="00A51BE3">
        <w:rPr>
          <w:rFonts w:ascii="Arial" w:hAnsi="Arial" w:cs="Arial"/>
          <w:sz w:val="24"/>
          <w:szCs w:val="24"/>
        </w:rPr>
        <w:t xml:space="preserve"> y abarcarán un periodo de tres años en adición al ejercicio fiscal en cuestión. En el caso de municipios con menos de doscientos mil habitantes, sólo para un año;</w:t>
      </w:r>
    </w:p>
    <w:p w14:paraId="6238266F" w14:textId="77777777" w:rsidR="00C52A14" w:rsidRPr="00A51BE3" w:rsidRDefault="00C52A14" w:rsidP="00C52A14">
      <w:pPr>
        <w:spacing w:after="0" w:line="240" w:lineRule="auto"/>
        <w:ind w:left="851" w:right="900" w:hanging="567"/>
        <w:jc w:val="both"/>
        <w:rPr>
          <w:rFonts w:ascii="Arial" w:hAnsi="Arial" w:cs="Arial"/>
          <w:sz w:val="24"/>
          <w:szCs w:val="24"/>
        </w:rPr>
      </w:pPr>
    </w:p>
    <w:p w14:paraId="1F275B53" w14:textId="77777777" w:rsidR="00C52A14" w:rsidRPr="00A51BE3" w:rsidRDefault="00C52A14" w:rsidP="00C52A14">
      <w:pPr>
        <w:spacing w:after="0" w:line="240" w:lineRule="auto"/>
        <w:ind w:left="851" w:right="900"/>
        <w:jc w:val="both"/>
        <w:rPr>
          <w:rFonts w:ascii="Arial" w:hAnsi="Arial" w:cs="Arial"/>
          <w:sz w:val="24"/>
          <w:szCs w:val="24"/>
        </w:rPr>
      </w:pPr>
      <w:r w:rsidRPr="00A51BE3">
        <w:rPr>
          <w:rFonts w:ascii="Arial" w:hAnsi="Arial" w:cs="Arial"/>
          <w:b/>
          <w:sz w:val="24"/>
          <w:szCs w:val="24"/>
        </w:rPr>
        <w:t xml:space="preserve">VI. </w:t>
      </w:r>
      <w:r w:rsidRPr="00A51BE3">
        <w:rPr>
          <w:rFonts w:ascii="Arial" w:hAnsi="Arial" w:cs="Arial"/>
          <w:sz w:val="24"/>
          <w:szCs w:val="24"/>
        </w:rPr>
        <w:t>Describir los riesgos relevantes para las finanzas públicas, incluyendo los montos de Deuda Contingente, acompañados de propuestas de acción para enfrentarlos;</w:t>
      </w:r>
    </w:p>
    <w:p w14:paraId="43E74150" w14:textId="77777777" w:rsidR="00C52A14" w:rsidRPr="00A51BE3" w:rsidRDefault="00C52A14" w:rsidP="00C52A14">
      <w:pPr>
        <w:pStyle w:val="Sinespaciado"/>
        <w:ind w:left="851" w:right="900" w:hanging="567"/>
        <w:rPr>
          <w:rFonts w:ascii="Arial" w:hAnsi="Arial" w:cs="Arial"/>
          <w:sz w:val="24"/>
          <w:szCs w:val="24"/>
        </w:rPr>
      </w:pPr>
    </w:p>
    <w:p w14:paraId="19C182D1" w14:textId="77777777" w:rsidR="00C52A14" w:rsidRPr="00A51BE3" w:rsidRDefault="00C52A14" w:rsidP="00C52A14">
      <w:pPr>
        <w:spacing w:after="0" w:line="240" w:lineRule="auto"/>
        <w:ind w:left="851" w:right="900"/>
        <w:jc w:val="both"/>
        <w:rPr>
          <w:rFonts w:ascii="Arial" w:hAnsi="Arial" w:cs="Arial"/>
          <w:sz w:val="24"/>
          <w:szCs w:val="24"/>
        </w:rPr>
      </w:pPr>
      <w:r w:rsidRPr="00A51BE3">
        <w:rPr>
          <w:rFonts w:ascii="Arial" w:hAnsi="Arial" w:cs="Arial"/>
          <w:b/>
          <w:sz w:val="24"/>
          <w:szCs w:val="24"/>
        </w:rPr>
        <w:t xml:space="preserve">VII. </w:t>
      </w:r>
      <w:r w:rsidRPr="00A51BE3">
        <w:rPr>
          <w:rFonts w:ascii="Arial" w:hAnsi="Arial" w:cs="Arial"/>
          <w:sz w:val="24"/>
          <w:szCs w:val="24"/>
        </w:rPr>
        <w:t xml:space="preserve">Acompañar los resultados de las finanzas públicas que abarquen un periodo de los tres últimos años y el ejercicio fiscal </w:t>
      </w:r>
      <w:r w:rsidRPr="00A51BE3">
        <w:rPr>
          <w:rFonts w:ascii="Arial" w:hAnsi="Arial" w:cs="Arial"/>
          <w:sz w:val="24"/>
          <w:szCs w:val="24"/>
        </w:rPr>
        <w:lastRenderedPageBreak/>
        <w:t xml:space="preserve">en cuestión, de acuerdo con los formatos que emita el </w:t>
      </w:r>
      <w:r w:rsidRPr="00A51BE3">
        <w:rPr>
          <w:rFonts w:ascii="Arial" w:eastAsia="Calibri" w:hAnsi="Arial" w:cs="Arial"/>
          <w:sz w:val="24"/>
          <w:szCs w:val="24"/>
        </w:rPr>
        <w:t>órgano nacional en materia  de armonización contable</w:t>
      </w:r>
      <w:r w:rsidRPr="00A51BE3">
        <w:rPr>
          <w:rFonts w:ascii="Arial" w:hAnsi="Arial" w:cs="Arial"/>
          <w:sz w:val="24"/>
          <w:szCs w:val="24"/>
        </w:rPr>
        <w:t>. En el caso de municipios con menos de doscientos mil habitantes, sólo para un año; y</w:t>
      </w:r>
    </w:p>
    <w:p w14:paraId="2FC43CDB" w14:textId="77777777" w:rsidR="00C52A14" w:rsidRPr="00A51BE3" w:rsidRDefault="00C52A14" w:rsidP="00C52A14">
      <w:pPr>
        <w:spacing w:after="0" w:line="240" w:lineRule="auto"/>
        <w:ind w:left="851" w:right="900" w:hanging="567"/>
        <w:jc w:val="both"/>
        <w:rPr>
          <w:rFonts w:ascii="Arial" w:hAnsi="Arial" w:cs="Arial"/>
          <w:sz w:val="24"/>
          <w:szCs w:val="24"/>
        </w:rPr>
      </w:pPr>
    </w:p>
    <w:p w14:paraId="165F687D" w14:textId="77777777" w:rsidR="00C52A14" w:rsidRPr="00A51BE3" w:rsidRDefault="00C52A14" w:rsidP="00C52A14">
      <w:pPr>
        <w:spacing w:after="0" w:line="240" w:lineRule="auto"/>
        <w:ind w:left="851" w:right="900"/>
        <w:jc w:val="both"/>
        <w:rPr>
          <w:rFonts w:ascii="Arial" w:hAnsi="Arial" w:cs="Arial"/>
          <w:sz w:val="24"/>
          <w:szCs w:val="24"/>
        </w:rPr>
      </w:pPr>
      <w:r w:rsidRPr="00A51BE3">
        <w:rPr>
          <w:rFonts w:ascii="Arial" w:hAnsi="Arial" w:cs="Arial"/>
          <w:b/>
          <w:sz w:val="24"/>
          <w:szCs w:val="24"/>
        </w:rPr>
        <w:t xml:space="preserve">VIII. </w:t>
      </w:r>
      <w:r w:rsidRPr="00A51BE3">
        <w:rPr>
          <w:rFonts w:ascii="Arial" w:hAnsi="Arial" w:cs="Arial"/>
          <w:sz w:val="24"/>
          <w:szCs w:val="24"/>
        </w:rPr>
        <w:t>Integrar un estudio actuarial de las pensiones de sus trabajadores, el cual como mínimo deberá actualizarse cada cuatro años. El estudio debe incluir la población afiliada, la edad promedio, las características de las prestaciones otorgadas por la ley aplicable, el monto de reservas de pensiones, así como el periodo de suficiencia y el balance actuarial en valor presente.</w:t>
      </w:r>
    </w:p>
    <w:p w14:paraId="65384F76" w14:textId="77777777" w:rsidR="00C52A14" w:rsidRPr="00A51BE3" w:rsidRDefault="00C52A14" w:rsidP="00C52A14">
      <w:pPr>
        <w:pStyle w:val="Sinespaciado"/>
        <w:ind w:left="851" w:right="900"/>
        <w:rPr>
          <w:rFonts w:ascii="Arial" w:hAnsi="Arial" w:cs="Arial"/>
          <w:sz w:val="24"/>
          <w:szCs w:val="24"/>
        </w:rPr>
      </w:pPr>
    </w:p>
    <w:p w14:paraId="3C4D49B8" w14:textId="77777777" w:rsidR="00C52A14" w:rsidRPr="00A51BE3" w:rsidRDefault="00C52A14" w:rsidP="00C52A14">
      <w:pPr>
        <w:spacing w:after="0" w:line="240" w:lineRule="auto"/>
        <w:ind w:left="851" w:right="900"/>
        <w:jc w:val="both"/>
        <w:rPr>
          <w:rFonts w:ascii="Arial" w:hAnsi="Arial" w:cs="Arial"/>
          <w:sz w:val="24"/>
          <w:szCs w:val="24"/>
        </w:rPr>
      </w:pPr>
      <w:r w:rsidRPr="00A51BE3">
        <w:rPr>
          <w:rFonts w:ascii="Arial" w:hAnsi="Arial" w:cs="Arial"/>
          <w:sz w:val="24"/>
          <w:szCs w:val="24"/>
        </w:rPr>
        <w:t>Los Municipios con población menor a doscientos mil habitantes, contarán con el apoyo técnico de la Secretaría de Finanzas del Gobierno del Estado para cumplir lo previsto en este artículo.</w:t>
      </w:r>
    </w:p>
    <w:p w14:paraId="7C11E83D" w14:textId="77777777" w:rsidR="00C52A14" w:rsidRPr="00A51BE3" w:rsidRDefault="00C52A14" w:rsidP="00C52A14">
      <w:pPr>
        <w:pStyle w:val="Sinespaciado"/>
        <w:rPr>
          <w:rFonts w:ascii="Arial" w:hAnsi="Arial" w:cs="Arial"/>
          <w:sz w:val="24"/>
          <w:szCs w:val="24"/>
        </w:rPr>
      </w:pPr>
    </w:p>
    <w:p w14:paraId="5607688A" w14:textId="008BC642" w:rsidR="00C52A14" w:rsidRPr="00A51BE3" w:rsidRDefault="00C52A14" w:rsidP="00C52A14">
      <w:pPr>
        <w:pStyle w:val="Sinespaciado"/>
        <w:jc w:val="both"/>
        <w:rPr>
          <w:rFonts w:ascii="Arial" w:hAnsi="Arial" w:cs="Arial"/>
          <w:sz w:val="24"/>
          <w:szCs w:val="24"/>
        </w:rPr>
      </w:pPr>
      <w:r w:rsidRPr="00A51BE3">
        <w:rPr>
          <w:rFonts w:ascii="Arial" w:hAnsi="Arial" w:cs="Arial"/>
          <w:sz w:val="24"/>
          <w:szCs w:val="24"/>
        </w:rPr>
        <w:t xml:space="preserve">Los ordenamientos legales que se han citado establecen, sin duda, reglas más rígidas para la elaboración de las leyes de ingresos, lo que abona a la transparencia y al fortalecimiento de las finanzas públicas de los municipios, por ello, esta </w:t>
      </w:r>
      <w:r w:rsidR="00557385">
        <w:rPr>
          <w:rFonts w:ascii="Arial" w:hAnsi="Arial" w:cs="Arial"/>
          <w:sz w:val="24"/>
          <w:szCs w:val="24"/>
        </w:rPr>
        <w:t>Soberanía Popular</w:t>
      </w:r>
      <w:r w:rsidRPr="00A51BE3">
        <w:rPr>
          <w:rFonts w:ascii="Arial" w:hAnsi="Arial" w:cs="Arial"/>
          <w:sz w:val="24"/>
          <w:szCs w:val="24"/>
        </w:rPr>
        <w:t>, en el proceso de análisis y discusión, ha puesto un especial énfasis en que se cumpla con ellas, en aras de lograr la estabilidad financiera en los ayuntamientos del Estado.</w:t>
      </w:r>
    </w:p>
    <w:p w14:paraId="7542640D" w14:textId="77777777" w:rsidR="00C52A14" w:rsidRPr="00A51BE3" w:rsidRDefault="00C52A14" w:rsidP="00C52A14">
      <w:pPr>
        <w:pStyle w:val="Sinespaciado"/>
        <w:jc w:val="both"/>
        <w:rPr>
          <w:rFonts w:ascii="Arial" w:hAnsi="Arial" w:cs="Arial"/>
          <w:sz w:val="24"/>
          <w:szCs w:val="24"/>
        </w:rPr>
      </w:pPr>
    </w:p>
    <w:p w14:paraId="0F053279" w14:textId="77777777" w:rsidR="00C52A14" w:rsidRPr="00A51BE3" w:rsidRDefault="00C52A14" w:rsidP="00C52A14">
      <w:pPr>
        <w:pStyle w:val="Sinespaciado"/>
        <w:jc w:val="both"/>
        <w:rPr>
          <w:rFonts w:ascii="Arial" w:hAnsi="Arial" w:cs="Arial"/>
          <w:sz w:val="24"/>
          <w:szCs w:val="24"/>
        </w:rPr>
      </w:pPr>
      <w:r w:rsidRPr="00A51BE3">
        <w:rPr>
          <w:rFonts w:ascii="Arial" w:hAnsi="Arial" w:cs="Arial"/>
          <w:sz w:val="24"/>
          <w:szCs w:val="24"/>
        </w:rPr>
        <w:t xml:space="preserve">Dadas esas reflexiones, los integrantes de esta </w:t>
      </w:r>
      <w:r>
        <w:rPr>
          <w:rFonts w:ascii="Arial" w:hAnsi="Arial" w:cs="Arial"/>
          <w:sz w:val="24"/>
          <w:szCs w:val="24"/>
        </w:rPr>
        <w:t>Asamblea Popular</w:t>
      </w:r>
      <w:r w:rsidRPr="00A51BE3">
        <w:rPr>
          <w:rFonts w:ascii="Arial" w:hAnsi="Arial" w:cs="Arial"/>
          <w:sz w:val="24"/>
          <w:szCs w:val="24"/>
        </w:rPr>
        <w:t xml:space="preserve"> coincidimos en que los municipios deben contar con los recursos suficientes para la ejecución del Plan Municipal de Desarrollo y los programas que de éste derivan.</w:t>
      </w:r>
    </w:p>
    <w:p w14:paraId="556E0739" w14:textId="77777777" w:rsidR="00C52A14" w:rsidRPr="00A51BE3" w:rsidRDefault="00C52A14" w:rsidP="00C52A14">
      <w:pPr>
        <w:pStyle w:val="Sinespaciado"/>
        <w:jc w:val="both"/>
        <w:rPr>
          <w:rFonts w:ascii="Arial" w:hAnsi="Arial" w:cs="Arial"/>
          <w:sz w:val="24"/>
          <w:szCs w:val="24"/>
        </w:rPr>
      </w:pPr>
    </w:p>
    <w:p w14:paraId="7918098B" w14:textId="77777777" w:rsidR="00C52A14" w:rsidRPr="00A51BE3" w:rsidRDefault="00C52A14" w:rsidP="00C52A14">
      <w:pPr>
        <w:pStyle w:val="Sinespaciado"/>
        <w:jc w:val="both"/>
        <w:rPr>
          <w:rFonts w:ascii="Arial" w:hAnsi="Arial" w:cs="Arial"/>
          <w:sz w:val="24"/>
          <w:szCs w:val="24"/>
        </w:rPr>
      </w:pPr>
      <w:r w:rsidRPr="00A51BE3">
        <w:rPr>
          <w:rFonts w:ascii="Arial" w:hAnsi="Arial" w:cs="Arial"/>
          <w:sz w:val="24"/>
          <w:szCs w:val="24"/>
        </w:rPr>
        <w:t>De la misma forma, estamos obligados a considerar el contexto macroeconómico y financiero nacional y estatal; conforme a ello, en los “Pre-criterios 2019”</w:t>
      </w:r>
      <w:r w:rsidRPr="00A51BE3">
        <w:rPr>
          <w:rStyle w:val="Refdenotaalpie"/>
          <w:rFonts w:ascii="Arial" w:hAnsi="Arial" w:cs="Arial"/>
          <w:sz w:val="24"/>
          <w:szCs w:val="24"/>
        </w:rPr>
        <w:footnoteReference w:id="2"/>
      </w:r>
      <w:r w:rsidRPr="00A51BE3">
        <w:rPr>
          <w:rFonts w:ascii="Arial" w:hAnsi="Arial" w:cs="Arial"/>
          <w:sz w:val="24"/>
          <w:szCs w:val="24"/>
        </w:rPr>
        <w:t>, elaborados por la Secretaría de Hacienda y Crédito Público, presentados ante la Cámara de Diputados, donde se precisan las siguientes variables económicas:</w:t>
      </w:r>
    </w:p>
    <w:p w14:paraId="2A3312A8" w14:textId="77777777" w:rsidR="00C52A14" w:rsidRPr="00A51BE3" w:rsidRDefault="00C52A14" w:rsidP="00C52A14">
      <w:pPr>
        <w:pStyle w:val="Sinespaciado"/>
        <w:jc w:val="both"/>
        <w:rPr>
          <w:rFonts w:ascii="Arial" w:hAnsi="Arial" w:cs="Arial"/>
          <w:sz w:val="24"/>
          <w:szCs w:val="24"/>
          <w:highlight w:val="green"/>
        </w:rPr>
      </w:pPr>
    </w:p>
    <w:p w14:paraId="045F85EF" w14:textId="77777777" w:rsidR="00C52A14" w:rsidRPr="00A51BE3" w:rsidRDefault="00C52A14" w:rsidP="00C52A14">
      <w:pPr>
        <w:pStyle w:val="Sinespaciado"/>
        <w:ind w:left="851" w:right="900"/>
        <w:jc w:val="both"/>
        <w:rPr>
          <w:rFonts w:ascii="Arial" w:hAnsi="Arial" w:cs="Arial"/>
          <w:sz w:val="24"/>
          <w:szCs w:val="24"/>
        </w:rPr>
      </w:pPr>
      <w:r w:rsidRPr="00A51BE3">
        <w:rPr>
          <w:rFonts w:ascii="Arial" w:hAnsi="Arial" w:cs="Arial"/>
          <w:sz w:val="24"/>
          <w:szCs w:val="24"/>
        </w:rPr>
        <w:t>PIB</w:t>
      </w:r>
    </w:p>
    <w:p w14:paraId="5FA1DF90" w14:textId="77777777" w:rsidR="00C52A14" w:rsidRPr="00A51BE3" w:rsidRDefault="00C52A14" w:rsidP="00C52A14">
      <w:pPr>
        <w:pStyle w:val="Sinespaciado"/>
        <w:ind w:left="851" w:right="900"/>
        <w:jc w:val="both"/>
        <w:rPr>
          <w:rFonts w:ascii="Arial" w:hAnsi="Arial" w:cs="Arial"/>
          <w:sz w:val="24"/>
          <w:szCs w:val="24"/>
        </w:rPr>
      </w:pPr>
    </w:p>
    <w:p w14:paraId="600A8AED" w14:textId="77777777" w:rsidR="00C52A14" w:rsidRPr="00A51BE3" w:rsidRDefault="00C52A14" w:rsidP="00C52A14">
      <w:pPr>
        <w:pStyle w:val="Sinespaciado"/>
        <w:ind w:left="851" w:right="900"/>
        <w:jc w:val="both"/>
        <w:rPr>
          <w:rFonts w:ascii="Arial" w:hAnsi="Arial" w:cs="Arial"/>
          <w:sz w:val="24"/>
          <w:szCs w:val="24"/>
        </w:rPr>
      </w:pPr>
      <w:r w:rsidRPr="00A51BE3">
        <w:rPr>
          <w:rFonts w:ascii="Arial" w:hAnsi="Arial" w:cs="Arial"/>
          <w:sz w:val="24"/>
          <w:szCs w:val="24"/>
        </w:rPr>
        <w:t>Las perspectivas para el crecimiento mundial y de EU en 2018 y 2019, así como los sólidos fundamentos macroeconómicos de México, permiten prever que la economía continúe expandiéndose en esos años. Se anticipa que durante 2018 el PIB registre un crecimiento de entre 2.0 y 3.0 %, y para 2019 se estima que crezca entre 2.5 y 3.5 %. Estos rangos son iguales a los previstos en los CGPE-2018 publicados en septiembre pasado. Para efectos de las estimaciones de finanzas públicas se utiliza un crecimiento puntual del PIB para 2018 de 2.5% y para 2019 de 3.0%.</w:t>
      </w:r>
    </w:p>
    <w:p w14:paraId="0F808A5B" w14:textId="77777777" w:rsidR="00C52A14" w:rsidRPr="00A51BE3" w:rsidRDefault="00C52A14" w:rsidP="00C52A14">
      <w:pPr>
        <w:pStyle w:val="Sinespaciado"/>
        <w:ind w:left="851" w:right="900"/>
        <w:jc w:val="both"/>
        <w:rPr>
          <w:rFonts w:ascii="Arial" w:hAnsi="Arial" w:cs="Arial"/>
          <w:sz w:val="24"/>
          <w:szCs w:val="24"/>
        </w:rPr>
      </w:pPr>
    </w:p>
    <w:p w14:paraId="514879E2" w14:textId="77777777" w:rsidR="00C52A14" w:rsidRPr="00A51BE3" w:rsidRDefault="00C52A14" w:rsidP="00C52A14">
      <w:pPr>
        <w:pStyle w:val="Sinespaciado"/>
        <w:ind w:left="851" w:right="900"/>
        <w:jc w:val="both"/>
        <w:rPr>
          <w:rFonts w:ascii="Arial" w:hAnsi="Arial" w:cs="Arial"/>
          <w:sz w:val="24"/>
          <w:szCs w:val="24"/>
        </w:rPr>
      </w:pPr>
      <w:r w:rsidRPr="00A51BE3">
        <w:rPr>
          <w:rFonts w:ascii="Arial" w:hAnsi="Arial" w:cs="Arial"/>
          <w:sz w:val="24"/>
          <w:szCs w:val="24"/>
        </w:rPr>
        <w:t>[…]</w:t>
      </w:r>
    </w:p>
    <w:p w14:paraId="6478AF1D" w14:textId="77777777" w:rsidR="00C52A14" w:rsidRPr="00A51BE3" w:rsidRDefault="00C52A14" w:rsidP="00C52A14">
      <w:pPr>
        <w:pStyle w:val="Sinespaciado"/>
        <w:ind w:left="851" w:right="900"/>
        <w:jc w:val="both"/>
        <w:rPr>
          <w:rFonts w:ascii="Arial" w:hAnsi="Arial" w:cs="Arial"/>
          <w:sz w:val="24"/>
          <w:szCs w:val="24"/>
        </w:rPr>
      </w:pPr>
    </w:p>
    <w:p w14:paraId="04E2C77A" w14:textId="77777777" w:rsidR="00C52A14" w:rsidRPr="00A51BE3" w:rsidRDefault="00C52A14" w:rsidP="00C52A14">
      <w:pPr>
        <w:pStyle w:val="Sinespaciado"/>
        <w:ind w:left="851" w:right="900"/>
        <w:jc w:val="both"/>
        <w:rPr>
          <w:rFonts w:ascii="Arial" w:hAnsi="Arial" w:cs="Arial"/>
          <w:sz w:val="24"/>
          <w:szCs w:val="24"/>
        </w:rPr>
      </w:pPr>
      <w:r w:rsidRPr="00A51BE3">
        <w:rPr>
          <w:rFonts w:ascii="Arial" w:hAnsi="Arial" w:cs="Arial"/>
          <w:sz w:val="24"/>
          <w:szCs w:val="24"/>
        </w:rPr>
        <w:t>Inflación</w:t>
      </w:r>
    </w:p>
    <w:p w14:paraId="0B0B41EE" w14:textId="77777777" w:rsidR="00C52A14" w:rsidRPr="00A51BE3" w:rsidRDefault="00C52A14" w:rsidP="00C52A14">
      <w:pPr>
        <w:pStyle w:val="Sinespaciado"/>
        <w:ind w:left="851" w:right="900"/>
        <w:jc w:val="both"/>
        <w:rPr>
          <w:rFonts w:ascii="Arial" w:hAnsi="Arial" w:cs="Arial"/>
          <w:sz w:val="24"/>
          <w:szCs w:val="24"/>
        </w:rPr>
      </w:pPr>
    </w:p>
    <w:p w14:paraId="49ECFA30" w14:textId="77777777" w:rsidR="00C52A14" w:rsidRPr="00A51BE3" w:rsidRDefault="00C52A14" w:rsidP="00C52A14">
      <w:pPr>
        <w:pStyle w:val="Sinespaciado"/>
        <w:ind w:left="851" w:right="900"/>
        <w:jc w:val="both"/>
        <w:rPr>
          <w:rFonts w:ascii="Arial" w:hAnsi="Arial" w:cs="Arial"/>
          <w:sz w:val="24"/>
          <w:szCs w:val="24"/>
        </w:rPr>
      </w:pPr>
      <w:r w:rsidRPr="00A51BE3">
        <w:rPr>
          <w:rFonts w:ascii="Arial" w:hAnsi="Arial" w:cs="Arial"/>
          <w:sz w:val="24"/>
          <w:szCs w:val="24"/>
        </w:rPr>
        <w:t>Se prevé que la inflación continúe disminuyendo en 2018 y 2019, conforme sigan disipándose los efectos de los choques transitorios que originaron su incremento. En este sentido, se espera que a finales de 2018 la inflación anual se ubique en 3.5%, congruente con los mayores niveles de inflación observados y consistente con las previsiones publicadas por el Banco de México. Se prevé que a finales de 2019 se sitúe en un nivel consistente con el objetivo de 3.0% del Banco Central.</w:t>
      </w:r>
    </w:p>
    <w:p w14:paraId="2346DC28" w14:textId="77777777" w:rsidR="00C52A14" w:rsidRPr="00A51BE3" w:rsidRDefault="00C52A14" w:rsidP="00C52A14">
      <w:pPr>
        <w:pStyle w:val="Sinespaciado"/>
        <w:jc w:val="both"/>
        <w:rPr>
          <w:rFonts w:ascii="Arial" w:hAnsi="Arial" w:cs="Arial"/>
          <w:sz w:val="24"/>
          <w:szCs w:val="24"/>
        </w:rPr>
      </w:pPr>
    </w:p>
    <w:p w14:paraId="7078A067" w14:textId="77777777" w:rsidR="00C52A14" w:rsidRPr="00A51BE3" w:rsidRDefault="00C52A14" w:rsidP="00C52A14">
      <w:pPr>
        <w:pStyle w:val="Sinespaciado"/>
        <w:ind w:left="851" w:right="900"/>
        <w:jc w:val="both"/>
        <w:rPr>
          <w:rFonts w:ascii="Arial" w:hAnsi="Arial" w:cs="Arial"/>
          <w:sz w:val="24"/>
          <w:szCs w:val="24"/>
        </w:rPr>
      </w:pPr>
      <w:r w:rsidRPr="00A51BE3">
        <w:rPr>
          <w:rFonts w:ascii="Arial" w:hAnsi="Arial" w:cs="Arial"/>
          <w:sz w:val="24"/>
          <w:szCs w:val="24"/>
        </w:rPr>
        <w:t>Tipo de cambio</w:t>
      </w:r>
    </w:p>
    <w:p w14:paraId="5EAE8042" w14:textId="77777777" w:rsidR="00C52A14" w:rsidRPr="00A51BE3" w:rsidRDefault="00C52A14" w:rsidP="00C52A14">
      <w:pPr>
        <w:pStyle w:val="Sinespaciado"/>
        <w:ind w:left="851" w:right="900"/>
        <w:jc w:val="both"/>
        <w:rPr>
          <w:rFonts w:ascii="Arial" w:hAnsi="Arial" w:cs="Arial"/>
          <w:sz w:val="24"/>
          <w:szCs w:val="24"/>
        </w:rPr>
      </w:pPr>
    </w:p>
    <w:p w14:paraId="677B5318" w14:textId="77777777" w:rsidR="00C52A14" w:rsidRPr="00A51BE3" w:rsidRDefault="00C52A14" w:rsidP="00C52A14">
      <w:pPr>
        <w:pStyle w:val="Sinespaciado"/>
        <w:ind w:left="851" w:right="900"/>
        <w:jc w:val="both"/>
        <w:rPr>
          <w:rFonts w:ascii="Arial" w:hAnsi="Arial" w:cs="Arial"/>
          <w:sz w:val="24"/>
          <w:szCs w:val="24"/>
        </w:rPr>
      </w:pPr>
      <w:r w:rsidRPr="00A51BE3">
        <w:rPr>
          <w:rFonts w:ascii="Arial" w:hAnsi="Arial" w:cs="Arial"/>
          <w:sz w:val="24"/>
          <w:szCs w:val="24"/>
        </w:rPr>
        <w:t>Para 2018, se considera como referencia para las estimaciones de finanzas públicas un tipo de cambio promedio de 18.4 pesos por dólar, igual al aprobado por el H. Congreso de la Unión para este ejercicio fiscal. Para 2019 se considera un tipo de cambio en ese mismo nivel.</w:t>
      </w:r>
    </w:p>
    <w:p w14:paraId="012FA7E0" w14:textId="77777777" w:rsidR="00C52A14" w:rsidRPr="00A51BE3" w:rsidRDefault="00C52A14" w:rsidP="00C52A14">
      <w:pPr>
        <w:pStyle w:val="Sinespaciado"/>
        <w:jc w:val="both"/>
        <w:rPr>
          <w:rFonts w:ascii="Arial" w:hAnsi="Arial" w:cs="Arial"/>
          <w:sz w:val="24"/>
          <w:szCs w:val="24"/>
        </w:rPr>
      </w:pPr>
    </w:p>
    <w:p w14:paraId="1C47DBEC" w14:textId="77777777" w:rsidR="00C52A14" w:rsidRPr="00A51BE3" w:rsidRDefault="00C52A14" w:rsidP="00C52A14">
      <w:pPr>
        <w:pStyle w:val="Sinespaciado"/>
        <w:jc w:val="both"/>
        <w:rPr>
          <w:rFonts w:ascii="Arial" w:hAnsi="Arial" w:cs="Arial"/>
          <w:sz w:val="24"/>
          <w:szCs w:val="24"/>
        </w:rPr>
      </w:pPr>
      <w:r w:rsidRPr="00A51BE3">
        <w:rPr>
          <w:rFonts w:ascii="Arial" w:hAnsi="Arial" w:cs="Arial"/>
          <w:sz w:val="24"/>
          <w:szCs w:val="24"/>
        </w:rPr>
        <w:t>Por su parte los Criterios Generales de Política Económica para 2019 se espera un crecimiento real del PIB entre 1.5 y 2.5% anual, una inflación de 3.4% y un tipo de cambio  nominal de $20.00 por dólar, en tanto que el precio del barril de petróleo se estima en 55 dólares. Particularmente, se espera que el petróleo continúe con precios a la alza después de que, según la Organización de Países Exportadores de Petróleo, en 2016 se desplomara a 26.5 dólares por barril, en 2017 y 2018 se cotizó en 49.5 y 70.2 dólares por barril, respectivamente.</w:t>
      </w:r>
    </w:p>
    <w:p w14:paraId="0BCCB246" w14:textId="77777777" w:rsidR="00C52A14" w:rsidRPr="00A51BE3" w:rsidRDefault="00C52A14" w:rsidP="00C52A14">
      <w:pPr>
        <w:spacing w:after="0" w:line="240" w:lineRule="auto"/>
        <w:rPr>
          <w:rFonts w:ascii="Arial" w:hAnsi="Arial" w:cs="Arial"/>
          <w:sz w:val="24"/>
          <w:szCs w:val="24"/>
        </w:rPr>
      </w:pPr>
    </w:p>
    <w:p w14:paraId="46DFD59F" w14:textId="77777777" w:rsidR="00C52A14" w:rsidRPr="00A51BE3" w:rsidRDefault="00C52A14" w:rsidP="00C52A14">
      <w:pPr>
        <w:pStyle w:val="Sinespaciado"/>
        <w:jc w:val="both"/>
        <w:rPr>
          <w:rFonts w:ascii="Arial" w:hAnsi="Arial" w:cs="Arial"/>
          <w:sz w:val="24"/>
          <w:szCs w:val="24"/>
        </w:rPr>
      </w:pPr>
      <w:r w:rsidRPr="00A51BE3">
        <w:rPr>
          <w:rFonts w:ascii="Arial" w:hAnsi="Arial" w:cs="Arial"/>
          <w:sz w:val="24"/>
          <w:szCs w:val="24"/>
        </w:rPr>
        <w:t>Sin duda alguna, las variables referidas impactan en las finanzas estatales y municipales, tomando en cuenta la dependencia de nuestro Estado respecto de las aportaciones y participaciones federales.</w:t>
      </w:r>
    </w:p>
    <w:p w14:paraId="14132113" w14:textId="77777777" w:rsidR="00C52A14" w:rsidRPr="00A51BE3" w:rsidRDefault="00C52A14" w:rsidP="00C52A14">
      <w:pPr>
        <w:pStyle w:val="Sinespaciado"/>
        <w:jc w:val="both"/>
        <w:rPr>
          <w:rFonts w:ascii="Arial" w:hAnsi="Arial" w:cs="Arial"/>
          <w:sz w:val="24"/>
          <w:szCs w:val="24"/>
        </w:rPr>
      </w:pPr>
    </w:p>
    <w:p w14:paraId="3CE88BB4" w14:textId="77777777" w:rsidR="00C52A14" w:rsidRPr="00A51BE3" w:rsidRDefault="00C52A14" w:rsidP="00C52A14">
      <w:pPr>
        <w:pStyle w:val="Sinespaciado"/>
        <w:jc w:val="both"/>
        <w:rPr>
          <w:rFonts w:ascii="Arial" w:hAnsi="Arial" w:cs="Arial"/>
          <w:b/>
          <w:sz w:val="24"/>
          <w:szCs w:val="24"/>
        </w:rPr>
      </w:pPr>
    </w:p>
    <w:p w14:paraId="40443BE7" w14:textId="3958639C" w:rsidR="00C52A14" w:rsidRPr="00A51BE3" w:rsidRDefault="004D159E" w:rsidP="00C52A14">
      <w:pPr>
        <w:pStyle w:val="Sinespaciado"/>
        <w:jc w:val="both"/>
        <w:rPr>
          <w:rFonts w:ascii="Arial" w:hAnsi="Arial" w:cs="Arial"/>
          <w:sz w:val="24"/>
          <w:szCs w:val="24"/>
        </w:rPr>
      </w:pPr>
      <w:r>
        <w:rPr>
          <w:rFonts w:ascii="Arial" w:hAnsi="Arial" w:cs="Arial"/>
          <w:b/>
          <w:sz w:val="24"/>
          <w:szCs w:val="24"/>
        </w:rPr>
        <w:t>CONSIDERANDO SEXTO</w:t>
      </w:r>
      <w:r w:rsidR="00C52A14" w:rsidRPr="00A51BE3">
        <w:rPr>
          <w:rFonts w:ascii="Arial" w:hAnsi="Arial" w:cs="Arial"/>
          <w:b/>
          <w:sz w:val="24"/>
          <w:szCs w:val="24"/>
        </w:rPr>
        <w:t>.</w:t>
      </w:r>
      <w:r>
        <w:rPr>
          <w:rFonts w:ascii="Arial" w:hAnsi="Arial" w:cs="Arial"/>
          <w:b/>
          <w:sz w:val="24"/>
          <w:szCs w:val="24"/>
        </w:rPr>
        <w:t>-</w:t>
      </w:r>
      <w:r w:rsidR="00C52A14" w:rsidRPr="00A51BE3">
        <w:rPr>
          <w:rFonts w:ascii="Arial" w:hAnsi="Arial" w:cs="Arial"/>
          <w:b/>
          <w:sz w:val="24"/>
          <w:szCs w:val="24"/>
        </w:rPr>
        <w:t xml:space="preserve"> CONTENIDO DE LA INICIATIVA.</w:t>
      </w:r>
      <w:r w:rsidR="00C52A14" w:rsidRPr="00A51BE3">
        <w:rPr>
          <w:rFonts w:ascii="Arial" w:hAnsi="Arial" w:cs="Arial"/>
          <w:sz w:val="24"/>
          <w:szCs w:val="24"/>
        </w:rPr>
        <w:t xml:space="preserve"> En relación con la</w:t>
      </w:r>
      <w:r w:rsidR="00C52A14">
        <w:rPr>
          <w:rFonts w:ascii="Arial" w:hAnsi="Arial" w:cs="Arial"/>
          <w:sz w:val="24"/>
          <w:szCs w:val="24"/>
        </w:rPr>
        <w:t xml:space="preserve"> presente</w:t>
      </w:r>
      <w:r w:rsidR="00C52A14" w:rsidRPr="00A51BE3">
        <w:rPr>
          <w:rFonts w:ascii="Arial" w:hAnsi="Arial" w:cs="Arial"/>
          <w:sz w:val="24"/>
          <w:szCs w:val="24"/>
        </w:rPr>
        <w:t xml:space="preserve"> </w:t>
      </w:r>
      <w:r w:rsidR="00C52A14">
        <w:rPr>
          <w:rFonts w:ascii="Arial" w:hAnsi="Arial" w:cs="Arial"/>
          <w:sz w:val="24"/>
          <w:szCs w:val="24"/>
        </w:rPr>
        <w:t>Ley</w:t>
      </w:r>
      <w:r w:rsidR="00C52A14" w:rsidRPr="00A51BE3">
        <w:rPr>
          <w:rFonts w:ascii="Arial" w:hAnsi="Arial" w:cs="Arial"/>
          <w:sz w:val="24"/>
          <w:szCs w:val="24"/>
        </w:rPr>
        <w:t>, consideramos pertinente señalar que existe un avance importante en el grado de cumplimiento de los ordenamientos emitidos por el Consejo de Armonización Contable (CONAC), entre ellos, los siguientes:</w:t>
      </w:r>
    </w:p>
    <w:p w14:paraId="14BAD9A6" w14:textId="77777777" w:rsidR="00C52A14" w:rsidRPr="00A51BE3" w:rsidRDefault="00C52A14" w:rsidP="00C52A14">
      <w:pPr>
        <w:pStyle w:val="Sinespaciado"/>
        <w:jc w:val="both"/>
        <w:rPr>
          <w:rFonts w:ascii="Arial" w:hAnsi="Arial" w:cs="Arial"/>
          <w:sz w:val="24"/>
          <w:szCs w:val="24"/>
        </w:rPr>
      </w:pPr>
    </w:p>
    <w:p w14:paraId="5F3C68C7" w14:textId="77777777" w:rsidR="00C52A14" w:rsidRPr="00A51BE3" w:rsidRDefault="00C52A14" w:rsidP="00C52A14">
      <w:pPr>
        <w:pStyle w:val="Sinespaciado"/>
        <w:numPr>
          <w:ilvl w:val="0"/>
          <w:numId w:val="28"/>
        </w:numPr>
        <w:jc w:val="both"/>
        <w:rPr>
          <w:rFonts w:ascii="Arial" w:hAnsi="Arial" w:cs="Arial"/>
          <w:sz w:val="24"/>
          <w:szCs w:val="24"/>
        </w:rPr>
      </w:pPr>
      <w:r w:rsidRPr="00A51BE3">
        <w:rPr>
          <w:rFonts w:ascii="Arial" w:hAnsi="Arial" w:cs="Arial"/>
          <w:sz w:val="24"/>
          <w:szCs w:val="24"/>
        </w:rPr>
        <w:t>Criterios para la elaboración y presentación homogénea de la información financiera y de los formatos a que hace referencia la Ley de Disciplina Financiera de las Entidades Federativas y los Municipios.</w:t>
      </w:r>
      <w:r w:rsidRPr="00A51BE3">
        <w:rPr>
          <w:rStyle w:val="Refdenotaalpie"/>
          <w:rFonts w:ascii="Arial" w:hAnsi="Arial" w:cs="Arial"/>
          <w:sz w:val="24"/>
          <w:szCs w:val="24"/>
        </w:rPr>
        <w:footnoteReference w:id="3"/>
      </w:r>
    </w:p>
    <w:p w14:paraId="2B8C9254" w14:textId="77777777" w:rsidR="00C52A14" w:rsidRPr="00A51BE3" w:rsidRDefault="00C52A14" w:rsidP="00C52A14">
      <w:pPr>
        <w:pStyle w:val="Sinespaciado"/>
        <w:jc w:val="both"/>
        <w:rPr>
          <w:rFonts w:ascii="Arial" w:hAnsi="Arial" w:cs="Arial"/>
          <w:sz w:val="24"/>
          <w:szCs w:val="24"/>
        </w:rPr>
      </w:pPr>
    </w:p>
    <w:p w14:paraId="4AD679E8" w14:textId="77777777" w:rsidR="00C52A14" w:rsidRPr="00A51BE3" w:rsidRDefault="00C52A14" w:rsidP="00C52A14">
      <w:pPr>
        <w:pStyle w:val="Sinespaciado"/>
        <w:numPr>
          <w:ilvl w:val="0"/>
          <w:numId w:val="28"/>
        </w:numPr>
        <w:jc w:val="both"/>
        <w:rPr>
          <w:rFonts w:ascii="Arial" w:hAnsi="Arial" w:cs="Arial"/>
          <w:sz w:val="24"/>
          <w:szCs w:val="24"/>
        </w:rPr>
      </w:pPr>
      <w:r w:rsidRPr="00A51BE3">
        <w:rPr>
          <w:rFonts w:ascii="Arial" w:hAnsi="Arial" w:cs="Arial"/>
          <w:sz w:val="24"/>
          <w:szCs w:val="24"/>
        </w:rPr>
        <w:t>Norma para armonizar la presentación de la información adicional a la iniciativa de la Ley de Ingresos.</w:t>
      </w:r>
      <w:r w:rsidRPr="00A51BE3">
        <w:rPr>
          <w:rStyle w:val="Refdenotaalpie"/>
          <w:rFonts w:ascii="Arial" w:hAnsi="Arial" w:cs="Arial"/>
          <w:sz w:val="24"/>
          <w:szCs w:val="24"/>
        </w:rPr>
        <w:footnoteReference w:id="4"/>
      </w:r>
    </w:p>
    <w:p w14:paraId="210F8782" w14:textId="77777777" w:rsidR="00C52A14" w:rsidRPr="00A51BE3" w:rsidRDefault="00C52A14" w:rsidP="00C52A14">
      <w:pPr>
        <w:pStyle w:val="Sinespaciado"/>
        <w:jc w:val="both"/>
        <w:rPr>
          <w:rFonts w:ascii="Arial" w:hAnsi="Arial" w:cs="Arial"/>
          <w:sz w:val="24"/>
          <w:szCs w:val="24"/>
        </w:rPr>
      </w:pPr>
    </w:p>
    <w:p w14:paraId="6BCE51FA" w14:textId="77777777" w:rsidR="00C52A14" w:rsidRPr="00A51BE3" w:rsidRDefault="00C52A14" w:rsidP="00C52A14">
      <w:pPr>
        <w:pStyle w:val="Prrafodelista"/>
        <w:numPr>
          <w:ilvl w:val="0"/>
          <w:numId w:val="28"/>
        </w:numPr>
        <w:spacing w:after="0" w:line="240" w:lineRule="auto"/>
        <w:rPr>
          <w:rFonts w:ascii="Arial" w:hAnsi="Arial" w:cs="Arial"/>
          <w:sz w:val="24"/>
          <w:szCs w:val="24"/>
        </w:rPr>
      </w:pPr>
      <w:r w:rsidRPr="00A51BE3">
        <w:rPr>
          <w:rFonts w:ascii="Arial" w:hAnsi="Arial" w:cs="Arial"/>
          <w:sz w:val="24"/>
          <w:szCs w:val="24"/>
        </w:rPr>
        <w:t>Clasificador por Rubros de Ingresos.</w:t>
      </w:r>
      <w:r w:rsidRPr="00A51BE3">
        <w:rPr>
          <w:rStyle w:val="Refdenotaalpie"/>
          <w:rFonts w:ascii="Arial" w:hAnsi="Arial" w:cs="Arial"/>
          <w:sz w:val="24"/>
          <w:szCs w:val="24"/>
        </w:rPr>
        <w:footnoteReference w:id="5"/>
      </w:r>
    </w:p>
    <w:p w14:paraId="652BD629" w14:textId="77777777" w:rsidR="00C52A14" w:rsidRPr="00A51BE3" w:rsidRDefault="00C52A14" w:rsidP="00C52A14">
      <w:pPr>
        <w:pStyle w:val="Sinespaciado"/>
        <w:jc w:val="both"/>
        <w:rPr>
          <w:rFonts w:ascii="Arial" w:hAnsi="Arial" w:cs="Arial"/>
          <w:sz w:val="24"/>
          <w:szCs w:val="24"/>
        </w:rPr>
      </w:pPr>
    </w:p>
    <w:p w14:paraId="5DC3C3ED" w14:textId="77777777" w:rsidR="00C52A14" w:rsidRPr="00A51BE3" w:rsidRDefault="00C52A14" w:rsidP="00C52A14">
      <w:pPr>
        <w:pStyle w:val="Sinespaciado"/>
        <w:jc w:val="both"/>
        <w:rPr>
          <w:rFonts w:ascii="Arial" w:hAnsi="Arial" w:cs="Arial"/>
          <w:sz w:val="24"/>
          <w:szCs w:val="24"/>
        </w:rPr>
      </w:pPr>
      <w:r w:rsidRPr="00A51BE3">
        <w:rPr>
          <w:rFonts w:ascii="Arial" w:hAnsi="Arial" w:cs="Arial"/>
          <w:sz w:val="24"/>
          <w:szCs w:val="24"/>
        </w:rPr>
        <w:t xml:space="preserve">Conforme a ello, y para dar cumplimiento a la Ley de Disciplina Financiera y Responsabilidad Hacendaria del Estado de Zacatecas y sus Municipios, además de las leyes generales en la materia, en el cuerpo </w:t>
      </w:r>
      <w:r>
        <w:rPr>
          <w:rFonts w:ascii="Arial" w:hAnsi="Arial" w:cs="Arial"/>
          <w:sz w:val="24"/>
          <w:szCs w:val="24"/>
        </w:rPr>
        <w:t>del presente ordenamiento</w:t>
      </w:r>
      <w:r w:rsidRPr="00A51BE3">
        <w:rPr>
          <w:rFonts w:ascii="Arial" w:hAnsi="Arial" w:cs="Arial"/>
          <w:sz w:val="24"/>
          <w:szCs w:val="24"/>
        </w:rPr>
        <w:t xml:space="preserve"> se encuentran los formatos 7 a) y 7 c), emitidos por el CONAC con la finalidad, precisamente, de armonizar y unificar la información financiera de los entes públicos.</w:t>
      </w:r>
    </w:p>
    <w:p w14:paraId="3A403D8E" w14:textId="77777777" w:rsidR="00C52A14" w:rsidRPr="00A51BE3" w:rsidRDefault="00C52A14" w:rsidP="00C52A14">
      <w:pPr>
        <w:pStyle w:val="Sinespaciado"/>
        <w:jc w:val="both"/>
        <w:rPr>
          <w:rFonts w:ascii="Arial" w:hAnsi="Arial" w:cs="Arial"/>
          <w:sz w:val="24"/>
          <w:szCs w:val="24"/>
        </w:rPr>
      </w:pPr>
    </w:p>
    <w:p w14:paraId="4D863DFD" w14:textId="77777777" w:rsidR="00C52A14" w:rsidRPr="00A51BE3" w:rsidRDefault="00C52A14" w:rsidP="00C52A14">
      <w:pPr>
        <w:pStyle w:val="Sinespaciado"/>
        <w:jc w:val="both"/>
        <w:rPr>
          <w:rFonts w:ascii="Arial" w:hAnsi="Arial" w:cs="Arial"/>
          <w:sz w:val="24"/>
          <w:szCs w:val="24"/>
        </w:rPr>
      </w:pPr>
      <w:r w:rsidRPr="00A51BE3">
        <w:rPr>
          <w:rFonts w:ascii="Arial" w:hAnsi="Arial" w:cs="Arial"/>
          <w:sz w:val="24"/>
          <w:szCs w:val="24"/>
        </w:rPr>
        <w:t>De la misma forma, la estructura de la iniciativa observa los distintos apartados, y sus subapartados, contenidos en el segundo de los ordenamientos citados, emitido por el CONAC; tales apartados son los siguientes:</w:t>
      </w:r>
    </w:p>
    <w:p w14:paraId="3204DEBD" w14:textId="77777777" w:rsidR="00C52A14" w:rsidRPr="00A51BE3" w:rsidRDefault="00C52A14" w:rsidP="00C52A14">
      <w:pPr>
        <w:pStyle w:val="Sinespaciado"/>
        <w:jc w:val="both"/>
        <w:rPr>
          <w:rFonts w:ascii="Arial" w:hAnsi="Arial" w:cs="Arial"/>
          <w:sz w:val="24"/>
          <w:szCs w:val="24"/>
        </w:rPr>
      </w:pPr>
    </w:p>
    <w:p w14:paraId="7FE1CB9A" w14:textId="77777777" w:rsidR="00C52A14" w:rsidRPr="00A51BE3" w:rsidRDefault="00C52A14" w:rsidP="00C52A14">
      <w:pPr>
        <w:pStyle w:val="Sinespaciado"/>
        <w:numPr>
          <w:ilvl w:val="0"/>
          <w:numId w:val="29"/>
        </w:numPr>
        <w:jc w:val="both"/>
        <w:rPr>
          <w:rFonts w:ascii="Arial" w:hAnsi="Arial" w:cs="Arial"/>
          <w:sz w:val="24"/>
          <w:szCs w:val="24"/>
        </w:rPr>
      </w:pPr>
      <w:r w:rsidRPr="00A51BE3">
        <w:rPr>
          <w:rFonts w:ascii="Arial" w:hAnsi="Arial" w:cs="Arial"/>
          <w:sz w:val="24"/>
          <w:szCs w:val="24"/>
        </w:rPr>
        <w:t>Impuestos</w:t>
      </w:r>
    </w:p>
    <w:p w14:paraId="144CD613" w14:textId="77777777" w:rsidR="00C52A14" w:rsidRPr="00A51BE3" w:rsidRDefault="00C52A14" w:rsidP="00C52A14">
      <w:pPr>
        <w:pStyle w:val="Sinespaciado"/>
        <w:numPr>
          <w:ilvl w:val="0"/>
          <w:numId w:val="29"/>
        </w:numPr>
        <w:jc w:val="both"/>
        <w:rPr>
          <w:rFonts w:ascii="Arial" w:hAnsi="Arial" w:cs="Arial"/>
          <w:sz w:val="24"/>
          <w:szCs w:val="24"/>
        </w:rPr>
      </w:pPr>
      <w:r w:rsidRPr="00A51BE3">
        <w:rPr>
          <w:rFonts w:ascii="Arial" w:hAnsi="Arial" w:cs="Arial"/>
          <w:sz w:val="24"/>
          <w:szCs w:val="24"/>
        </w:rPr>
        <w:t>Cuotas y Aportaciones de Seguridad Social</w:t>
      </w:r>
    </w:p>
    <w:p w14:paraId="62BD4595" w14:textId="77777777" w:rsidR="00C52A14" w:rsidRPr="00A51BE3" w:rsidRDefault="00C52A14" w:rsidP="00C52A14">
      <w:pPr>
        <w:pStyle w:val="Sinespaciado"/>
        <w:numPr>
          <w:ilvl w:val="0"/>
          <w:numId w:val="29"/>
        </w:numPr>
        <w:jc w:val="both"/>
        <w:rPr>
          <w:rFonts w:ascii="Arial" w:hAnsi="Arial" w:cs="Arial"/>
          <w:sz w:val="24"/>
          <w:szCs w:val="24"/>
        </w:rPr>
      </w:pPr>
      <w:r w:rsidRPr="00A51BE3">
        <w:rPr>
          <w:rFonts w:ascii="Arial" w:hAnsi="Arial" w:cs="Arial"/>
          <w:sz w:val="24"/>
          <w:szCs w:val="24"/>
        </w:rPr>
        <w:t>Contribuciones de Mejoras</w:t>
      </w:r>
    </w:p>
    <w:p w14:paraId="12234531" w14:textId="77777777" w:rsidR="00C52A14" w:rsidRPr="00A51BE3" w:rsidRDefault="00C52A14" w:rsidP="00C52A14">
      <w:pPr>
        <w:pStyle w:val="Sinespaciado"/>
        <w:numPr>
          <w:ilvl w:val="0"/>
          <w:numId w:val="29"/>
        </w:numPr>
        <w:jc w:val="both"/>
        <w:rPr>
          <w:rFonts w:ascii="Arial" w:hAnsi="Arial" w:cs="Arial"/>
          <w:sz w:val="24"/>
          <w:szCs w:val="24"/>
        </w:rPr>
      </w:pPr>
      <w:r w:rsidRPr="00A51BE3">
        <w:rPr>
          <w:rFonts w:ascii="Arial" w:hAnsi="Arial" w:cs="Arial"/>
          <w:sz w:val="24"/>
          <w:szCs w:val="24"/>
        </w:rPr>
        <w:t>Derechos</w:t>
      </w:r>
    </w:p>
    <w:p w14:paraId="6E221707" w14:textId="77777777" w:rsidR="00C52A14" w:rsidRPr="00A51BE3" w:rsidRDefault="00C52A14" w:rsidP="00C52A14">
      <w:pPr>
        <w:pStyle w:val="Sinespaciado"/>
        <w:numPr>
          <w:ilvl w:val="0"/>
          <w:numId w:val="29"/>
        </w:numPr>
        <w:jc w:val="both"/>
        <w:rPr>
          <w:rFonts w:ascii="Arial" w:hAnsi="Arial" w:cs="Arial"/>
          <w:sz w:val="24"/>
          <w:szCs w:val="24"/>
        </w:rPr>
      </w:pPr>
      <w:r w:rsidRPr="00A51BE3">
        <w:rPr>
          <w:rFonts w:ascii="Arial" w:hAnsi="Arial" w:cs="Arial"/>
          <w:sz w:val="24"/>
          <w:szCs w:val="24"/>
        </w:rPr>
        <w:t>Productos</w:t>
      </w:r>
    </w:p>
    <w:p w14:paraId="2CDA6A85" w14:textId="77777777" w:rsidR="00C52A14" w:rsidRPr="00A51BE3" w:rsidRDefault="00C52A14" w:rsidP="00C52A14">
      <w:pPr>
        <w:pStyle w:val="Sinespaciado"/>
        <w:numPr>
          <w:ilvl w:val="0"/>
          <w:numId w:val="29"/>
        </w:numPr>
        <w:jc w:val="both"/>
        <w:rPr>
          <w:rFonts w:ascii="Arial" w:hAnsi="Arial" w:cs="Arial"/>
          <w:sz w:val="24"/>
          <w:szCs w:val="24"/>
        </w:rPr>
      </w:pPr>
      <w:r w:rsidRPr="00A51BE3">
        <w:rPr>
          <w:rFonts w:ascii="Arial" w:hAnsi="Arial" w:cs="Arial"/>
          <w:sz w:val="24"/>
          <w:szCs w:val="24"/>
        </w:rPr>
        <w:t>Aprovechamientos</w:t>
      </w:r>
    </w:p>
    <w:p w14:paraId="52353746" w14:textId="77777777" w:rsidR="00C52A14" w:rsidRPr="00A51BE3" w:rsidRDefault="00C52A14" w:rsidP="00C52A14">
      <w:pPr>
        <w:pStyle w:val="Sinespaciado"/>
        <w:numPr>
          <w:ilvl w:val="0"/>
          <w:numId w:val="29"/>
        </w:numPr>
        <w:jc w:val="both"/>
        <w:rPr>
          <w:rFonts w:ascii="Arial" w:hAnsi="Arial" w:cs="Arial"/>
          <w:sz w:val="24"/>
          <w:szCs w:val="24"/>
        </w:rPr>
      </w:pPr>
      <w:r w:rsidRPr="00A51BE3">
        <w:rPr>
          <w:rFonts w:ascii="Arial" w:hAnsi="Arial" w:cs="Arial"/>
          <w:sz w:val="24"/>
          <w:szCs w:val="24"/>
        </w:rPr>
        <w:t>Ingresos por Venta de Bienes, Prestación de Servicios y Otros Ingresos</w:t>
      </w:r>
    </w:p>
    <w:p w14:paraId="5E9652CB" w14:textId="77777777" w:rsidR="00C52A14" w:rsidRPr="00A51BE3" w:rsidRDefault="00C52A14" w:rsidP="00C52A14">
      <w:pPr>
        <w:pStyle w:val="Sinespaciado"/>
        <w:numPr>
          <w:ilvl w:val="0"/>
          <w:numId w:val="29"/>
        </w:numPr>
        <w:jc w:val="both"/>
        <w:rPr>
          <w:rFonts w:ascii="Arial" w:hAnsi="Arial" w:cs="Arial"/>
          <w:sz w:val="24"/>
          <w:szCs w:val="24"/>
        </w:rPr>
      </w:pPr>
      <w:r w:rsidRPr="00A51BE3">
        <w:rPr>
          <w:rFonts w:ascii="Arial" w:hAnsi="Arial" w:cs="Arial"/>
          <w:sz w:val="24"/>
          <w:szCs w:val="24"/>
        </w:rPr>
        <w:t>Participaciones, Aportaciones, Convenios, Incentivos Derivados de la Colaboración Fiscal y Fondos Distintos de Aportaciones</w:t>
      </w:r>
    </w:p>
    <w:p w14:paraId="47F311D5" w14:textId="77777777" w:rsidR="00C52A14" w:rsidRPr="00A51BE3" w:rsidRDefault="00C52A14" w:rsidP="00C52A14">
      <w:pPr>
        <w:pStyle w:val="Sinespaciado"/>
        <w:numPr>
          <w:ilvl w:val="0"/>
          <w:numId w:val="29"/>
        </w:numPr>
        <w:jc w:val="both"/>
        <w:rPr>
          <w:rFonts w:ascii="Arial" w:hAnsi="Arial" w:cs="Arial"/>
          <w:sz w:val="24"/>
          <w:szCs w:val="24"/>
        </w:rPr>
      </w:pPr>
      <w:r w:rsidRPr="00A51BE3">
        <w:rPr>
          <w:rFonts w:ascii="Arial" w:hAnsi="Arial" w:cs="Arial"/>
          <w:sz w:val="24"/>
          <w:szCs w:val="24"/>
        </w:rPr>
        <w:t>Transferencias, Asignaciones, Subsidios y Subvenciones, y Pensiones y Jubilaciones</w:t>
      </w:r>
    </w:p>
    <w:p w14:paraId="52FFFB49" w14:textId="77777777" w:rsidR="00C52A14" w:rsidRPr="00A51BE3" w:rsidRDefault="00C52A14" w:rsidP="00C52A14">
      <w:pPr>
        <w:pStyle w:val="Sinespaciado"/>
        <w:jc w:val="both"/>
        <w:rPr>
          <w:rFonts w:ascii="Arial" w:hAnsi="Arial" w:cs="Arial"/>
          <w:sz w:val="24"/>
          <w:szCs w:val="24"/>
        </w:rPr>
      </w:pPr>
    </w:p>
    <w:p w14:paraId="4157F05E" w14:textId="77777777" w:rsidR="00C52A14" w:rsidRPr="00A51BE3" w:rsidRDefault="00C52A14" w:rsidP="00C52A14">
      <w:pPr>
        <w:pStyle w:val="Sinespaciado"/>
        <w:jc w:val="both"/>
        <w:rPr>
          <w:rFonts w:ascii="Arial" w:hAnsi="Arial" w:cs="Arial"/>
          <w:sz w:val="24"/>
          <w:szCs w:val="24"/>
        </w:rPr>
      </w:pPr>
      <w:r w:rsidRPr="00A51BE3">
        <w:rPr>
          <w:rFonts w:ascii="Arial" w:hAnsi="Arial" w:cs="Arial"/>
          <w:sz w:val="24"/>
          <w:szCs w:val="24"/>
          <w:shd w:val="clear" w:color="auto" w:fill="FFFFFF"/>
        </w:rPr>
        <w:t xml:space="preserve">En ese tenor, </w:t>
      </w:r>
      <w:r>
        <w:rPr>
          <w:rFonts w:ascii="Arial" w:hAnsi="Arial" w:cs="Arial"/>
          <w:sz w:val="24"/>
          <w:szCs w:val="24"/>
        </w:rPr>
        <w:t>la presente Ley de Ingresos está dotada</w:t>
      </w:r>
      <w:r w:rsidRPr="00A51BE3">
        <w:rPr>
          <w:rFonts w:ascii="Arial" w:hAnsi="Arial" w:cs="Arial"/>
          <w:sz w:val="24"/>
          <w:szCs w:val="24"/>
        </w:rPr>
        <w:t xml:space="preserve"> de la estructura lógico-jurídica que permitirá hacer identificables los ingresos municipales, acorde con las reglas y directrices en materia de contabilidad gubernamental, lo cual facilitará el cobro de las contribuciones municipales.</w:t>
      </w:r>
    </w:p>
    <w:p w14:paraId="65AD1F9C" w14:textId="77777777" w:rsidR="00C52A14" w:rsidRPr="00A51BE3" w:rsidRDefault="00C52A14" w:rsidP="00C52A14">
      <w:pPr>
        <w:pStyle w:val="Sinespaciado"/>
        <w:jc w:val="both"/>
        <w:rPr>
          <w:rFonts w:ascii="Arial" w:hAnsi="Arial" w:cs="Arial"/>
          <w:sz w:val="24"/>
          <w:szCs w:val="24"/>
        </w:rPr>
      </w:pPr>
    </w:p>
    <w:p w14:paraId="3DA29F3B" w14:textId="77777777" w:rsidR="00C52A14" w:rsidRPr="00A51BE3" w:rsidRDefault="00C52A14" w:rsidP="00C52A14">
      <w:pPr>
        <w:pStyle w:val="Sinespaciado"/>
        <w:jc w:val="both"/>
        <w:rPr>
          <w:rFonts w:ascii="Arial" w:hAnsi="Arial" w:cs="Arial"/>
          <w:sz w:val="24"/>
          <w:szCs w:val="24"/>
        </w:rPr>
      </w:pPr>
      <w:r w:rsidRPr="00A51BE3">
        <w:rPr>
          <w:rFonts w:ascii="Arial" w:hAnsi="Arial" w:cs="Arial"/>
          <w:sz w:val="24"/>
          <w:szCs w:val="24"/>
        </w:rPr>
        <w:t xml:space="preserve">De igual manera como se dijo, esta </w:t>
      </w:r>
      <w:r>
        <w:rPr>
          <w:rFonts w:ascii="Arial" w:hAnsi="Arial" w:cs="Arial"/>
          <w:sz w:val="24"/>
          <w:szCs w:val="24"/>
        </w:rPr>
        <w:t>Asamblea Popular</w:t>
      </w:r>
      <w:r w:rsidRPr="00A51BE3">
        <w:rPr>
          <w:rFonts w:ascii="Arial" w:hAnsi="Arial" w:cs="Arial"/>
          <w:sz w:val="24"/>
          <w:szCs w:val="24"/>
        </w:rPr>
        <w:t xml:space="preserve"> considera el contexto macroeconómico que prevalece a nivel internacional, el cual, dada su complejidad, limita la capacidad económica tanto del país como del Estado, además, atiende a diversos principios rectores de política económica precisados líneas arriba.</w:t>
      </w:r>
    </w:p>
    <w:p w14:paraId="22C36211" w14:textId="77777777" w:rsidR="00C52A14" w:rsidRPr="00A51BE3" w:rsidRDefault="00C52A14" w:rsidP="00C52A14">
      <w:pPr>
        <w:pStyle w:val="Sinespaciado"/>
        <w:jc w:val="both"/>
        <w:rPr>
          <w:rFonts w:ascii="Arial" w:hAnsi="Arial" w:cs="Arial"/>
          <w:sz w:val="24"/>
          <w:szCs w:val="24"/>
        </w:rPr>
      </w:pPr>
    </w:p>
    <w:p w14:paraId="3C95F287" w14:textId="77777777" w:rsidR="00C52A14" w:rsidRPr="00A51BE3" w:rsidRDefault="00C52A14" w:rsidP="00C52A14">
      <w:pPr>
        <w:pStyle w:val="Sinespaciado"/>
        <w:jc w:val="both"/>
        <w:rPr>
          <w:rFonts w:ascii="Arial" w:hAnsi="Arial" w:cs="Arial"/>
          <w:sz w:val="24"/>
          <w:szCs w:val="24"/>
        </w:rPr>
      </w:pPr>
      <w:r w:rsidRPr="00A51BE3">
        <w:rPr>
          <w:rFonts w:ascii="Arial" w:hAnsi="Arial" w:cs="Arial"/>
          <w:sz w:val="24"/>
          <w:szCs w:val="24"/>
        </w:rPr>
        <w:t xml:space="preserve">Considerando lo anterior, </w:t>
      </w:r>
      <w:r>
        <w:rPr>
          <w:rFonts w:ascii="Arial" w:hAnsi="Arial" w:cs="Arial"/>
          <w:sz w:val="24"/>
          <w:szCs w:val="24"/>
        </w:rPr>
        <w:t>se</w:t>
      </w:r>
      <w:r w:rsidRPr="00A51BE3">
        <w:rPr>
          <w:rFonts w:ascii="Arial" w:hAnsi="Arial" w:cs="Arial"/>
          <w:sz w:val="24"/>
          <w:szCs w:val="24"/>
        </w:rPr>
        <w:t xml:space="preserve"> consideró pertinente atender diversos incrementos a las cuotas y tarifas de las contribuciones municipales, buscando un equilibrio entre los porcentajes que permitan al Ayuntamiento tener capacidad recaudatoria para hacer frente a las múltiples necesidades de sus habitantes, pero sin dejar de observar la capacidad económica de los contribuyentes, en los términos siguientes:</w:t>
      </w:r>
    </w:p>
    <w:p w14:paraId="5F860267" w14:textId="77777777" w:rsidR="00C52A14" w:rsidRPr="00A51BE3" w:rsidRDefault="00C52A14" w:rsidP="00C52A14">
      <w:pPr>
        <w:pStyle w:val="Sinespaciado"/>
        <w:jc w:val="both"/>
        <w:rPr>
          <w:rFonts w:ascii="Arial" w:hAnsi="Arial" w:cs="Arial"/>
          <w:sz w:val="24"/>
          <w:szCs w:val="24"/>
        </w:rPr>
      </w:pPr>
    </w:p>
    <w:p w14:paraId="33170FB2" w14:textId="77777777" w:rsidR="00C52A14" w:rsidRPr="00A51BE3" w:rsidRDefault="00C52A14" w:rsidP="00C52A14">
      <w:pPr>
        <w:spacing w:after="0" w:line="240" w:lineRule="auto"/>
        <w:jc w:val="both"/>
        <w:rPr>
          <w:rFonts w:ascii="Arial" w:hAnsi="Arial" w:cs="Arial"/>
          <w:sz w:val="24"/>
          <w:szCs w:val="24"/>
        </w:rPr>
      </w:pPr>
      <w:r w:rsidRPr="00A51BE3">
        <w:rPr>
          <w:rFonts w:ascii="Arial" w:hAnsi="Arial" w:cs="Arial"/>
          <w:sz w:val="24"/>
          <w:szCs w:val="24"/>
        </w:rPr>
        <w:t xml:space="preserve">En aras de no gravar severamente a los contribuyentes, se estimó que en materia de </w:t>
      </w:r>
      <w:r w:rsidRPr="00A51BE3">
        <w:rPr>
          <w:rFonts w:ascii="Arial" w:hAnsi="Arial" w:cs="Arial"/>
          <w:b/>
          <w:sz w:val="24"/>
          <w:szCs w:val="24"/>
        </w:rPr>
        <w:t>Derechos</w:t>
      </w:r>
      <w:r w:rsidRPr="00A51BE3">
        <w:rPr>
          <w:rFonts w:ascii="Arial" w:hAnsi="Arial" w:cs="Arial"/>
          <w:sz w:val="24"/>
          <w:szCs w:val="24"/>
        </w:rPr>
        <w:t>, los incrementos a las cuotas o tarifas no irían más allá de un 10% en materia de rastros; incrementos a tasas variables en el servicio de agua potable atendiendo a las solicitudes de los ayuntamientos solicitantes y hasta en un 5% los demás derechos, excepto los importes relativos a los servicios de panteones.</w:t>
      </w:r>
    </w:p>
    <w:p w14:paraId="16C1F72F" w14:textId="77777777" w:rsidR="00C52A14" w:rsidRPr="00A51BE3" w:rsidRDefault="00C52A14" w:rsidP="00C52A14">
      <w:pPr>
        <w:spacing w:after="0" w:line="240" w:lineRule="auto"/>
        <w:jc w:val="both"/>
        <w:rPr>
          <w:rFonts w:ascii="Arial" w:hAnsi="Arial" w:cs="Arial"/>
          <w:sz w:val="24"/>
          <w:szCs w:val="24"/>
        </w:rPr>
      </w:pPr>
    </w:p>
    <w:p w14:paraId="2A347F8C" w14:textId="77777777" w:rsidR="00C52A14" w:rsidRPr="00A51BE3" w:rsidRDefault="00C52A14" w:rsidP="00C52A14">
      <w:pPr>
        <w:spacing w:after="0" w:line="240" w:lineRule="auto"/>
        <w:jc w:val="both"/>
        <w:rPr>
          <w:rFonts w:ascii="Arial" w:hAnsi="Arial" w:cs="Arial"/>
          <w:sz w:val="24"/>
          <w:szCs w:val="24"/>
        </w:rPr>
      </w:pPr>
      <w:r>
        <w:rPr>
          <w:rFonts w:ascii="Arial" w:hAnsi="Arial" w:cs="Arial"/>
          <w:sz w:val="24"/>
          <w:szCs w:val="24"/>
        </w:rPr>
        <w:t>Se</w:t>
      </w:r>
      <w:r w:rsidRPr="00A51BE3">
        <w:rPr>
          <w:rFonts w:ascii="Arial" w:hAnsi="Arial" w:cs="Arial"/>
          <w:sz w:val="24"/>
          <w:szCs w:val="24"/>
        </w:rPr>
        <w:t xml:space="preserve"> mantienen las exenciones en materia de certificaciones y legalizaciones, por lo cual, la expedición de constancias a personas en situación económica precaria que tengan como finalidad la obtención de empleo, beca, pensión o jubilación u otras, no causarán el pago de derechos.</w:t>
      </w:r>
    </w:p>
    <w:p w14:paraId="3B0DDD8D" w14:textId="77777777" w:rsidR="00C52A14" w:rsidRPr="00A51BE3" w:rsidRDefault="00C52A14" w:rsidP="00C52A14">
      <w:pPr>
        <w:spacing w:after="0" w:line="240" w:lineRule="auto"/>
        <w:jc w:val="both"/>
        <w:rPr>
          <w:rFonts w:ascii="Arial" w:hAnsi="Arial" w:cs="Arial"/>
          <w:sz w:val="24"/>
          <w:szCs w:val="24"/>
        </w:rPr>
      </w:pPr>
    </w:p>
    <w:p w14:paraId="1DF92CD6" w14:textId="77777777" w:rsidR="00C52A14" w:rsidRPr="00A51BE3" w:rsidRDefault="00C52A14" w:rsidP="00C52A14">
      <w:pPr>
        <w:spacing w:after="0" w:line="240" w:lineRule="auto"/>
        <w:jc w:val="both"/>
        <w:rPr>
          <w:rFonts w:ascii="Arial" w:hAnsi="Arial" w:cs="Arial"/>
          <w:sz w:val="24"/>
          <w:szCs w:val="24"/>
        </w:rPr>
      </w:pPr>
      <w:r w:rsidRPr="00A51BE3">
        <w:rPr>
          <w:rFonts w:ascii="Arial" w:hAnsi="Arial" w:cs="Arial"/>
          <w:sz w:val="24"/>
          <w:szCs w:val="24"/>
        </w:rPr>
        <w:t xml:space="preserve">Por lo que se refiere al rubro de </w:t>
      </w:r>
      <w:r w:rsidRPr="00A51BE3">
        <w:rPr>
          <w:rFonts w:ascii="Arial" w:hAnsi="Arial" w:cs="Arial"/>
          <w:b/>
          <w:sz w:val="24"/>
          <w:szCs w:val="24"/>
        </w:rPr>
        <w:t>Productos</w:t>
      </w:r>
      <w:r w:rsidRPr="00A51BE3">
        <w:rPr>
          <w:rFonts w:ascii="Arial" w:hAnsi="Arial" w:cs="Arial"/>
          <w:sz w:val="24"/>
          <w:szCs w:val="24"/>
        </w:rPr>
        <w:t xml:space="preserve">, </w:t>
      </w:r>
      <w:r>
        <w:rPr>
          <w:rFonts w:ascii="Arial" w:hAnsi="Arial" w:cs="Arial"/>
          <w:sz w:val="24"/>
          <w:szCs w:val="24"/>
        </w:rPr>
        <w:t>se</w:t>
      </w:r>
      <w:r w:rsidRPr="00A51BE3">
        <w:rPr>
          <w:rFonts w:ascii="Arial" w:hAnsi="Arial" w:cs="Arial"/>
          <w:sz w:val="24"/>
          <w:szCs w:val="24"/>
        </w:rPr>
        <w:t xml:space="preserve"> consideró, que por tratarse de un ingreso y no de una contribución, se atendieran los requerimientos y necesidades que presentaran los ayuntamientos en su iniciativa, quedando establecido un límite de hasta el 20% de  incremento; cuidando siempre que el uso y explotación de los bienes que pertenecen a la Hacienda Municipal, se oferten a precios públicos, tendientes a la baja.</w:t>
      </w:r>
    </w:p>
    <w:p w14:paraId="7B39D392" w14:textId="77777777" w:rsidR="00C52A14" w:rsidRPr="00A51BE3" w:rsidRDefault="00C52A14" w:rsidP="00C52A14">
      <w:pPr>
        <w:spacing w:after="0" w:line="240" w:lineRule="auto"/>
        <w:jc w:val="both"/>
        <w:rPr>
          <w:rFonts w:ascii="Arial" w:hAnsi="Arial" w:cs="Arial"/>
          <w:sz w:val="24"/>
          <w:szCs w:val="24"/>
        </w:rPr>
      </w:pPr>
    </w:p>
    <w:p w14:paraId="74769354" w14:textId="77777777" w:rsidR="00C52A14" w:rsidRPr="00A51BE3" w:rsidRDefault="00C52A14" w:rsidP="00C52A14">
      <w:pPr>
        <w:spacing w:after="0" w:line="240" w:lineRule="auto"/>
        <w:jc w:val="both"/>
        <w:rPr>
          <w:rFonts w:ascii="Arial" w:hAnsi="Arial" w:cs="Arial"/>
          <w:sz w:val="24"/>
          <w:szCs w:val="24"/>
        </w:rPr>
      </w:pPr>
      <w:r w:rsidRPr="00A51BE3">
        <w:rPr>
          <w:rFonts w:ascii="Arial" w:hAnsi="Arial" w:cs="Arial"/>
          <w:sz w:val="24"/>
          <w:szCs w:val="24"/>
        </w:rPr>
        <w:t xml:space="preserve">Situación similar acontece a los ingresos relativos a los </w:t>
      </w:r>
      <w:r w:rsidRPr="00A51BE3">
        <w:rPr>
          <w:rFonts w:ascii="Arial" w:hAnsi="Arial" w:cs="Arial"/>
          <w:b/>
          <w:sz w:val="24"/>
          <w:szCs w:val="24"/>
        </w:rPr>
        <w:t>Aprovechamientos</w:t>
      </w:r>
      <w:r w:rsidRPr="00A51BE3">
        <w:rPr>
          <w:rFonts w:ascii="Arial" w:hAnsi="Arial" w:cs="Arial"/>
          <w:sz w:val="24"/>
          <w:szCs w:val="24"/>
        </w:rPr>
        <w:t>, autorizando un incrementos de hasta un 20%.</w:t>
      </w:r>
    </w:p>
    <w:p w14:paraId="03FEF122" w14:textId="77777777" w:rsidR="00C52A14" w:rsidRPr="00A51BE3" w:rsidRDefault="00C52A14" w:rsidP="00C52A14">
      <w:pPr>
        <w:spacing w:after="0" w:line="240" w:lineRule="auto"/>
        <w:jc w:val="both"/>
        <w:rPr>
          <w:rFonts w:ascii="Arial" w:hAnsi="Arial" w:cs="Arial"/>
          <w:sz w:val="24"/>
          <w:szCs w:val="24"/>
        </w:rPr>
      </w:pPr>
    </w:p>
    <w:p w14:paraId="66756351" w14:textId="77777777" w:rsidR="00C52A14" w:rsidRPr="00A51BE3" w:rsidRDefault="00C52A14" w:rsidP="00C52A14">
      <w:pPr>
        <w:spacing w:after="0" w:line="240" w:lineRule="auto"/>
        <w:jc w:val="both"/>
        <w:rPr>
          <w:rFonts w:ascii="Arial" w:hAnsi="Arial" w:cs="Arial"/>
          <w:sz w:val="24"/>
          <w:szCs w:val="24"/>
        </w:rPr>
      </w:pPr>
      <w:r w:rsidRPr="00A51BE3">
        <w:rPr>
          <w:rFonts w:ascii="Arial" w:hAnsi="Arial" w:cs="Arial"/>
          <w:sz w:val="24"/>
          <w:szCs w:val="24"/>
        </w:rPr>
        <w:t xml:space="preserve">En materia de </w:t>
      </w:r>
      <w:r w:rsidRPr="00A51BE3">
        <w:rPr>
          <w:rFonts w:ascii="Arial" w:hAnsi="Arial" w:cs="Arial"/>
          <w:b/>
          <w:sz w:val="24"/>
          <w:szCs w:val="24"/>
        </w:rPr>
        <w:t>Impuesto Predial</w:t>
      </w:r>
      <w:r w:rsidRPr="00A51BE3">
        <w:rPr>
          <w:rFonts w:ascii="Arial" w:hAnsi="Arial" w:cs="Arial"/>
          <w:sz w:val="24"/>
          <w:szCs w:val="24"/>
        </w:rPr>
        <w:t xml:space="preserve">, </w:t>
      </w:r>
      <w:r>
        <w:rPr>
          <w:rFonts w:ascii="Arial" w:hAnsi="Arial" w:cs="Arial"/>
          <w:sz w:val="24"/>
          <w:szCs w:val="24"/>
        </w:rPr>
        <w:t>se atendieron</w:t>
      </w:r>
      <w:r w:rsidRPr="00A51BE3">
        <w:rPr>
          <w:rFonts w:ascii="Arial" w:hAnsi="Arial" w:cs="Arial"/>
          <w:sz w:val="24"/>
          <w:szCs w:val="24"/>
        </w:rPr>
        <w:t xml:space="preserve"> los requerimientos y necesidades de cada uno de los municipios por lo cual se aprobó el incremento solicitado, relativo a los factores por zonas, y en relación a la cuota base un incremento de hasta un 25%. Lo anterior con la finalidad de fortalecer las haciendas públicas municipales virtud al recorte </w:t>
      </w:r>
      <w:r w:rsidRPr="00A51BE3">
        <w:rPr>
          <w:rFonts w:ascii="Arial" w:hAnsi="Arial" w:cs="Arial"/>
          <w:color w:val="000000"/>
          <w:sz w:val="24"/>
          <w:szCs w:val="24"/>
        </w:rPr>
        <w:t>en el Presupuesto de Egresos de la Federación en los ramos 23 y 33</w:t>
      </w:r>
    </w:p>
    <w:p w14:paraId="406FFC95" w14:textId="77777777" w:rsidR="00C52A14" w:rsidRPr="00A51BE3" w:rsidRDefault="00C52A14" w:rsidP="00C52A14">
      <w:pPr>
        <w:spacing w:after="0" w:line="240" w:lineRule="auto"/>
        <w:jc w:val="both"/>
        <w:rPr>
          <w:rFonts w:ascii="Arial" w:hAnsi="Arial" w:cs="Arial"/>
          <w:sz w:val="24"/>
          <w:szCs w:val="24"/>
        </w:rPr>
      </w:pPr>
    </w:p>
    <w:p w14:paraId="2339B806" w14:textId="77777777" w:rsidR="00C52A14" w:rsidRPr="00A51BE3" w:rsidRDefault="00C52A14" w:rsidP="00C52A14">
      <w:pPr>
        <w:spacing w:after="0" w:line="240" w:lineRule="auto"/>
        <w:jc w:val="both"/>
        <w:rPr>
          <w:rFonts w:ascii="Arial" w:hAnsi="Arial" w:cs="Arial"/>
          <w:sz w:val="24"/>
          <w:szCs w:val="24"/>
        </w:rPr>
      </w:pPr>
      <w:r w:rsidRPr="00A51BE3">
        <w:rPr>
          <w:rFonts w:ascii="Arial" w:hAnsi="Arial" w:cs="Arial"/>
          <w:sz w:val="24"/>
          <w:szCs w:val="24"/>
        </w:rPr>
        <w:t xml:space="preserve">No se omite señalar, que se mantendrá el porcentaje de bonificación al pago anual del importe total, aplicable a los contribuyentes que paguen durante los meses de enero, febrero o marzo, inclusive. </w:t>
      </w:r>
      <w:r>
        <w:rPr>
          <w:rFonts w:ascii="Arial" w:hAnsi="Arial" w:cs="Arial"/>
          <w:sz w:val="24"/>
          <w:szCs w:val="24"/>
        </w:rPr>
        <w:t xml:space="preserve"> </w:t>
      </w:r>
      <w:r w:rsidRPr="00A51BE3">
        <w:rPr>
          <w:rFonts w:ascii="Arial" w:hAnsi="Arial" w:cs="Arial"/>
          <w:sz w:val="24"/>
          <w:szCs w:val="24"/>
        </w:rPr>
        <w:t>De igual forma, se continuará otorgando la bonificación de un 10% durante todo el año a contribuyentes que sean madres solteras; personas mayores de 60 años; personas con discapacidad o jubilados y pensionados, el cual será acumulable siempre que no exceda, preferentemente, al 25% del entero correspondiente.</w:t>
      </w:r>
    </w:p>
    <w:p w14:paraId="78557420" w14:textId="77777777" w:rsidR="00C52A14" w:rsidRPr="00A51BE3" w:rsidRDefault="00C52A14" w:rsidP="00C52A14">
      <w:pPr>
        <w:spacing w:after="0" w:line="240" w:lineRule="auto"/>
        <w:jc w:val="both"/>
        <w:rPr>
          <w:rFonts w:ascii="Arial" w:hAnsi="Arial" w:cs="Arial"/>
          <w:sz w:val="24"/>
          <w:szCs w:val="24"/>
        </w:rPr>
      </w:pPr>
    </w:p>
    <w:p w14:paraId="0154E771" w14:textId="77777777" w:rsidR="00C52A14" w:rsidRPr="00A51BE3" w:rsidRDefault="00C52A14" w:rsidP="00C52A14">
      <w:pPr>
        <w:spacing w:after="0" w:line="240" w:lineRule="auto"/>
        <w:jc w:val="both"/>
        <w:rPr>
          <w:rFonts w:ascii="Arial" w:hAnsi="Arial" w:cs="Arial"/>
          <w:sz w:val="24"/>
          <w:szCs w:val="24"/>
        </w:rPr>
      </w:pPr>
      <w:r w:rsidRPr="00A51BE3">
        <w:rPr>
          <w:rFonts w:ascii="Arial" w:hAnsi="Arial" w:cs="Arial"/>
          <w:sz w:val="24"/>
          <w:szCs w:val="24"/>
        </w:rPr>
        <w:t>Respecto del incumplimiento del pago de impuestos, derechos productos y aprovechamientos, en la fecha o dentro del plazo fijado por las disposiciones fiscales, se mantiene la tasa de recargos por mora, a razón del 2% por cada mes o fracción del mes que transcurra sin hacerse el pago, y del 1.5% mensual sobre saldos insolutos en los casos en que los contribuyentes obtengan plazos para cubrir los créditos fiscales.</w:t>
      </w:r>
    </w:p>
    <w:p w14:paraId="313F7840" w14:textId="77777777" w:rsidR="00C52A14" w:rsidRDefault="00C52A14" w:rsidP="00C52A14">
      <w:pPr>
        <w:pStyle w:val="Sinespaciado"/>
        <w:jc w:val="both"/>
        <w:rPr>
          <w:rFonts w:ascii="Arial" w:hAnsi="Arial" w:cs="Arial"/>
          <w:sz w:val="24"/>
          <w:szCs w:val="24"/>
        </w:rPr>
      </w:pPr>
    </w:p>
    <w:p w14:paraId="6AF4EA71" w14:textId="77777777" w:rsidR="00C52A14" w:rsidRPr="00A51BE3" w:rsidRDefault="00C52A14" w:rsidP="00C52A14">
      <w:pPr>
        <w:pStyle w:val="Sinespaciado"/>
        <w:jc w:val="both"/>
        <w:rPr>
          <w:rFonts w:ascii="Arial" w:hAnsi="Arial" w:cs="Arial"/>
          <w:sz w:val="24"/>
          <w:szCs w:val="24"/>
        </w:rPr>
      </w:pPr>
      <w:r w:rsidRPr="000938D9">
        <w:rPr>
          <w:rFonts w:ascii="Arial" w:hAnsi="Arial" w:cs="Arial"/>
          <w:sz w:val="24"/>
          <w:szCs w:val="24"/>
        </w:rPr>
        <w:t xml:space="preserve">En este tenor, </w:t>
      </w:r>
      <w:r>
        <w:rPr>
          <w:rFonts w:ascii="Arial" w:hAnsi="Arial" w:cs="Arial"/>
          <w:sz w:val="24"/>
          <w:szCs w:val="24"/>
        </w:rPr>
        <w:t>se reitera</w:t>
      </w:r>
      <w:r w:rsidRPr="000938D9">
        <w:rPr>
          <w:rFonts w:ascii="Arial" w:hAnsi="Arial" w:cs="Arial"/>
          <w:sz w:val="24"/>
          <w:szCs w:val="24"/>
        </w:rPr>
        <w:t xml:space="preserve"> el propósito fundamental del análisis de la iniciativa </w:t>
      </w:r>
      <w:r>
        <w:rPr>
          <w:rFonts w:ascii="Arial" w:hAnsi="Arial" w:cs="Arial"/>
          <w:sz w:val="24"/>
          <w:szCs w:val="24"/>
        </w:rPr>
        <w:t>que</w:t>
      </w:r>
      <w:r w:rsidRPr="000938D9">
        <w:rPr>
          <w:rFonts w:ascii="Arial" w:hAnsi="Arial" w:cs="Arial"/>
          <w:sz w:val="24"/>
          <w:szCs w:val="24"/>
        </w:rPr>
        <w:t>, radicó</w:t>
      </w:r>
      <w:r>
        <w:rPr>
          <w:rFonts w:ascii="Arial" w:hAnsi="Arial" w:cs="Arial"/>
          <w:sz w:val="24"/>
          <w:szCs w:val="24"/>
        </w:rPr>
        <w:t xml:space="preserve"> </w:t>
      </w:r>
      <w:r w:rsidRPr="00A51BE3">
        <w:rPr>
          <w:rFonts w:ascii="Arial" w:hAnsi="Arial" w:cs="Arial"/>
          <w:sz w:val="24"/>
          <w:szCs w:val="24"/>
        </w:rPr>
        <w:t>en la necesidad de fortalecer en el marco institucional, un moderado crecimiento financiero del mismo, a efecto de que éste mantenga su capacidad de atención a las demandas sociales.  Por lo cual, fueron actualizadas algunas figuras tributarias, para que éstas fueran nítidas y precisas, procurando una mayor congruencia entre las diversas disposiciones que confluyen en esta materia, de tal forma que permita el ejercicio adecuado y oportuno de sus potestades y el cumplimiento de las obligaciones tributarias de la ciudadanía.</w:t>
      </w:r>
    </w:p>
    <w:p w14:paraId="50D2E96C" w14:textId="77777777" w:rsidR="00C52A14" w:rsidRPr="00A51BE3" w:rsidRDefault="00C52A14" w:rsidP="00C52A14">
      <w:pPr>
        <w:pStyle w:val="Sinespaciado"/>
        <w:ind w:firstLine="567"/>
        <w:jc w:val="both"/>
        <w:rPr>
          <w:rFonts w:ascii="Arial" w:hAnsi="Arial" w:cs="Arial"/>
          <w:sz w:val="24"/>
          <w:szCs w:val="24"/>
        </w:rPr>
      </w:pPr>
    </w:p>
    <w:p w14:paraId="4651B9E9" w14:textId="77777777" w:rsidR="00C52A14" w:rsidRPr="00A51BE3" w:rsidRDefault="00C52A14" w:rsidP="00C52A14">
      <w:pPr>
        <w:spacing w:after="0" w:line="240" w:lineRule="auto"/>
        <w:jc w:val="both"/>
        <w:rPr>
          <w:rFonts w:ascii="Arial" w:hAnsi="Arial" w:cs="Arial"/>
          <w:sz w:val="24"/>
          <w:szCs w:val="24"/>
        </w:rPr>
      </w:pPr>
      <w:r w:rsidRPr="00A51BE3">
        <w:rPr>
          <w:rFonts w:ascii="Arial" w:hAnsi="Arial" w:cs="Arial"/>
          <w:sz w:val="24"/>
          <w:szCs w:val="24"/>
          <w:shd w:val="clear" w:color="auto" w:fill="FFFFFF"/>
        </w:rPr>
        <w:t xml:space="preserve">En </w:t>
      </w:r>
      <w:r w:rsidRPr="00A51BE3">
        <w:rPr>
          <w:rFonts w:ascii="Arial" w:hAnsi="Arial" w:cs="Arial"/>
          <w:sz w:val="24"/>
          <w:szCs w:val="24"/>
        </w:rPr>
        <w:t xml:space="preserve">el capítulo de Impuestos, específicamente en la Sección del Impuesto Predial, quedaron insertados los elementos del tributo tomando en consideración lo resuelto por la Suprema Corte de Justicia de la Nación, al expresar que para establecer la validez constitucional de un tributo no sólo consiste en que esté establecido por ley; que sea proporcional y equitativo, y sea destinado al pago de los gastos públicos, sino que también exige que los elementos esenciales del mismo,  estén consignados de manera expresa en la ley, </w:t>
      </w:r>
    </w:p>
    <w:p w14:paraId="48560C24" w14:textId="77777777" w:rsidR="00C52A14" w:rsidRPr="00A51BE3" w:rsidRDefault="00C52A14" w:rsidP="00C52A14">
      <w:pPr>
        <w:spacing w:after="0" w:line="240" w:lineRule="auto"/>
        <w:jc w:val="both"/>
        <w:rPr>
          <w:rFonts w:ascii="Arial" w:hAnsi="Arial" w:cs="Arial"/>
          <w:sz w:val="24"/>
          <w:szCs w:val="24"/>
        </w:rPr>
      </w:pPr>
    </w:p>
    <w:p w14:paraId="281C9B85" w14:textId="77777777" w:rsidR="00C52A14" w:rsidRPr="00A51BE3" w:rsidRDefault="00C52A14" w:rsidP="00C52A14">
      <w:pPr>
        <w:spacing w:after="0" w:line="240" w:lineRule="auto"/>
        <w:jc w:val="both"/>
        <w:rPr>
          <w:rFonts w:ascii="Arial" w:hAnsi="Arial" w:cs="Arial"/>
          <w:sz w:val="24"/>
          <w:szCs w:val="24"/>
        </w:rPr>
      </w:pPr>
      <w:r w:rsidRPr="00A51BE3">
        <w:rPr>
          <w:rFonts w:ascii="Arial" w:hAnsi="Arial" w:cs="Arial"/>
          <w:sz w:val="24"/>
          <w:szCs w:val="24"/>
        </w:rPr>
        <w:t xml:space="preserve">Por lo tanto, se deduce que la legalidad se hace extensiva a los elementos esenciales de las contribuciones, tal como lo establece el artículo 6 del Código Fiscal del Estado de Zacatecas y sus Municipios que a la letra dice: </w:t>
      </w:r>
    </w:p>
    <w:p w14:paraId="6C86FA02" w14:textId="77777777" w:rsidR="00C52A14" w:rsidRPr="00A51BE3" w:rsidRDefault="00C52A14" w:rsidP="00C52A14">
      <w:pPr>
        <w:spacing w:after="0" w:line="240" w:lineRule="auto"/>
        <w:jc w:val="both"/>
        <w:rPr>
          <w:rFonts w:ascii="Arial" w:hAnsi="Arial" w:cs="Arial"/>
          <w:b/>
          <w:sz w:val="24"/>
          <w:szCs w:val="24"/>
        </w:rPr>
      </w:pPr>
    </w:p>
    <w:p w14:paraId="1131FD84" w14:textId="77777777" w:rsidR="00C52A14" w:rsidRPr="00A51BE3" w:rsidRDefault="00C52A14" w:rsidP="00C52A14">
      <w:pPr>
        <w:spacing w:after="0" w:line="240" w:lineRule="auto"/>
        <w:ind w:left="851" w:right="567"/>
        <w:jc w:val="both"/>
        <w:rPr>
          <w:rFonts w:ascii="Arial" w:hAnsi="Arial" w:cs="Arial"/>
          <w:i/>
          <w:sz w:val="24"/>
          <w:szCs w:val="24"/>
        </w:rPr>
      </w:pPr>
      <w:r w:rsidRPr="00A51BE3">
        <w:rPr>
          <w:rFonts w:ascii="Arial" w:hAnsi="Arial" w:cs="Arial"/>
          <w:b/>
          <w:i/>
          <w:sz w:val="24"/>
          <w:szCs w:val="24"/>
        </w:rPr>
        <w:t>ARTÍCULO 6.</w:t>
      </w:r>
      <w:r w:rsidRPr="00A51BE3">
        <w:rPr>
          <w:rFonts w:ascii="Arial" w:hAnsi="Arial" w:cs="Arial"/>
          <w:i/>
          <w:sz w:val="24"/>
          <w:szCs w:val="24"/>
        </w:rPr>
        <w:t xml:space="preserve"> Las disposiciones fiscales que establezcan cargas a los particulares y las que señalen excepciones a las mismas, así como las que fijan las infracciones y sanciones, son de </w:t>
      </w:r>
      <w:r w:rsidRPr="00A51BE3">
        <w:rPr>
          <w:rFonts w:ascii="Arial" w:hAnsi="Arial" w:cs="Arial"/>
          <w:b/>
          <w:i/>
          <w:sz w:val="24"/>
          <w:szCs w:val="24"/>
        </w:rPr>
        <w:t>aplicación estricta</w:t>
      </w:r>
      <w:r w:rsidRPr="00A51BE3">
        <w:rPr>
          <w:rFonts w:ascii="Arial" w:hAnsi="Arial" w:cs="Arial"/>
          <w:i/>
          <w:sz w:val="24"/>
          <w:szCs w:val="24"/>
        </w:rPr>
        <w:t>.</w:t>
      </w:r>
    </w:p>
    <w:p w14:paraId="45D75BE3" w14:textId="77777777" w:rsidR="00C52A14" w:rsidRPr="00A51BE3" w:rsidRDefault="00C52A14" w:rsidP="00C52A14">
      <w:pPr>
        <w:spacing w:after="0" w:line="240" w:lineRule="auto"/>
        <w:ind w:left="851" w:right="567"/>
        <w:jc w:val="both"/>
        <w:rPr>
          <w:rFonts w:ascii="Arial" w:hAnsi="Arial" w:cs="Arial"/>
          <w:i/>
          <w:sz w:val="24"/>
          <w:szCs w:val="24"/>
        </w:rPr>
      </w:pPr>
    </w:p>
    <w:p w14:paraId="71ECF060" w14:textId="77777777" w:rsidR="00C52A14" w:rsidRPr="00A51BE3" w:rsidRDefault="00C52A14" w:rsidP="00C52A14">
      <w:pPr>
        <w:spacing w:after="0" w:line="240" w:lineRule="auto"/>
        <w:ind w:left="851" w:right="567"/>
        <w:jc w:val="both"/>
        <w:rPr>
          <w:rFonts w:ascii="Arial" w:hAnsi="Arial" w:cs="Arial"/>
          <w:i/>
          <w:sz w:val="24"/>
          <w:szCs w:val="24"/>
        </w:rPr>
      </w:pPr>
      <w:r w:rsidRPr="00A51BE3">
        <w:rPr>
          <w:rFonts w:ascii="Arial" w:hAnsi="Arial" w:cs="Arial"/>
          <w:i/>
          <w:sz w:val="24"/>
          <w:szCs w:val="24"/>
        </w:rPr>
        <w:t xml:space="preserve">Se considera que establecen cargas a los particulares las normas que se refieren al </w:t>
      </w:r>
      <w:r w:rsidRPr="00A51BE3">
        <w:rPr>
          <w:rFonts w:ascii="Arial" w:hAnsi="Arial" w:cs="Arial"/>
          <w:b/>
          <w:i/>
          <w:sz w:val="24"/>
          <w:szCs w:val="24"/>
        </w:rPr>
        <w:t>objeto, sujeto, base, tasa, cuota o tarifa, y época de pago</w:t>
      </w:r>
      <w:r w:rsidRPr="00A51BE3">
        <w:rPr>
          <w:rFonts w:ascii="Arial" w:hAnsi="Arial" w:cs="Arial"/>
          <w:i/>
          <w:sz w:val="24"/>
          <w:szCs w:val="24"/>
        </w:rPr>
        <w:t xml:space="preserve"> de las contribuciones.</w:t>
      </w:r>
    </w:p>
    <w:p w14:paraId="29CE75B5" w14:textId="77777777" w:rsidR="00C52A14" w:rsidRPr="00A51BE3" w:rsidRDefault="00C52A14" w:rsidP="00C52A14">
      <w:pPr>
        <w:pStyle w:val="NormalWeb"/>
        <w:shd w:val="clear" w:color="auto" w:fill="FFFFFF"/>
        <w:spacing w:before="0" w:beforeAutospacing="0" w:after="0" w:afterAutospacing="0"/>
        <w:jc w:val="both"/>
        <w:rPr>
          <w:rFonts w:ascii="Arial" w:hAnsi="Arial" w:cs="Arial"/>
        </w:rPr>
      </w:pPr>
    </w:p>
    <w:p w14:paraId="70866AB5" w14:textId="77777777" w:rsidR="00C52A14" w:rsidRPr="00A51BE3" w:rsidRDefault="00C52A14" w:rsidP="00C52A14">
      <w:pPr>
        <w:pStyle w:val="NormalWeb"/>
        <w:shd w:val="clear" w:color="auto" w:fill="FFFFFF"/>
        <w:spacing w:before="0" w:beforeAutospacing="0" w:after="0" w:afterAutospacing="0"/>
        <w:jc w:val="both"/>
        <w:rPr>
          <w:rFonts w:ascii="Arial" w:hAnsi="Arial" w:cs="Arial"/>
        </w:rPr>
      </w:pPr>
      <w:r w:rsidRPr="00A51BE3">
        <w:rPr>
          <w:rFonts w:ascii="Arial" w:hAnsi="Arial" w:cs="Arial"/>
        </w:rPr>
        <w:t xml:space="preserve">Congruente con lo anterior, en la presente Ley de Ingresos han quedado específicamente señalados, el objeto del impuesto; los sujetos obligados al mismo; los sujetos con responsabilidad solidaria; la época de pago; así como disposiciones en materia de exenciones, y prohibiciones. </w:t>
      </w:r>
    </w:p>
    <w:p w14:paraId="6FB8864E" w14:textId="77777777" w:rsidR="00C52A14" w:rsidRPr="00A51BE3" w:rsidRDefault="00C52A14" w:rsidP="00C52A14">
      <w:pPr>
        <w:pStyle w:val="NormalWeb"/>
        <w:shd w:val="clear" w:color="auto" w:fill="FFFFFF"/>
        <w:spacing w:before="0" w:beforeAutospacing="0" w:after="0" w:afterAutospacing="0"/>
        <w:jc w:val="both"/>
        <w:rPr>
          <w:rFonts w:ascii="Arial" w:hAnsi="Arial" w:cs="Arial"/>
        </w:rPr>
      </w:pPr>
    </w:p>
    <w:p w14:paraId="1505558D" w14:textId="77777777" w:rsidR="00C52A14" w:rsidRPr="00A51BE3" w:rsidRDefault="00C52A14" w:rsidP="00C52A14">
      <w:pPr>
        <w:pStyle w:val="NormalWeb"/>
        <w:shd w:val="clear" w:color="auto" w:fill="FFFFFF"/>
        <w:spacing w:before="0" w:beforeAutospacing="0" w:after="0" w:afterAutospacing="0"/>
        <w:jc w:val="both"/>
        <w:rPr>
          <w:rFonts w:ascii="Arial" w:hAnsi="Arial" w:cs="Arial"/>
        </w:rPr>
      </w:pPr>
      <w:r w:rsidRPr="00A51BE3">
        <w:rPr>
          <w:rFonts w:ascii="Arial" w:hAnsi="Arial" w:cs="Arial"/>
        </w:rPr>
        <w:t>En el Título de los Derechos, y tomando en consideración la adición del artículo 240 quinquies al Código Familiar del Estado de Zacatecas, en el que se crea la figura de Divorcio Administrativo con sus requisitos y procedimientos se establece en la presente Ley, dentro de la sección de Registro Civil, el cobro de los derechos por, solicitud de divorcio; levantamiento de Acta de Divorcio; celebración de diligencia de ratificación en la Oficialía del Registro Civil; oficio de remisión de trámite, y publicación de extractos de resolución.  Sin omitir que en consideración a las personas que comprueben ser de escasos recursos económicos o no cuenten con un empleo se les otorgarán descuentos de hasta el 50% en el pago de los derechos citados.</w:t>
      </w:r>
    </w:p>
    <w:p w14:paraId="08AFB567" w14:textId="77777777" w:rsidR="00C52A14" w:rsidRPr="00A51BE3" w:rsidRDefault="00C52A14" w:rsidP="00C52A14">
      <w:pPr>
        <w:pStyle w:val="NormalWeb"/>
        <w:shd w:val="clear" w:color="auto" w:fill="FFFFFF"/>
        <w:spacing w:before="0" w:beforeAutospacing="0" w:after="0" w:afterAutospacing="0"/>
        <w:jc w:val="both"/>
        <w:rPr>
          <w:rFonts w:ascii="Arial" w:hAnsi="Arial" w:cs="Arial"/>
        </w:rPr>
      </w:pPr>
    </w:p>
    <w:p w14:paraId="57CEE637" w14:textId="77777777" w:rsidR="00C52A14" w:rsidRPr="00A51BE3" w:rsidRDefault="00C52A14" w:rsidP="00C52A14">
      <w:pPr>
        <w:pStyle w:val="NormalWeb"/>
        <w:shd w:val="clear" w:color="auto" w:fill="FFFFFF"/>
        <w:spacing w:before="0" w:beforeAutospacing="0" w:after="0" w:afterAutospacing="0"/>
        <w:jc w:val="both"/>
        <w:rPr>
          <w:rFonts w:ascii="Arial" w:hAnsi="Arial" w:cs="Arial"/>
        </w:rPr>
      </w:pPr>
      <w:r w:rsidRPr="00A51BE3">
        <w:rPr>
          <w:rFonts w:ascii="Arial" w:hAnsi="Arial" w:cs="Arial"/>
        </w:rPr>
        <w:t>Dentro del mismo Título de los Derechos, y de igual manera, atendiendo a lo establecido en el artículo 13 de la Ley de Construcción para el Estado y Municipios de Zacatecas, aunado a todas las facultades que se otorgan al municipio y que éste ya ejerce en materia de licencias de construcción, se le faculta en su fracción séptima a llevar el Registro Único Clasificado y Actualizado de los Directores Responsables de Obra o Corresponsables de Obra con la finalidad de proporcionar certeza jurídica, a efecto de normar, regular y controlar todos los aspectos relacionados con el análisis y diseño de proyectos, construcciones en predios o en las mismas, protegiendo con requisitos técnicos, el patrimonio de los propietarios de inmuebles.  Por lo tanto, en el presente ordenamiento y concretamente en la sección de Licencias de Construcción, se establece el cobro de derechos por el registro único clasificado de los Directores Responsables de Obra o corresponsables de obra, a razón de 4.3424 veces la Unidad de Medida y Actualización diaria.</w:t>
      </w:r>
    </w:p>
    <w:p w14:paraId="3762B5DB" w14:textId="77777777" w:rsidR="00C52A14" w:rsidRPr="00A51BE3" w:rsidRDefault="00C52A14" w:rsidP="00C52A14">
      <w:pPr>
        <w:pStyle w:val="NormalWeb"/>
        <w:shd w:val="clear" w:color="auto" w:fill="FFFFFF"/>
        <w:spacing w:before="0" w:beforeAutospacing="0" w:after="0" w:afterAutospacing="0"/>
        <w:jc w:val="both"/>
        <w:rPr>
          <w:rFonts w:ascii="Arial" w:hAnsi="Arial" w:cs="Arial"/>
        </w:rPr>
      </w:pPr>
    </w:p>
    <w:p w14:paraId="60E75F49" w14:textId="77777777" w:rsidR="00C52A14" w:rsidRPr="00A51BE3" w:rsidRDefault="00C52A14" w:rsidP="00C52A14">
      <w:pPr>
        <w:pStyle w:val="NormalWeb"/>
        <w:shd w:val="clear" w:color="auto" w:fill="FFFFFF"/>
        <w:spacing w:before="0" w:beforeAutospacing="0" w:after="0" w:afterAutospacing="0"/>
        <w:jc w:val="both"/>
        <w:rPr>
          <w:rFonts w:ascii="Arial" w:hAnsi="Arial" w:cs="Arial"/>
        </w:rPr>
      </w:pPr>
      <w:r w:rsidRPr="00A51BE3">
        <w:rPr>
          <w:rFonts w:ascii="Arial" w:hAnsi="Arial" w:cs="Arial"/>
        </w:rPr>
        <w:t>Por otro lado y derivado de la resolución de la Acción de Inconstitucionalidad 27/2018, promovida por la Comisión Nacional de Derechos Humanos ante la Suprema Corte de Justicia de la Nación, en la cual se declara la invalidez con efectos vinculatorios hacia el futuro del artículo en el que se establece el cobro del Derecho de Alumbrado Público, en 54 leyes de ingresos municipales del Estado de Zacatecas para el ejercicio fiscal 2018, esta Comisión de Hacienda y Fortalecimiento Municipal de la LXIII Legislatura del Estado, previo a la emisión de los dictámenes de Leyes de ingresos municipales para el ejercicio fiscal 2019, acordó convocar en fechas 10, 14 y 21 de diciembre del presente año a los Presidentes y Tesoreros Municipales de los Ayuntamientos del Estado, con la finalidad de analizar el contenido y los efectos jurídicos del Resolutivo que invalida la citada disposición, en todas las Leyes de Ingresos Municipales del Estado de Zacatecas para el ejercicio fiscal 2018, y de igual manera, dar a conocer las consecuencias en los ingresos de las haciendas municipales.</w:t>
      </w:r>
    </w:p>
    <w:p w14:paraId="273F4D5C" w14:textId="77777777" w:rsidR="00C52A14" w:rsidRPr="00A51BE3" w:rsidRDefault="00C52A14" w:rsidP="00C52A14">
      <w:pPr>
        <w:spacing w:after="0" w:line="240" w:lineRule="auto"/>
        <w:jc w:val="both"/>
        <w:rPr>
          <w:rFonts w:ascii="Arial" w:hAnsi="Arial" w:cs="Arial"/>
          <w:sz w:val="24"/>
          <w:szCs w:val="24"/>
        </w:rPr>
      </w:pPr>
    </w:p>
    <w:p w14:paraId="42879418" w14:textId="77777777" w:rsidR="00C52A14" w:rsidRPr="00A51BE3" w:rsidRDefault="00C52A14" w:rsidP="00C52A14">
      <w:pPr>
        <w:spacing w:after="0" w:line="240" w:lineRule="auto"/>
        <w:jc w:val="both"/>
        <w:rPr>
          <w:rFonts w:ascii="Arial" w:hAnsi="Arial" w:cs="Arial"/>
          <w:sz w:val="24"/>
          <w:szCs w:val="24"/>
        </w:rPr>
      </w:pPr>
      <w:r w:rsidRPr="00A51BE3">
        <w:rPr>
          <w:rFonts w:ascii="Arial" w:hAnsi="Arial" w:cs="Arial"/>
          <w:sz w:val="24"/>
          <w:szCs w:val="24"/>
        </w:rPr>
        <w:t xml:space="preserve">Como resultado de dichas reuniones de trabajo con la asistencia de Presidentes y Tesoreros Municipales, se acordó proponer a todos los ayuntamientos, incluir en su proyecto de Ley de Ingresos Municipal para el ejercicio fiscal 2019, un dispositivo legal para el cobro del Derecho de Alumbrado Público que atienda el contenido de la citada Resolución.  </w:t>
      </w:r>
    </w:p>
    <w:p w14:paraId="6649361B" w14:textId="77777777" w:rsidR="00C52A14" w:rsidRPr="00A51BE3" w:rsidRDefault="00C52A14" w:rsidP="00C52A14">
      <w:pPr>
        <w:spacing w:after="0" w:line="240" w:lineRule="auto"/>
        <w:jc w:val="both"/>
        <w:rPr>
          <w:rFonts w:ascii="Arial" w:hAnsi="Arial" w:cs="Arial"/>
          <w:sz w:val="24"/>
          <w:szCs w:val="24"/>
        </w:rPr>
      </w:pPr>
    </w:p>
    <w:p w14:paraId="21AD9E66" w14:textId="77777777" w:rsidR="00C52A14" w:rsidRPr="00A51BE3" w:rsidRDefault="00C52A14" w:rsidP="00C52A14">
      <w:pPr>
        <w:spacing w:after="0" w:line="240" w:lineRule="auto"/>
        <w:jc w:val="both"/>
        <w:rPr>
          <w:rFonts w:ascii="Arial" w:hAnsi="Arial" w:cs="Arial"/>
          <w:sz w:val="24"/>
          <w:szCs w:val="24"/>
        </w:rPr>
      </w:pPr>
      <w:r w:rsidRPr="00A51BE3">
        <w:rPr>
          <w:rFonts w:ascii="Arial" w:hAnsi="Arial" w:cs="Arial"/>
          <w:sz w:val="24"/>
          <w:szCs w:val="24"/>
        </w:rPr>
        <w:t>La configuración de esta disposición quedó establecida en la sección de alumbrado público, observando en todo momento el principio de legalidad, estableciendo en cada numeral un elemento de la contribución quedando integrado de la siguiente manera:</w:t>
      </w:r>
    </w:p>
    <w:p w14:paraId="1CA27ACF" w14:textId="77777777" w:rsidR="00C52A14" w:rsidRPr="00A51BE3" w:rsidRDefault="00C52A14" w:rsidP="00C52A14">
      <w:pPr>
        <w:spacing w:after="0" w:line="240" w:lineRule="auto"/>
        <w:jc w:val="both"/>
        <w:rPr>
          <w:rFonts w:ascii="Arial" w:hAnsi="Arial" w:cs="Arial"/>
          <w:i/>
          <w:sz w:val="24"/>
          <w:szCs w:val="24"/>
        </w:rPr>
      </w:pPr>
    </w:p>
    <w:p w14:paraId="204E232E" w14:textId="77777777" w:rsidR="00C52A14" w:rsidRPr="00A51BE3" w:rsidRDefault="00C52A14" w:rsidP="00C52A14">
      <w:pPr>
        <w:pStyle w:val="Prrafodelista"/>
        <w:numPr>
          <w:ilvl w:val="0"/>
          <w:numId w:val="30"/>
        </w:numPr>
        <w:spacing w:after="0" w:line="240" w:lineRule="auto"/>
        <w:ind w:right="616"/>
        <w:jc w:val="both"/>
        <w:rPr>
          <w:rFonts w:ascii="Arial" w:hAnsi="Arial" w:cs="Arial"/>
          <w:sz w:val="24"/>
          <w:szCs w:val="24"/>
        </w:rPr>
      </w:pPr>
      <w:r w:rsidRPr="00A51BE3">
        <w:rPr>
          <w:rFonts w:ascii="Arial" w:hAnsi="Arial" w:cs="Arial"/>
          <w:i/>
          <w:sz w:val="24"/>
          <w:szCs w:val="24"/>
        </w:rPr>
        <w:t>Objeto:</w:t>
      </w:r>
      <w:r w:rsidRPr="00A51BE3">
        <w:rPr>
          <w:rFonts w:ascii="Arial" w:hAnsi="Arial" w:cs="Arial"/>
          <w:sz w:val="24"/>
          <w:szCs w:val="24"/>
        </w:rPr>
        <w:t xml:space="preserve"> el servicio de alumbrado público que se preste en los bulevares, avenidas, calles, callejones, andadores, plazas,  parques y jardines y todos aquellos lugares de uso común.</w:t>
      </w:r>
    </w:p>
    <w:p w14:paraId="70A8563A" w14:textId="77777777" w:rsidR="00C52A14" w:rsidRPr="00A51BE3" w:rsidRDefault="00C52A14" w:rsidP="00C52A14">
      <w:pPr>
        <w:spacing w:after="0" w:line="240" w:lineRule="auto"/>
        <w:ind w:left="567" w:right="616"/>
        <w:jc w:val="both"/>
        <w:rPr>
          <w:rFonts w:ascii="Arial" w:hAnsi="Arial" w:cs="Arial"/>
          <w:b/>
          <w:i/>
          <w:sz w:val="24"/>
          <w:szCs w:val="24"/>
        </w:rPr>
      </w:pPr>
    </w:p>
    <w:p w14:paraId="0500E9F5" w14:textId="77777777" w:rsidR="00C52A14" w:rsidRPr="00A51BE3" w:rsidRDefault="00C52A14" w:rsidP="00C52A14">
      <w:pPr>
        <w:pStyle w:val="Prrafodelista"/>
        <w:numPr>
          <w:ilvl w:val="0"/>
          <w:numId w:val="30"/>
        </w:numPr>
        <w:spacing w:after="0" w:line="240" w:lineRule="auto"/>
        <w:ind w:right="616"/>
        <w:jc w:val="both"/>
        <w:rPr>
          <w:rFonts w:ascii="Arial" w:hAnsi="Arial" w:cs="Arial"/>
          <w:sz w:val="24"/>
          <w:szCs w:val="24"/>
        </w:rPr>
      </w:pPr>
      <w:r w:rsidRPr="00A51BE3">
        <w:rPr>
          <w:rFonts w:ascii="Arial" w:hAnsi="Arial" w:cs="Arial"/>
          <w:i/>
          <w:sz w:val="24"/>
          <w:szCs w:val="24"/>
        </w:rPr>
        <w:t>Sujetos:</w:t>
      </w:r>
      <w:r w:rsidRPr="00A51BE3">
        <w:rPr>
          <w:rFonts w:ascii="Arial" w:hAnsi="Arial" w:cs="Arial"/>
          <w:sz w:val="24"/>
          <w:szCs w:val="24"/>
        </w:rPr>
        <w:t xml:space="preserve"> las personas físicas o morales propietarias, poseedoras, usufructuarias o usuarias de predios ubicados en el territorio del Municipio, que reciban el servicio de alumbrado público.</w:t>
      </w:r>
    </w:p>
    <w:p w14:paraId="0F1C0B49" w14:textId="77777777" w:rsidR="00C52A14" w:rsidRPr="00A51BE3" w:rsidRDefault="00C52A14" w:rsidP="00C52A14">
      <w:pPr>
        <w:spacing w:after="0" w:line="240" w:lineRule="auto"/>
        <w:ind w:left="567" w:right="616"/>
        <w:jc w:val="both"/>
        <w:rPr>
          <w:rFonts w:ascii="Arial" w:hAnsi="Arial" w:cs="Arial"/>
          <w:b/>
          <w:i/>
          <w:sz w:val="24"/>
          <w:szCs w:val="24"/>
        </w:rPr>
      </w:pPr>
    </w:p>
    <w:p w14:paraId="41E9BA99" w14:textId="77777777" w:rsidR="00C52A14" w:rsidRPr="00A51BE3" w:rsidRDefault="00C52A14" w:rsidP="00C52A14">
      <w:pPr>
        <w:pStyle w:val="Prrafodelista"/>
        <w:numPr>
          <w:ilvl w:val="0"/>
          <w:numId w:val="30"/>
        </w:numPr>
        <w:spacing w:after="0" w:line="240" w:lineRule="auto"/>
        <w:ind w:right="616"/>
        <w:jc w:val="both"/>
        <w:rPr>
          <w:rFonts w:ascii="Arial" w:hAnsi="Arial" w:cs="Arial"/>
          <w:sz w:val="24"/>
          <w:szCs w:val="24"/>
        </w:rPr>
      </w:pPr>
      <w:r w:rsidRPr="00A51BE3">
        <w:rPr>
          <w:rFonts w:ascii="Arial" w:hAnsi="Arial" w:cs="Arial"/>
          <w:sz w:val="24"/>
          <w:szCs w:val="24"/>
        </w:rPr>
        <w:t xml:space="preserve">La </w:t>
      </w:r>
      <w:r w:rsidRPr="00A51BE3">
        <w:rPr>
          <w:rFonts w:ascii="Arial" w:hAnsi="Arial" w:cs="Arial"/>
          <w:i/>
          <w:sz w:val="24"/>
          <w:szCs w:val="24"/>
        </w:rPr>
        <w:t>base</w:t>
      </w:r>
      <w:r w:rsidRPr="00A51BE3">
        <w:rPr>
          <w:rFonts w:ascii="Arial" w:hAnsi="Arial" w:cs="Arial"/>
          <w:sz w:val="24"/>
          <w:szCs w:val="24"/>
        </w:rPr>
        <w:t xml:space="preserve"> será el  costo anual actualizado que eroga el Municipio en la prestación del servicio citado, entendiéndose por éste, la suma que resulte del total de las erogaciones efectuadas por el Municipio en 2017, traídos a valor presente después de la aplicación de un factor de actualización.</w:t>
      </w:r>
    </w:p>
    <w:p w14:paraId="3EA85992" w14:textId="77777777" w:rsidR="00C52A14" w:rsidRPr="00A51BE3" w:rsidRDefault="00C52A14" w:rsidP="00C52A14">
      <w:pPr>
        <w:spacing w:after="0" w:line="240" w:lineRule="auto"/>
        <w:ind w:left="567" w:right="616"/>
        <w:jc w:val="both"/>
        <w:rPr>
          <w:rFonts w:ascii="Arial" w:hAnsi="Arial" w:cs="Arial"/>
          <w:b/>
          <w:i/>
          <w:sz w:val="24"/>
          <w:szCs w:val="24"/>
        </w:rPr>
      </w:pPr>
    </w:p>
    <w:p w14:paraId="5B8115A5" w14:textId="77777777" w:rsidR="00C52A14" w:rsidRPr="00A51BE3" w:rsidRDefault="00C52A14" w:rsidP="00C52A14">
      <w:pPr>
        <w:pStyle w:val="Prrafodelista"/>
        <w:numPr>
          <w:ilvl w:val="0"/>
          <w:numId w:val="30"/>
        </w:numPr>
        <w:spacing w:after="0" w:line="240" w:lineRule="auto"/>
        <w:ind w:right="616"/>
        <w:jc w:val="both"/>
        <w:rPr>
          <w:rFonts w:ascii="Arial" w:hAnsi="Arial" w:cs="Arial"/>
          <w:sz w:val="24"/>
          <w:szCs w:val="24"/>
        </w:rPr>
      </w:pPr>
      <w:r w:rsidRPr="00A51BE3">
        <w:rPr>
          <w:rFonts w:ascii="Arial" w:hAnsi="Arial" w:cs="Arial"/>
          <w:i/>
          <w:sz w:val="24"/>
          <w:szCs w:val="24"/>
        </w:rPr>
        <w:t>Tarifa.</w:t>
      </w:r>
      <w:r w:rsidRPr="00A51BE3">
        <w:rPr>
          <w:rFonts w:ascii="Arial" w:hAnsi="Arial" w:cs="Arial"/>
          <w:sz w:val="24"/>
          <w:szCs w:val="24"/>
        </w:rPr>
        <w:t xml:space="preserve"> La cuota mensual para el pago del derecho de alumbrado público, será la obtenida como resultado de dividir el costo anual de 2017 actualizado, erogado por el Municipio en la prestación de este servicio, y dividido entre el número de sujetos de este derecho.  Dividiendo en cociente entre 12 dando como resultado el monto del derecho a pagar.</w:t>
      </w:r>
    </w:p>
    <w:p w14:paraId="02285275" w14:textId="77777777" w:rsidR="00C52A14" w:rsidRPr="00A51BE3" w:rsidRDefault="00C52A14" w:rsidP="00C52A14">
      <w:pPr>
        <w:spacing w:after="0" w:line="240" w:lineRule="auto"/>
        <w:ind w:left="567" w:right="616"/>
        <w:jc w:val="both"/>
        <w:rPr>
          <w:rFonts w:ascii="Arial" w:hAnsi="Arial" w:cs="Arial"/>
          <w:i/>
          <w:sz w:val="24"/>
          <w:szCs w:val="24"/>
        </w:rPr>
      </w:pPr>
    </w:p>
    <w:p w14:paraId="5FEFFB1D" w14:textId="77777777" w:rsidR="00C52A14" w:rsidRPr="00A51BE3" w:rsidRDefault="00C52A14" w:rsidP="00C52A14">
      <w:pPr>
        <w:pStyle w:val="Prrafodelista"/>
        <w:numPr>
          <w:ilvl w:val="0"/>
          <w:numId w:val="30"/>
        </w:numPr>
        <w:spacing w:after="0" w:line="240" w:lineRule="auto"/>
        <w:ind w:right="616"/>
        <w:jc w:val="both"/>
        <w:rPr>
          <w:rFonts w:ascii="Arial" w:hAnsi="Arial" w:cs="Arial"/>
          <w:i/>
          <w:sz w:val="24"/>
          <w:szCs w:val="24"/>
        </w:rPr>
      </w:pPr>
      <w:r w:rsidRPr="00A51BE3">
        <w:rPr>
          <w:rFonts w:ascii="Arial" w:hAnsi="Arial" w:cs="Arial"/>
          <w:i/>
          <w:sz w:val="24"/>
          <w:szCs w:val="24"/>
        </w:rPr>
        <w:t>Época de pago.</w:t>
      </w:r>
      <w:r w:rsidRPr="00A51BE3">
        <w:rPr>
          <w:rFonts w:ascii="Arial" w:hAnsi="Arial" w:cs="Arial"/>
          <w:b/>
          <w:i/>
          <w:sz w:val="24"/>
          <w:szCs w:val="24"/>
        </w:rPr>
        <w:t xml:space="preserve"> </w:t>
      </w:r>
      <w:r w:rsidRPr="00A51BE3">
        <w:rPr>
          <w:rFonts w:ascii="Arial" w:hAnsi="Arial" w:cs="Arial"/>
          <w:sz w:val="24"/>
          <w:szCs w:val="24"/>
        </w:rPr>
        <w:t>El derecho por la prestación del servicio de alumbrado público se causará mensualmente; y se liquidará mensual o bimestralmente, dentro de los primeros 10 días siguientes al mes, en que se cause el derecho; pudiendo optar el contribuyente por pagarlo a través de su recibo de energía eléctrica, en el plazo y las oficinas autorizadas por esta última.</w:t>
      </w:r>
    </w:p>
    <w:p w14:paraId="1481729D" w14:textId="77777777" w:rsidR="00C52A14" w:rsidRPr="00A51BE3" w:rsidRDefault="00C52A14" w:rsidP="00C52A14">
      <w:pPr>
        <w:pStyle w:val="Prrafodelista"/>
        <w:spacing w:after="0" w:line="240" w:lineRule="auto"/>
        <w:ind w:left="567" w:right="616"/>
        <w:jc w:val="both"/>
        <w:rPr>
          <w:rFonts w:ascii="Arial" w:hAnsi="Arial" w:cs="Arial"/>
          <w:i/>
          <w:sz w:val="24"/>
          <w:szCs w:val="24"/>
        </w:rPr>
      </w:pPr>
    </w:p>
    <w:p w14:paraId="4516AACE" w14:textId="77777777" w:rsidR="00C52A14" w:rsidRPr="00A51BE3" w:rsidRDefault="00C52A14" w:rsidP="00C52A14">
      <w:pPr>
        <w:spacing w:after="0" w:line="240" w:lineRule="auto"/>
        <w:ind w:right="49"/>
        <w:jc w:val="both"/>
        <w:rPr>
          <w:rFonts w:ascii="Arial" w:hAnsi="Arial" w:cs="Arial"/>
          <w:sz w:val="24"/>
          <w:szCs w:val="24"/>
        </w:rPr>
      </w:pPr>
      <w:r w:rsidRPr="00A51BE3">
        <w:rPr>
          <w:rFonts w:ascii="Arial" w:hAnsi="Arial" w:cs="Arial"/>
          <w:sz w:val="24"/>
          <w:szCs w:val="24"/>
        </w:rPr>
        <w:t xml:space="preserve">Aunado a lo anterior, se incluyen las personas que han gozado del servicio de alumbrado público por tener algún bien en posesión o propiedad en el municipio, pero que por no ser usuarios registrados ante la Comisión Federal de Electricidad, omitían el pago del mismo.  </w:t>
      </w:r>
    </w:p>
    <w:p w14:paraId="11A37C67" w14:textId="77777777" w:rsidR="00C52A14" w:rsidRPr="00A51BE3" w:rsidRDefault="00C52A14" w:rsidP="00C52A14">
      <w:pPr>
        <w:pStyle w:val="Prrafodelista"/>
        <w:spacing w:after="0" w:line="240" w:lineRule="auto"/>
        <w:ind w:left="567" w:right="616"/>
        <w:jc w:val="both"/>
        <w:rPr>
          <w:rFonts w:ascii="Arial" w:hAnsi="Arial" w:cs="Arial"/>
          <w:sz w:val="24"/>
          <w:szCs w:val="24"/>
        </w:rPr>
      </w:pPr>
    </w:p>
    <w:p w14:paraId="47E82D8B" w14:textId="77777777" w:rsidR="00C52A14" w:rsidRPr="00A51BE3" w:rsidRDefault="00C52A14" w:rsidP="00C52A14">
      <w:pPr>
        <w:spacing w:after="0" w:line="240" w:lineRule="auto"/>
        <w:ind w:right="49"/>
        <w:jc w:val="both"/>
        <w:rPr>
          <w:rFonts w:ascii="Arial" w:hAnsi="Arial" w:cs="Arial"/>
          <w:sz w:val="24"/>
          <w:szCs w:val="24"/>
        </w:rPr>
      </w:pPr>
      <w:r w:rsidRPr="00A51BE3">
        <w:rPr>
          <w:rFonts w:ascii="Arial" w:hAnsi="Arial" w:cs="Arial"/>
          <w:sz w:val="24"/>
          <w:szCs w:val="24"/>
        </w:rPr>
        <w:t>Asimismo, se establece la facultad para que sea el Municipio quien tenga a su cargo la recaudación, o si así lo prefiere, celebre convenios con la Comisión Federal de Electricidad, en los términos previstos en el artículo 32 del Código Fiscal del Estado de Zacatecas y sus Municipios.</w:t>
      </w:r>
    </w:p>
    <w:p w14:paraId="31281B31" w14:textId="77777777" w:rsidR="00C52A14" w:rsidRPr="00A51BE3" w:rsidRDefault="00C52A14" w:rsidP="00C52A14">
      <w:pPr>
        <w:spacing w:after="0" w:line="240" w:lineRule="auto"/>
        <w:jc w:val="both"/>
        <w:rPr>
          <w:rFonts w:ascii="Arial" w:hAnsi="Arial" w:cs="Arial"/>
          <w:sz w:val="24"/>
          <w:szCs w:val="24"/>
        </w:rPr>
      </w:pPr>
    </w:p>
    <w:p w14:paraId="6AA7FDA4" w14:textId="77777777" w:rsidR="00C52A14" w:rsidRPr="00A51BE3" w:rsidRDefault="00C52A14" w:rsidP="00C52A14">
      <w:pPr>
        <w:pStyle w:val="Sinespaciado"/>
        <w:jc w:val="both"/>
        <w:rPr>
          <w:rFonts w:ascii="Arial" w:hAnsi="Arial" w:cs="Arial"/>
          <w:sz w:val="24"/>
          <w:szCs w:val="24"/>
          <w:shd w:val="clear" w:color="auto" w:fill="FFFFFF"/>
        </w:rPr>
      </w:pPr>
      <w:r w:rsidRPr="00A51BE3">
        <w:rPr>
          <w:rFonts w:ascii="Arial" w:hAnsi="Arial" w:cs="Arial"/>
          <w:sz w:val="24"/>
          <w:szCs w:val="24"/>
          <w:shd w:val="clear" w:color="auto" w:fill="FFFFFF"/>
        </w:rPr>
        <w:t xml:space="preserve">Lo anterior, permitirá que el Ayuntamiento cuente con la suficiencia presupuestaria pertinente para el despliegue de sus atribuciones y con ello, instrumente las políticas públicas que redunden en beneficio de la población. </w:t>
      </w:r>
    </w:p>
    <w:p w14:paraId="49BA6A6C" w14:textId="77777777" w:rsidR="00C52A14" w:rsidRPr="00A51BE3" w:rsidRDefault="00C52A14" w:rsidP="00C52A14">
      <w:pPr>
        <w:pStyle w:val="Sinespaciado"/>
        <w:ind w:firstLine="567"/>
        <w:jc w:val="both"/>
        <w:rPr>
          <w:rFonts w:ascii="Arial" w:hAnsi="Arial" w:cs="Arial"/>
          <w:sz w:val="24"/>
          <w:szCs w:val="24"/>
          <w:shd w:val="clear" w:color="auto" w:fill="FFFFFF"/>
        </w:rPr>
      </w:pPr>
    </w:p>
    <w:p w14:paraId="0F919604" w14:textId="77777777" w:rsidR="00C52A14" w:rsidRPr="00A51BE3" w:rsidRDefault="00C52A14" w:rsidP="00C52A14">
      <w:pPr>
        <w:pStyle w:val="Sinespaciado"/>
        <w:jc w:val="both"/>
        <w:rPr>
          <w:rFonts w:ascii="Arial" w:hAnsi="Arial" w:cs="Arial"/>
          <w:sz w:val="24"/>
          <w:szCs w:val="24"/>
        </w:rPr>
      </w:pPr>
      <w:r w:rsidRPr="00A51BE3">
        <w:rPr>
          <w:rFonts w:ascii="Arial" w:hAnsi="Arial" w:cs="Arial"/>
          <w:sz w:val="24"/>
          <w:szCs w:val="24"/>
          <w:shd w:val="clear" w:color="auto" w:fill="FFFFFF"/>
        </w:rPr>
        <w:t xml:space="preserve">Bajo esta visión, </w:t>
      </w:r>
      <w:r>
        <w:rPr>
          <w:rFonts w:ascii="Arial" w:hAnsi="Arial" w:cs="Arial"/>
          <w:sz w:val="24"/>
          <w:szCs w:val="24"/>
        </w:rPr>
        <w:t>la presente Ley de Ingresos está dotada</w:t>
      </w:r>
      <w:r w:rsidRPr="00A51BE3">
        <w:rPr>
          <w:rFonts w:ascii="Arial" w:hAnsi="Arial" w:cs="Arial"/>
          <w:sz w:val="24"/>
          <w:szCs w:val="24"/>
        </w:rPr>
        <w:t xml:space="preserve"> de la estructura lógico-jurídica que permitirá hacer identificables los ingresos municipales, acorde como lo mencionamos con antelación, a las nuevas reglas y directrices en materia de armonización contable, lo cual, además de facilitar el cobro de las contribuciones municipales, permitirá un manejo transparente de los recursos.</w:t>
      </w:r>
    </w:p>
    <w:p w14:paraId="5F34D6B1" w14:textId="77777777" w:rsidR="00C52A14" w:rsidRPr="00A51BE3" w:rsidRDefault="00C52A14" w:rsidP="00C52A14">
      <w:pPr>
        <w:pStyle w:val="Sinespaciado"/>
        <w:ind w:firstLine="567"/>
        <w:jc w:val="both"/>
        <w:rPr>
          <w:rFonts w:ascii="Arial" w:hAnsi="Arial" w:cs="Arial"/>
          <w:sz w:val="24"/>
          <w:szCs w:val="24"/>
        </w:rPr>
      </w:pPr>
    </w:p>
    <w:p w14:paraId="091D29D5" w14:textId="77777777" w:rsidR="00C52A14" w:rsidRPr="00A51BE3" w:rsidRDefault="00C52A14" w:rsidP="00C52A14">
      <w:pPr>
        <w:pStyle w:val="Sinespaciado"/>
        <w:jc w:val="both"/>
        <w:rPr>
          <w:rFonts w:ascii="Arial" w:hAnsi="Arial" w:cs="Arial"/>
          <w:sz w:val="24"/>
          <w:szCs w:val="24"/>
        </w:rPr>
      </w:pPr>
      <w:r w:rsidRPr="00A51BE3">
        <w:rPr>
          <w:rFonts w:ascii="Arial" w:hAnsi="Arial" w:cs="Arial"/>
          <w:sz w:val="24"/>
          <w:szCs w:val="24"/>
        </w:rPr>
        <w:t xml:space="preserve">Por último, tomando en cuenta el complejo contexto macroeconómico que prevalece a nivel mundial, lo cual limita la capacidad económica del país y por ende, de esta entidad federativa, esta Soberanía Popular aprobó el presente instrumento legislativo, atendiendo a las solicitudes que el Ayuntamiento presentó respecto de </w:t>
      </w:r>
      <w:r>
        <w:rPr>
          <w:rFonts w:ascii="Arial" w:hAnsi="Arial" w:cs="Arial"/>
          <w:sz w:val="24"/>
          <w:szCs w:val="24"/>
        </w:rPr>
        <w:t>sus cuotas y tarifas;</w:t>
      </w:r>
      <w:r w:rsidRPr="00A51BE3">
        <w:rPr>
          <w:rFonts w:ascii="Arial" w:hAnsi="Arial" w:cs="Arial"/>
          <w:sz w:val="24"/>
          <w:szCs w:val="24"/>
        </w:rPr>
        <w:t xml:space="preserve"> lo anterior</w:t>
      </w:r>
      <w:r>
        <w:rPr>
          <w:rFonts w:ascii="Arial" w:hAnsi="Arial" w:cs="Arial"/>
          <w:sz w:val="24"/>
          <w:szCs w:val="24"/>
        </w:rPr>
        <w:t>,</w:t>
      </w:r>
      <w:r w:rsidRPr="00A51BE3">
        <w:rPr>
          <w:rFonts w:ascii="Arial" w:hAnsi="Arial" w:cs="Arial"/>
          <w:sz w:val="24"/>
          <w:szCs w:val="24"/>
        </w:rPr>
        <w:t xml:space="preserve"> buscando un equilibrio entre los porcentajes que permitan al Ayuntamiento tener capacidad recaudatoria para hacer frente a las múltiples</w:t>
      </w:r>
      <w:r>
        <w:rPr>
          <w:rFonts w:ascii="Arial" w:hAnsi="Arial" w:cs="Arial"/>
          <w:sz w:val="24"/>
          <w:szCs w:val="24"/>
        </w:rPr>
        <w:t xml:space="preserve"> necesidades de sus habitantes.</w:t>
      </w:r>
    </w:p>
    <w:p w14:paraId="3EDA8893" w14:textId="77777777" w:rsidR="00C52A14" w:rsidRPr="00A51BE3" w:rsidRDefault="00C52A14" w:rsidP="00C52A14">
      <w:pPr>
        <w:pStyle w:val="Sinespaciado"/>
        <w:ind w:firstLine="567"/>
        <w:jc w:val="both"/>
        <w:rPr>
          <w:rFonts w:ascii="Arial" w:hAnsi="Arial" w:cs="Arial"/>
          <w:sz w:val="24"/>
          <w:szCs w:val="24"/>
        </w:rPr>
      </w:pPr>
    </w:p>
    <w:p w14:paraId="60B65215" w14:textId="77777777" w:rsidR="00C52A14" w:rsidRPr="00A51BE3" w:rsidRDefault="00C52A14" w:rsidP="00C52A14">
      <w:pPr>
        <w:spacing w:after="0" w:line="240" w:lineRule="auto"/>
        <w:jc w:val="both"/>
        <w:rPr>
          <w:rFonts w:ascii="Arial" w:hAnsi="Arial" w:cs="Arial"/>
          <w:sz w:val="24"/>
          <w:szCs w:val="24"/>
        </w:rPr>
      </w:pPr>
    </w:p>
    <w:p w14:paraId="4D77D1EF" w14:textId="77777777" w:rsidR="00C52A14" w:rsidRPr="000938D9" w:rsidRDefault="00C52A14" w:rsidP="00C52A14">
      <w:pPr>
        <w:spacing w:after="0" w:line="240" w:lineRule="auto"/>
        <w:jc w:val="both"/>
        <w:rPr>
          <w:rFonts w:ascii="Arial" w:hAnsi="Arial" w:cs="Arial"/>
          <w:sz w:val="24"/>
          <w:szCs w:val="24"/>
        </w:rPr>
      </w:pPr>
    </w:p>
    <w:p w14:paraId="08BDA3A8" w14:textId="77777777" w:rsidR="00C52A14" w:rsidRPr="007343E3" w:rsidRDefault="00C52A14" w:rsidP="00C52A14">
      <w:pPr>
        <w:spacing w:after="0" w:line="240" w:lineRule="auto"/>
        <w:rPr>
          <w:rFonts w:ascii="Arial" w:hAnsi="Arial" w:cs="Arial"/>
          <w:sz w:val="24"/>
          <w:szCs w:val="24"/>
        </w:rPr>
      </w:pPr>
    </w:p>
    <w:p w14:paraId="6E3C11BC" w14:textId="77777777" w:rsidR="00C52A14" w:rsidRPr="007343E3" w:rsidRDefault="00C52A14" w:rsidP="00C52A14">
      <w:pPr>
        <w:spacing w:after="0" w:line="240" w:lineRule="auto"/>
        <w:jc w:val="center"/>
        <w:rPr>
          <w:rFonts w:ascii="Arial" w:eastAsia="Arial Unicode MS" w:hAnsi="Arial" w:cs="Arial"/>
          <w:b/>
          <w:sz w:val="24"/>
          <w:szCs w:val="24"/>
        </w:rPr>
      </w:pPr>
    </w:p>
    <w:p w14:paraId="118151DC" w14:textId="77777777" w:rsidR="00C52A14" w:rsidRPr="007343E3" w:rsidRDefault="00C52A14" w:rsidP="00C52A14">
      <w:pPr>
        <w:spacing w:after="0" w:line="240" w:lineRule="auto"/>
        <w:jc w:val="center"/>
        <w:rPr>
          <w:rFonts w:ascii="Arial" w:eastAsia="Arial Unicode MS" w:hAnsi="Arial" w:cs="Arial"/>
          <w:b/>
          <w:sz w:val="24"/>
          <w:szCs w:val="24"/>
        </w:rPr>
      </w:pPr>
    </w:p>
    <w:p w14:paraId="292E2271" w14:textId="0D5CF50C" w:rsidR="00C52A14" w:rsidRPr="007343E3" w:rsidRDefault="00C52A14" w:rsidP="00C52A14">
      <w:pPr>
        <w:spacing w:after="0" w:line="240" w:lineRule="auto"/>
        <w:jc w:val="both"/>
        <w:rPr>
          <w:rFonts w:ascii="Arial" w:hAnsi="Arial" w:cs="Arial"/>
          <w:b/>
          <w:sz w:val="24"/>
          <w:szCs w:val="24"/>
        </w:rPr>
      </w:pPr>
      <w:r w:rsidRPr="007343E3">
        <w:rPr>
          <w:rFonts w:ascii="Arial" w:hAnsi="Arial" w:cs="Arial"/>
          <w:b/>
          <w:sz w:val="24"/>
          <w:szCs w:val="24"/>
        </w:rPr>
        <w:t>Por lo anteriormente expuesto y con fundamento en los artículos 115 fracción IV, inciso c) de la Constitución Política de los Estados Unidos Mexicanos; 65, fracción XIII de la Constitución Política del Estado Li</w:t>
      </w:r>
      <w:r w:rsidR="00054271">
        <w:rPr>
          <w:rFonts w:ascii="Arial" w:hAnsi="Arial" w:cs="Arial"/>
          <w:b/>
          <w:sz w:val="24"/>
          <w:szCs w:val="24"/>
        </w:rPr>
        <w:t>bre y Soberano de Zacatecas; 152 y 153</w:t>
      </w:r>
      <w:r w:rsidRPr="007343E3">
        <w:rPr>
          <w:rFonts w:ascii="Arial" w:hAnsi="Arial" w:cs="Arial"/>
          <w:b/>
          <w:sz w:val="24"/>
          <w:szCs w:val="24"/>
        </w:rPr>
        <w:t xml:space="preserve"> del Reglamento General del Poder Legislativo, en nombre del pueblo es de decretarse y se decreta</w:t>
      </w:r>
    </w:p>
    <w:p w14:paraId="423186C1" w14:textId="77777777" w:rsidR="00054271" w:rsidRDefault="00054271" w:rsidP="00FB2A68">
      <w:pPr>
        <w:tabs>
          <w:tab w:val="left" w:pos="2148"/>
        </w:tabs>
        <w:spacing w:after="0" w:line="240" w:lineRule="auto"/>
        <w:rPr>
          <w:rFonts w:ascii="Arial" w:hAnsi="Arial" w:cs="Arial"/>
          <w:b/>
          <w:sz w:val="24"/>
          <w:szCs w:val="24"/>
        </w:rPr>
      </w:pPr>
    </w:p>
    <w:p w14:paraId="010B7934" w14:textId="77777777" w:rsidR="00054271" w:rsidRDefault="00054271" w:rsidP="00FB2A68">
      <w:pPr>
        <w:tabs>
          <w:tab w:val="left" w:pos="2148"/>
        </w:tabs>
        <w:spacing w:after="0" w:line="240" w:lineRule="auto"/>
        <w:rPr>
          <w:rFonts w:ascii="Arial" w:hAnsi="Arial" w:cs="Arial"/>
          <w:b/>
          <w:sz w:val="24"/>
          <w:szCs w:val="24"/>
        </w:rPr>
      </w:pPr>
    </w:p>
    <w:p w14:paraId="30356043" w14:textId="77777777" w:rsidR="00054271" w:rsidRDefault="00054271" w:rsidP="00FB2A68">
      <w:pPr>
        <w:tabs>
          <w:tab w:val="left" w:pos="2148"/>
        </w:tabs>
        <w:spacing w:after="0" w:line="240" w:lineRule="auto"/>
        <w:rPr>
          <w:rFonts w:ascii="Arial" w:hAnsi="Arial" w:cs="Arial"/>
          <w:b/>
          <w:sz w:val="24"/>
          <w:szCs w:val="24"/>
        </w:rPr>
      </w:pPr>
    </w:p>
    <w:p w14:paraId="51154137" w14:textId="77777777" w:rsidR="0031038B" w:rsidRPr="00695E38" w:rsidRDefault="00FB2A68" w:rsidP="00FB2A68">
      <w:pPr>
        <w:tabs>
          <w:tab w:val="left" w:pos="2148"/>
        </w:tabs>
        <w:spacing w:after="0" w:line="240" w:lineRule="auto"/>
        <w:rPr>
          <w:rFonts w:ascii="Arial" w:hAnsi="Arial" w:cs="Arial"/>
          <w:sz w:val="24"/>
          <w:szCs w:val="24"/>
        </w:rPr>
      </w:pPr>
      <w:r w:rsidRPr="00695E38">
        <w:rPr>
          <w:rFonts w:ascii="Arial" w:hAnsi="Arial" w:cs="Arial"/>
          <w:sz w:val="24"/>
          <w:szCs w:val="24"/>
        </w:rPr>
        <w:br w:type="page"/>
      </w:r>
    </w:p>
    <w:p w14:paraId="3773CE72" w14:textId="77777777" w:rsidR="000B7B92" w:rsidRPr="00695E38" w:rsidRDefault="000B7B92" w:rsidP="000B7B92">
      <w:pPr>
        <w:spacing w:after="0" w:line="240" w:lineRule="auto"/>
        <w:jc w:val="both"/>
        <w:rPr>
          <w:rFonts w:ascii="Arial" w:hAnsi="Arial" w:cs="Arial"/>
          <w:b/>
          <w:sz w:val="36"/>
          <w:szCs w:val="36"/>
        </w:rPr>
      </w:pPr>
      <w:r w:rsidRPr="00695E38">
        <w:rPr>
          <w:rFonts w:ascii="Arial" w:hAnsi="Arial" w:cs="Arial"/>
          <w:b/>
          <w:sz w:val="36"/>
          <w:szCs w:val="36"/>
        </w:rPr>
        <w:t xml:space="preserve">LEY DE INGRESOS DEL MUNICIPIO DE </w:t>
      </w:r>
      <w:r w:rsidR="006672DA" w:rsidRPr="00695E38">
        <w:rPr>
          <w:rFonts w:ascii="Arial" w:hAnsi="Arial" w:cs="Arial"/>
          <w:b/>
          <w:sz w:val="36"/>
          <w:szCs w:val="36"/>
        </w:rPr>
        <w:t>MEZQUITAL DEL ORO,</w:t>
      </w:r>
      <w:r w:rsidRPr="00695E38">
        <w:rPr>
          <w:rFonts w:ascii="Arial" w:hAnsi="Arial" w:cs="Arial"/>
          <w:b/>
          <w:sz w:val="36"/>
          <w:szCs w:val="36"/>
        </w:rPr>
        <w:t xml:space="preserve"> ZACATECAS PARA EL EJERCICIO FISCAL </w:t>
      </w:r>
      <w:r w:rsidR="006D1778" w:rsidRPr="00695E38">
        <w:rPr>
          <w:rFonts w:ascii="Arial" w:hAnsi="Arial" w:cs="Arial"/>
          <w:b/>
          <w:sz w:val="36"/>
          <w:szCs w:val="36"/>
        </w:rPr>
        <w:t>2019</w:t>
      </w:r>
    </w:p>
    <w:p w14:paraId="70C3C1BB" w14:textId="77777777" w:rsidR="008B22AA" w:rsidRPr="00695E38" w:rsidRDefault="008B22AA" w:rsidP="009371DB">
      <w:pPr>
        <w:spacing w:after="0"/>
        <w:jc w:val="center"/>
        <w:rPr>
          <w:rFonts w:ascii="Arial" w:hAnsi="Arial" w:cs="Arial"/>
          <w:b/>
          <w:sz w:val="24"/>
          <w:szCs w:val="24"/>
        </w:rPr>
      </w:pPr>
    </w:p>
    <w:p w14:paraId="20EC065E" w14:textId="77777777" w:rsidR="00D35958" w:rsidRPr="00695E38" w:rsidRDefault="00D35958" w:rsidP="009371DB">
      <w:pPr>
        <w:spacing w:after="0"/>
        <w:jc w:val="center"/>
        <w:rPr>
          <w:rFonts w:ascii="Arial" w:hAnsi="Arial" w:cs="Arial"/>
          <w:b/>
          <w:sz w:val="24"/>
          <w:szCs w:val="24"/>
        </w:rPr>
      </w:pPr>
    </w:p>
    <w:p w14:paraId="19BCF920" w14:textId="77777777" w:rsidR="00471133" w:rsidRPr="00695E38" w:rsidRDefault="00471133" w:rsidP="009371DB">
      <w:pPr>
        <w:spacing w:after="0"/>
        <w:jc w:val="center"/>
        <w:rPr>
          <w:rFonts w:ascii="Arial" w:hAnsi="Arial" w:cs="Arial"/>
          <w:b/>
          <w:sz w:val="24"/>
          <w:szCs w:val="24"/>
        </w:rPr>
      </w:pPr>
    </w:p>
    <w:p w14:paraId="01AE0437" w14:textId="77777777" w:rsidR="006672DA" w:rsidRPr="00695E38" w:rsidRDefault="006672DA" w:rsidP="006672DA">
      <w:pPr>
        <w:spacing w:after="0" w:line="240" w:lineRule="auto"/>
        <w:jc w:val="center"/>
        <w:rPr>
          <w:rFonts w:ascii="Arial" w:hAnsi="Arial" w:cs="Arial"/>
          <w:b/>
          <w:sz w:val="24"/>
          <w:szCs w:val="24"/>
        </w:rPr>
      </w:pPr>
      <w:r w:rsidRPr="00695E38">
        <w:rPr>
          <w:rFonts w:ascii="Arial" w:hAnsi="Arial" w:cs="Arial"/>
          <w:b/>
          <w:sz w:val="24"/>
          <w:szCs w:val="24"/>
        </w:rPr>
        <w:t>TÍTULO PRIMERO</w:t>
      </w:r>
    </w:p>
    <w:p w14:paraId="0BE45F51" w14:textId="77777777" w:rsidR="006672DA" w:rsidRPr="00695E38" w:rsidRDefault="006672DA" w:rsidP="006672DA">
      <w:pPr>
        <w:spacing w:after="0" w:line="240" w:lineRule="auto"/>
        <w:jc w:val="center"/>
        <w:rPr>
          <w:rFonts w:ascii="Arial" w:hAnsi="Arial" w:cs="Arial"/>
          <w:b/>
          <w:sz w:val="24"/>
          <w:szCs w:val="24"/>
        </w:rPr>
      </w:pPr>
      <w:r w:rsidRPr="00695E38">
        <w:rPr>
          <w:rFonts w:ascii="Arial" w:hAnsi="Arial" w:cs="Arial"/>
          <w:b/>
          <w:sz w:val="24"/>
          <w:szCs w:val="24"/>
        </w:rPr>
        <w:t>DISPOSICIONES GENERALES</w:t>
      </w:r>
    </w:p>
    <w:p w14:paraId="532955C8" w14:textId="77777777" w:rsidR="00A574A2" w:rsidRPr="00695E38" w:rsidRDefault="00A574A2" w:rsidP="006672DA">
      <w:pPr>
        <w:spacing w:after="0" w:line="240" w:lineRule="auto"/>
        <w:jc w:val="center"/>
        <w:rPr>
          <w:rFonts w:ascii="Arial" w:hAnsi="Arial" w:cs="Arial"/>
          <w:b/>
          <w:sz w:val="24"/>
          <w:szCs w:val="24"/>
        </w:rPr>
      </w:pPr>
    </w:p>
    <w:p w14:paraId="73CCC2B2" w14:textId="77777777" w:rsidR="00A574A2" w:rsidRPr="00695E38" w:rsidRDefault="00A574A2" w:rsidP="006672DA">
      <w:pPr>
        <w:spacing w:after="0" w:line="240" w:lineRule="auto"/>
        <w:jc w:val="center"/>
        <w:rPr>
          <w:rFonts w:ascii="Arial" w:hAnsi="Arial" w:cs="Arial"/>
          <w:b/>
          <w:sz w:val="24"/>
          <w:szCs w:val="24"/>
        </w:rPr>
      </w:pPr>
      <w:r w:rsidRPr="00695E38">
        <w:rPr>
          <w:rFonts w:ascii="Arial" w:hAnsi="Arial" w:cs="Arial"/>
          <w:b/>
          <w:sz w:val="24"/>
          <w:szCs w:val="24"/>
        </w:rPr>
        <w:t>CAPÍTULO ÚNICO</w:t>
      </w:r>
    </w:p>
    <w:p w14:paraId="11560A8C" w14:textId="77777777" w:rsidR="00A574A2" w:rsidRPr="00695E38" w:rsidRDefault="00A574A2" w:rsidP="006672DA">
      <w:pPr>
        <w:spacing w:after="0" w:line="240" w:lineRule="auto"/>
        <w:jc w:val="center"/>
        <w:rPr>
          <w:rFonts w:ascii="Arial" w:hAnsi="Arial" w:cs="Arial"/>
          <w:b/>
          <w:sz w:val="24"/>
          <w:szCs w:val="24"/>
        </w:rPr>
      </w:pPr>
      <w:r w:rsidRPr="00695E38">
        <w:rPr>
          <w:rFonts w:ascii="Arial" w:hAnsi="Arial" w:cs="Arial"/>
          <w:b/>
          <w:sz w:val="24"/>
          <w:szCs w:val="24"/>
        </w:rPr>
        <w:t>DE LOS INGRESOS</w:t>
      </w:r>
    </w:p>
    <w:p w14:paraId="2CDF5548" w14:textId="77777777" w:rsidR="006672DA" w:rsidRPr="00695E38" w:rsidRDefault="006672DA" w:rsidP="006672DA">
      <w:pPr>
        <w:widowControl w:val="0"/>
        <w:autoSpaceDE w:val="0"/>
        <w:autoSpaceDN w:val="0"/>
        <w:adjustRightInd w:val="0"/>
        <w:spacing w:after="0" w:line="240" w:lineRule="auto"/>
        <w:ind w:left="116" w:right="75"/>
        <w:jc w:val="both"/>
        <w:rPr>
          <w:rFonts w:ascii="Arial" w:hAnsi="Arial" w:cs="Arial"/>
          <w:bCs/>
          <w:sz w:val="24"/>
          <w:szCs w:val="24"/>
        </w:rPr>
      </w:pPr>
    </w:p>
    <w:p w14:paraId="0ED77C62" w14:textId="365CC712" w:rsidR="006672DA" w:rsidRPr="00695E38" w:rsidRDefault="006672DA" w:rsidP="006672DA">
      <w:pPr>
        <w:widowControl w:val="0"/>
        <w:autoSpaceDE w:val="0"/>
        <w:autoSpaceDN w:val="0"/>
        <w:adjustRightInd w:val="0"/>
        <w:spacing w:after="0" w:line="240" w:lineRule="auto"/>
        <w:ind w:left="116" w:right="75"/>
        <w:jc w:val="both"/>
        <w:rPr>
          <w:rFonts w:ascii="Arial" w:hAnsi="Arial" w:cs="Arial"/>
          <w:spacing w:val="3"/>
          <w:sz w:val="24"/>
          <w:szCs w:val="24"/>
        </w:rPr>
      </w:pPr>
      <w:r w:rsidRPr="00695E38">
        <w:rPr>
          <w:rFonts w:ascii="Arial" w:hAnsi="Arial" w:cs="Arial"/>
          <w:b/>
          <w:bCs/>
          <w:sz w:val="24"/>
          <w:szCs w:val="24"/>
        </w:rPr>
        <w:t>A</w:t>
      </w:r>
      <w:r w:rsidRPr="00695E38">
        <w:rPr>
          <w:rFonts w:ascii="Arial" w:hAnsi="Arial" w:cs="Arial"/>
          <w:b/>
          <w:bCs/>
          <w:spacing w:val="1"/>
          <w:sz w:val="24"/>
          <w:szCs w:val="24"/>
        </w:rPr>
        <w:t>rtículo 1</w:t>
      </w:r>
      <w:r w:rsidRPr="00695E38">
        <w:rPr>
          <w:rFonts w:ascii="Arial" w:hAnsi="Arial" w:cs="Arial"/>
          <w:b/>
          <w:bCs/>
          <w:spacing w:val="-1"/>
          <w:sz w:val="24"/>
          <w:szCs w:val="24"/>
        </w:rPr>
        <w:t>.</w:t>
      </w:r>
      <w:r w:rsidRPr="00695E38">
        <w:rPr>
          <w:rFonts w:ascii="Arial" w:hAnsi="Arial" w:cs="Arial"/>
          <w:b/>
          <w:bCs/>
          <w:sz w:val="24"/>
          <w:szCs w:val="24"/>
        </w:rPr>
        <w:t>-</w:t>
      </w:r>
      <w:r w:rsidR="00EE3187" w:rsidRPr="00695E38">
        <w:rPr>
          <w:rFonts w:ascii="Arial" w:hAnsi="Arial" w:cs="Arial"/>
          <w:bCs/>
          <w:sz w:val="24"/>
          <w:szCs w:val="24"/>
        </w:rPr>
        <w:t xml:space="preserve"> </w:t>
      </w:r>
      <w:r w:rsidRPr="00695E38">
        <w:rPr>
          <w:rFonts w:ascii="Arial" w:hAnsi="Arial" w:cs="Arial"/>
          <w:bCs/>
          <w:sz w:val="24"/>
          <w:szCs w:val="24"/>
        </w:rPr>
        <w:t xml:space="preserve">En el ejercicio fiscal para el año </w:t>
      </w:r>
      <w:r w:rsidR="006D1778" w:rsidRPr="00695E38">
        <w:rPr>
          <w:rFonts w:ascii="Arial" w:hAnsi="Arial" w:cs="Arial"/>
          <w:bCs/>
          <w:sz w:val="24"/>
          <w:szCs w:val="24"/>
        </w:rPr>
        <w:t>2019</w:t>
      </w:r>
      <w:r w:rsidRPr="00695E38">
        <w:rPr>
          <w:rFonts w:ascii="Arial" w:hAnsi="Arial" w:cs="Arial"/>
          <w:bCs/>
          <w:sz w:val="24"/>
          <w:szCs w:val="24"/>
        </w:rPr>
        <w:t>, la Hacienda Pública del Municipio de Mezquital del Oro</w:t>
      </w:r>
      <w:r w:rsidR="00132EAF" w:rsidRPr="00695E38">
        <w:rPr>
          <w:rFonts w:ascii="Arial" w:hAnsi="Arial" w:cs="Arial"/>
          <w:bCs/>
          <w:sz w:val="24"/>
          <w:szCs w:val="24"/>
        </w:rPr>
        <w:t>, Zacatecas,</w:t>
      </w:r>
      <w:r w:rsidRPr="00695E38">
        <w:rPr>
          <w:rFonts w:ascii="Arial" w:hAnsi="Arial" w:cs="Arial"/>
          <w:bCs/>
          <w:sz w:val="24"/>
          <w:szCs w:val="24"/>
        </w:rPr>
        <w:t xml:space="preserve"> percibirá ingresos </w:t>
      </w:r>
      <w:r w:rsidRPr="00695E38">
        <w:rPr>
          <w:rFonts w:ascii="Arial" w:hAnsi="Arial" w:cs="Arial"/>
          <w:spacing w:val="3"/>
          <w:sz w:val="24"/>
          <w:szCs w:val="24"/>
        </w:rPr>
        <w:t xml:space="preserve">prevenientes de </w:t>
      </w:r>
      <w:r w:rsidRPr="00695E38">
        <w:rPr>
          <w:rFonts w:ascii="Arial" w:hAnsi="Arial" w:cs="Arial"/>
          <w:spacing w:val="2"/>
          <w:sz w:val="24"/>
          <w:szCs w:val="24"/>
        </w:rPr>
        <w:t>l</w:t>
      </w:r>
      <w:r w:rsidRPr="00695E38">
        <w:rPr>
          <w:rFonts w:ascii="Arial" w:hAnsi="Arial" w:cs="Arial"/>
          <w:spacing w:val="-1"/>
          <w:sz w:val="24"/>
          <w:szCs w:val="24"/>
        </w:rPr>
        <w:t>o</w:t>
      </w:r>
      <w:r w:rsidRPr="00695E38">
        <w:rPr>
          <w:rFonts w:ascii="Arial" w:hAnsi="Arial" w:cs="Arial"/>
          <w:sz w:val="24"/>
          <w:szCs w:val="24"/>
        </w:rPr>
        <w:t>s i</w:t>
      </w:r>
      <w:r w:rsidRPr="00695E38">
        <w:rPr>
          <w:rFonts w:ascii="Arial" w:hAnsi="Arial" w:cs="Arial"/>
          <w:spacing w:val="1"/>
          <w:sz w:val="24"/>
          <w:szCs w:val="24"/>
        </w:rPr>
        <w:t>m</w:t>
      </w:r>
      <w:r w:rsidRPr="00695E38">
        <w:rPr>
          <w:rFonts w:ascii="Arial" w:hAnsi="Arial" w:cs="Arial"/>
          <w:spacing w:val="-1"/>
          <w:sz w:val="24"/>
          <w:szCs w:val="24"/>
        </w:rPr>
        <w:t>pu</w:t>
      </w:r>
      <w:r w:rsidRPr="00695E38">
        <w:rPr>
          <w:rFonts w:ascii="Arial" w:hAnsi="Arial" w:cs="Arial"/>
          <w:sz w:val="24"/>
          <w:szCs w:val="24"/>
        </w:rPr>
        <w:t>es</w:t>
      </w:r>
      <w:r w:rsidRPr="00695E38">
        <w:rPr>
          <w:rFonts w:ascii="Arial" w:hAnsi="Arial" w:cs="Arial"/>
          <w:spacing w:val="-1"/>
          <w:sz w:val="24"/>
          <w:szCs w:val="24"/>
        </w:rPr>
        <w:t>to</w:t>
      </w:r>
      <w:r w:rsidRPr="00695E38">
        <w:rPr>
          <w:rFonts w:ascii="Arial" w:hAnsi="Arial" w:cs="Arial"/>
          <w:sz w:val="24"/>
          <w:szCs w:val="24"/>
        </w:rPr>
        <w:t xml:space="preserve">s, contribución de mejoras, derechos, </w:t>
      </w:r>
      <w:r w:rsidRPr="00695E38">
        <w:rPr>
          <w:rFonts w:ascii="Arial" w:hAnsi="Arial" w:cs="Arial"/>
          <w:spacing w:val="3"/>
          <w:sz w:val="24"/>
          <w:szCs w:val="24"/>
        </w:rPr>
        <w:t>p</w:t>
      </w:r>
      <w:r w:rsidRPr="00695E38">
        <w:rPr>
          <w:rFonts w:ascii="Arial" w:hAnsi="Arial" w:cs="Arial"/>
          <w:sz w:val="24"/>
          <w:szCs w:val="24"/>
        </w:rPr>
        <w:t>r</w:t>
      </w:r>
      <w:r w:rsidRPr="00695E38">
        <w:rPr>
          <w:rFonts w:ascii="Arial" w:hAnsi="Arial" w:cs="Arial"/>
          <w:spacing w:val="-1"/>
          <w:sz w:val="24"/>
          <w:szCs w:val="24"/>
        </w:rPr>
        <w:t>odu</w:t>
      </w:r>
      <w:r w:rsidRPr="00695E38">
        <w:rPr>
          <w:rFonts w:ascii="Arial" w:hAnsi="Arial" w:cs="Arial"/>
          <w:spacing w:val="2"/>
          <w:sz w:val="24"/>
          <w:szCs w:val="24"/>
        </w:rPr>
        <w:t>c</w:t>
      </w:r>
      <w:r w:rsidRPr="00695E38">
        <w:rPr>
          <w:rFonts w:ascii="Arial" w:hAnsi="Arial" w:cs="Arial"/>
          <w:spacing w:val="-2"/>
          <w:sz w:val="24"/>
          <w:szCs w:val="24"/>
        </w:rPr>
        <w:t>t</w:t>
      </w:r>
      <w:r w:rsidRPr="00695E38">
        <w:rPr>
          <w:rFonts w:ascii="Arial" w:hAnsi="Arial" w:cs="Arial"/>
          <w:spacing w:val="-1"/>
          <w:sz w:val="24"/>
          <w:szCs w:val="24"/>
        </w:rPr>
        <w:t>o</w:t>
      </w:r>
      <w:r w:rsidRPr="00695E38">
        <w:rPr>
          <w:rFonts w:ascii="Arial" w:hAnsi="Arial" w:cs="Arial"/>
          <w:sz w:val="24"/>
          <w:szCs w:val="24"/>
        </w:rPr>
        <w:t>s, a</w:t>
      </w:r>
      <w:r w:rsidRPr="00695E38">
        <w:rPr>
          <w:rFonts w:ascii="Arial" w:hAnsi="Arial" w:cs="Arial"/>
          <w:spacing w:val="-1"/>
          <w:sz w:val="24"/>
          <w:szCs w:val="24"/>
        </w:rPr>
        <w:t>p</w:t>
      </w:r>
      <w:r w:rsidRPr="00695E38">
        <w:rPr>
          <w:rFonts w:ascii="Arial" w:hAnsi="Arial" w:cs="Arial"/>
          <w:sz w:val="24"/>
          <w:szCs w:val="24"/>
        </w:rPr>
        <w:t>r</w:t>
      </w:r>
      <w:r w:rsidRPr="00695E38">
        <w:rPr>
          <w:rFonts w:ascii="Arial" w:hAnsi="Arial" w:cs="Arial"/>
          <w:spacing w:val="-1"/>
          <w:sz w:val="24"/>
          <w:szCs w:val="24"/>
        </w:rPr>
        <w:t>o</w:t>
      </w:r>
      <w:r w:rsidRPr="00695E38">
        <w:rPr>
          <w:rFonts w:ascii="Arial" w:hAnsi="Arial" w:cs="Arial"/>
          <w:spacing w:val="1"/>
          <w:sz w:val="24"/>
          <w:szCs w:val="24"/>
        </w:rPr>
        <w:t>v</w:t>
      </w:r>
      <w:r w:rsidRPr="00695E38">
        <w:rPr>
          <w:rFonts w:ascii="Arial" w:hAnsi="Arial" w:cs="Arial"/>
          <w:sz w:val="24"/>
          <w:szCs w:val="24"/>
        </w:rPr>
        <w:t>e</w:t>
      </w:r>
      <w:r w:rsidRPr="00695E38">
        <w:rPr>
          <w:rFonts w:ascii="Arial" w:hAnsi="Arial" w:cs="Arial"/>
          <w:spacing w:val="-2"/>
          <w:sz w:val="24"/>
          <w:szCs w:val="24"/>
        </w:rPr>
        <w:t>c</w:t>
      </w:r>
      <w:r w:rsidRPr="00695E38">
        <w:rPr>
          <w:rFonts w:ascii="Arial" w:hAnsi="Arial" w:cs="Arial"/>
          <w:spacing w:val="-1"/>
          <w:sz w:val="24"/>
          <w:szCs w:val="24"/>
        </w:rPr>
        <w:t>h</w:t>
      </w:r>
      <w:r w:rsidRPr="00695E38">
        <w:rPr>
          <w:rFonts w:ascii="Arial" w:hAnsi="Arial" w:cs="Arial"/>
          <w:sz w:val="24"/>
          <w:szCs w:val="24"/>
        </w:rPr>
        <w:t>a</w:t>
      </w:r>
      <w:r w:rsidRPr="00695E38">
        <w:rPr>
          <w:rFonts w:ascii="Arial" w:hAnsi="Arial" w:cs="Arial"/>
          <w:spacing w:val="1"/>
          <w:sz w:val="24"/>
          <w:szCs w:val="24"/>
        </w:rPr>
        <w:t>m</w:t>
      </w:r>
      <w:r w:rsidRPr="00695E38">
        <w:rPr>
          <w:rFonts w:ascii="Arial" w:hAnsi="Arial" w:cs="Arial"/>
          <w:spacing w:val="2"/>
          <w:sz w:val="24"/>
          <w:szCs w:val="24"/>
        </w:rPr>
        <w:t>i</w:t>
      </w:r>
      <w:r w:rsidRPr="00695E38">
        <w:rPr>
          <w:rFonts w:ascii="Arial" w:hAnsi="Arial" w:cs="Arial"/>
          <w:sz w:val="24"/>
          <w:szCs w:val="24"/>
        </w:rPr>
        <w:t>en</w:t>
      </w:r>
      <w:r w:rsidRPr="00695E38">
        <w:rPr>
          <w:rFonts w:ascii="Arial" w:hAnsi="Arial" w:cs="Arial"/>
          <w:spacing w:val="-2"/>
          <w:sz w:val="24"/>
          <w:szCs w:val="24"/>
        </w:rPr>
        <w:t>t</w:t>
      </w:r>
      <w:r w:rsidRPr="00695E38">
        <w:rPr>
          <w:rFonts w:ascii="Arial" w:hAnsi="Arial" w:cs="Arial"/>
          <w:spacing w:val="-1"/>
          <w:sz w:val="24"/>
          <w:szCs w:val="24"/>
        </w:rPr>
        <w:t>o</w:t>
      </w:r>
      <w:r w:rsidRPr="00695E38">
        <w:rPr>
          <w:rFonts w:ascii="Arial" w:hAnsi="Arial" w:cs="Arial"/>
          <w:sz w:val="24"/>
          <w:szCs w:val="24"/>
        </w:rPr>
        <w:t>s, i</w:t>
      </w:r>
      <w:r w:rsidRPr="00695E38">
        <w:rPr>
          <w:rFonts w:ascii="Arial" w:hAnsi="Arial" w:cs="Arial"/>
          <w:spacing w:val="-1"/>
          <w:sz w:val="24"/>
          <w:szCs w:val="24"/>
        </w:rPr>
        <w:t>n</w:t>
      </w:r>
      <w:r w:rsidRPr="00695E38">
        <w:rPr>
          <w:rFonts w:ascii="Arial" w:hAnsi="Arial" w:cs="Arial"/>
          <w:spacing w:val="1"/>
          <w:sz w:val="24"/>
          <w:szCs w:val="24"/>
        </w:rPr>
        <w:t>g</w:t>
      </w:r>
      <w:r w:rsidRPr="00695E38">
        <w:rPr>
          <w:rFonts w:ascii="Arial" w:hAnsi="Arial" w:cs="Arial"/>
          <w:sz w:val="24"/>
          <w:szCs w:val="24"/>
        </w:rPr>
        <w:t>res</w:t>
      </w:r>
      <w:r w:rsidRPr="00695E38">
        <w:rPr>
          <w:rFonts w:ascii="Arial" w:hAnsi="Arial" w:cs="Arial"/>
          <w:spacing w:val="-1"/>
          <w:sz w:val="24"/>
          <w:szCs w:val="24"/>
        </w:rPr>
        <w:t>o</w:t>
      </w:r>
      <w:r w:rsidRPr="00695E38">
        <w:rPr>
          <w:rFonts w:ascii="Arial" w:hAnsi="Arial" w:cs="Arial"/>
          <w:sz w:val="24"/>
          <w:szCs w:val="24"/>
        </w:rPr>
        <w:t xml:space="preserve">s por ventas de bienes y servicios de organismos descentralizados, ingresos </w:t>
      </w:r>
      <w:r w:rsidRPr="00695E38">
        <w:rPr>
          <w:rFonts w:ascii="Arial" w:hAnsi="Arial" w:cs="Arial"/>
          <w:spacing w:val="3"/>
          <w:sz w:val="24"/>
          <w:szCs w:val="24"/>
        </w:rPr>
        <w:t>e</w:t>
      </w:r>
      <w:r w:rsidRPr="00695E38">
        <w:rPr>
          <w:rFonts w:ascii="Arial" w:hAnsi="Arial" w:cs="Arial"/>
          <w:sz w:val="24"/>
          <w:szCs w:val="24"/>
        </w:rPr>
        <w:t>x</w:t>
      </w:r>
      <w:r w:rsidRPr="00695E38">
        <w:rPr>
          <w:rFonts w:ascii="Arial" w:hAnsi="Arial" w:cs="Arial"/>
          <w:spacing w:val="-2"/>
          <w:sz w:val="24"/>
          <w:szCs w:val="24"/>
        </w:rPr>
        <w:t>t</w:t>
      </w:r>
      <w:r w:rsidRPr="00695E38">
        <w:rPr>
          <w:rFonts w:ascii="Arial" w:hAnsi="Arial" w:cs="Arial"/>
          <w:sz w:val="24"/>
          <w:szCs w:val="24"/>
        </w:rPr>
        <w:t>ra</w:t>
      </w:r>
      <w:r w:rsidRPr="00695E38">
        <w:rPr>
          <w:rFonts w:ascii="Arial" w:hAnsi="Arial" w:cs="Arial"/>
          <w:spacing w:val="-2"/>
          <w:sz w:val="24"/>
          <w:szCs w:val="24"/>
        </w:rPr>
        <w:t>o</w:t>
      </w:r>
      <w:r w:rsidRPr="00695E38">
        <w:rPr>
          <w:rFonts w:ascii="Arial" w:hAnsi="Arial" w:cs="Arial"/>
          <w:sz w:val="24"/>
          <w:szCs w:val="24"/>
        </w:rPr>
        <w:t>r</w:t>
      </w:r>
      <w:r w:rsidRPr="00695E38">
        <w:rPr>
          <w:rFonts w:ascii="Arial" w:hAnsi="Arial" w:cs="Arial"/>
          <w:spacing w:val="-1"/>
          <w:sz w:val="24"/>
          <w:szCs w:val="24"/>
        </w:rPr>
        <w:t>d</w:t>
      </w:r>
      <w:r w:rsidRPr="00695E38">
        <w:rPr>
          <w:rFonts w:ascii="Arial" w:hAnsi="Arial" w:cs="Arial"/>
          <w:spacing w:val="2"/>
          <w:sz w:val="24"/>
          <w:szCs w:val="24"/>
        </w:rPr>
        <w:t>i</w:t>
      </w:r>
      <w:r w:rsidRPr="00695E38">
        <w:rPr>
          <w:rFonts w:ascii="Arial" w:hAnsi="Arial" w:cs="Arial"/>
          <w:spacing w:val="-1"/>
          <w:sz w:val="24"/>
          <w:szCs w:val="24"/>
        </w:rPr>
        <w:t>n</w:t>
      </w:r>
      <w:r w:rsidRPr="00695E38">
        <w:rPr>
          <w:rFonts w:ascii="Arial" w:hAnsi="Arial" w:cs="Arial"/>
          <w:sz w:val="24"/>
          <w:szCs w:val="24"/>
        </w:rPr>
        <w:t>ar</w:t>
      </w:r>
      <w:r w:rsidRPr="00695E38">
        <w:rPr>
          <w:rFonts w:ascii="Arial" w:hAnsi="Arial" w:cs="Arial"/>
          <w:spacing w:val="2"/>
          <w:sz w:val="24"/>
          <w:szCs w:val="24"/>
        </w:rPr>
        <w:t>i</w:t>
      </w:r>
      <w:r w:rsidRPr="00695E38">
        <w:rPr>
          <w:rFonts w:ascii="Arial" w:hAnsi="Arial" w:cs="Arial"/>
          <w:spacing w:val="-1"/>
          <w:sz w:val="24"/>
          <w:szCs w:val="24"/>
        </w:rPr>
        <w:t>o</w:t>
      </w:r>
      <w:r w:rsidRPr="00695E38">
        <w:rPr>
          <w:rFonts w:ascii="Arial" w:hAnsi="Arial" w:cs="Arial"/>
          <w:sz w:val="24"/>
          <w:szCs w:val="24"/>
        </w:rPr>
        <w:t>s, par</w:t>
      </w:r>
      <w:r w:rsidRPr="00695E38">
        <w:rPr>
          <w:rFonts w:ascii="Arial" w:hAnsi="Arial" w:cs="Arial"/>
          <w:spacing w:val="-7"/>
          <w:sz w:val="24"/>
          <w:szCs w:val="24"/>
        </w:rPr>
        <w:t>t</w:t>
      </w:r>
      <w:r w:rsidRPr="00695E38">
        <w:rPr>
          <w:rFonts w:ascii="Arial" w:hAnsi="Arial" w:cs="Arial"/>
          <w:spacing w:val="2"/>
          <w:sz w:val="24"/>
          <w:szCs w:val="24"/>
        </w:rPr>
        <w:t>i</w:t>
      </w:r>
      <w:r w:rsidRPr="00695E38">
        <w:rPr>
          <w:rFonts w:ascii="Arial" w:hAnsi="Arial" w:cs="Arial"/>
          <w:spacing w:val="-2"/>
          <w:sz w:val="24"/>
          <w:szCs w:val="24"/>
        </w:rPr>
        <w:t>c</w:t>
      </w:r>
      <w:r w:rsidRPr="00695E38">
        <w:rPr>
          <w:rFonts w:ascii="Arial" w:hAnsi="Arial" w:cs="Arial"/>
          <w:spacing w:val="2"/>
          <w:sz w:val="24"/>
          <w:szCs w:val="24"/>
        </w:rPr>
        <w:t>i</w:t>
      </w:r>
      <w:r w:rsidRPr="00695E38">
        <w:rPr>
          <w:rFonts w:ascii="Arial" w:hAnsi="Arial" w:cs="Arial"/>
          <w:spacing w:val="-1"/>
          <w:sz w:val="24"/>
          <w:szCs w:val="24"/>
        </w:rPr>
        <w:t>p</w:t>
      </w:r>
      <w:r w:rsidRPr="00695E38">
        <w:rPr>
          <w:rFonts w:ascii="Arial" w:hAnsi="Arial" w:cs="Arial"/>
          <w:sz w:val="24"/>
          <w:szCs w:val="24"/>
        </w:rPr>
        <w:t>a</w:t>
      </w:r>
      <w:r w:rsidRPr="00695E38">
        <w:rPr>
          <w:rFonts w:ascii="Arial" w:hAnsi="Arial" w:cs="Arial"/>
          <w:spacing w:val="-2"/>
          <w:sz w:val="24"/>
          <w:szCs w:val="24"/>
        </w:rPr>
        <w:t>c</w:t>
      </w:r>
      <w:r w:rsidRPr="00695E38">
        <w:rPr>
          <w:rFonts w:ascii="Arial" w:hAnsi="Arial" w:cs="Arial"/>
          <w:spacing w:val="2"/>
          <w:sz w:val="24"/>
          <w:szCs w:val="24"/>
        </w:rPr>
        <w:t>i</w:t>
      </w:r>
      <w:r w:rsidRPr="00695E38">
        <w:rPr>
          <w:rFonts w:ascii="Arial" w:hAnsi="Arial" w:cs="Arial"/>
          <w:spacing w:val="-1"/>
          <w:sz w:val="24"/>
          <w:szCs w:val="24"/>
        </w:rPr>
        <w:t>on</w:t>
      </w:r>
      <w:r w:rsidRPr="00695E38">
        <w:rPr>
          <w:rFonts w:ascii="Arial" w:hAnsi="Arial" w:cs="Arial"/>
          <w:sz w:val="24"/>
          <w:szCs w:val="24"/>
        </w:rPr>
        <w:t xml:space="preserve">es, </w:t>
      </w:r>
      <w:r w:rsidRPr="00695E38">
        <w:rPr>
          <w:rFonts w:ascii="Arial" w:hAnsi="Arial" w:cs="Arial"/>
          <w:spacing w:val="1"/>
          <w:sz w:val="24"/>
          <w:szCs w:val="24"/>
        </w:rPr>
        <w:t>a</w:t>
      </w:r>
      <w:r w:rsidRPr="00695E38">
        <w:rPr>
          <w:rFonts w:ascii="Arial" w:hAnsi="Arial" w:cs="Arial"/>
          <w:spacing w:val="-1"/>
          <w:sz w:val="24"/>
          <w:szCs w:val="24"/>
        </w:rPr>
        <w:t>po</w:t>
      </w:r>
      <w:r w:rsidRPr="00695E38">
        <w:rPr>
          <w:rFonts w:ascii="Arial" w:hAnsi="Arial" w:cs="Arial"/>
          <w:sz w:val="24"/>
          <w:szCs w:val="24"/>
        </w:rPr>
        <w:t>r</w:t>
      </w:r>
      <w:r w:rsidRPr="00695E38">
        <w:rPr>
          <w:rFonts w:ascii="Arial" w:hAnsi="Arial" w:cs="Arial"/>
          <w:spacing w:val="-2"/>
          <w:sz w:val="24"/>
          <w:szCs w:val="24"/>
        </w:rPr>
        <w:t>t</w:t>
      </w:r>
      <w:r w:rsidRPr="00695E38">
        <w:rPr>
          <w:rFonts w:ascii="Arial" w:hAnsi="Arial" w:cs="Arial"/>
          <w:sz w:val="24"/>
          <w:szCs w:val="24"/>
        </w:rPr>
        <w:t>a</w:t>
      </w:r>
      <w:r w:rsidRPr="00695E38">
        <w:rPr>
          <w:rFonts w:ascii="Arial" w:hAnsi="Arial" w:cs="Arial"/>
          <w:spacing w:val="-2"/>
          <w:sz w:val="24"/>
          <w:szCs w:val="24"/>
        </w:rPr>
        <w:t>c</w:t>
      </w:r>
      <w:r w:rsidRPr="00695E38">
        <w:rPr>
          <w:rFonts w:ascii="Arial" w:hAnsi="Arial" w:cs="Arial"/>
          <w:spacing w:val="2"/>
          <w:sz w:val="24"/>
          <w:szCs w:val="24"/>
        </w:rPr>
        <w:t>i</w:t>
      </w:r>
      <w:r w:rsidRPr="00695E38">
        <w:rPr>
          <w:rFonts w:ascii="Arial" w:hAnsi="Arial" w:cs="Arial"/>
          <w:spacing w:val="-1"/>
          <w:sz w:val="24"/>
          <w:szCs w:val="24"/>
        </w:rPr>
        <w:t>on</w:t>
      </w:r>
      <w:r w:rsidRPr="00695E38">
        <w:rPr>
          <w:rFonts w:ascii="Arial" w:hAnsi="Arial" w:cs="Arial"/>
          <w:sz w:val="24"/>
          <w:szCs w:val="24"/>
        </w:rPr>
        <w:t xml:space="preserve">es, </w:t>
      </w:r>
      <w:r w:rsidRPr="00695E38">
        <w:rPr>
          <w:rFonts w:ascii="Arial" w:hAnsi="Arial" w:cs="Arial"/>
          <w:spacing w:val="1"/>
          <w:sz w:val="24"/>
          <w:szCs w:val="24"/>
        </w:rPr>
        <w:t>c</w:t>
      </w:r>
      <w:r w:rsidRPr="00695E38">
        <w:rPr>
          <w:rFonts w:ascii="Arial" w:hAnsi="Arial" w:cs="Arial"/>
          <w:spacing w:val="-1"/>
          <w:sz w:val="24"/>
          <w:szCs w:val="24"/>
        </w:rPr>
        <w:t>on</w:t>
      </w:r>
      <w:r w:rsidRPr="00695E38">
        <w:rPr>
          <w:rFonts w:ascii="Arial" w:hAnsi="Arial" w:cs="Arial"/>
          <w:spacing w:val="1"/>
          <w:sz w:val="24"/>
          <w:szCs w:val="24"/>
        </w:rPr>
        <w:t>v</w:t>
      </w:r>
      <w:r w:rsidRPr="00695E38">
        <w:rPr>
          <w:rFonts w:ascii="Arial" w:hAnsi="Arial" w:cs="Arial"/>
          <w:sz w:val="24"/>
          <w:szCs w:val="24"/>
        </w:rPr>
        <w:t>en</w:t>
      </w:r>
      <w:r w:rsidRPr="00695E38">
        <w:rPr>
          <w:rFonts w:ascii="Arial" w:hAnsi="Arial" w:cs="Arial"/>
          <w:spacing w:val="2"/>
          <w:sz w:val="24"/>
          <w:szCs w:val="24"/>
        </w:rPr>
        <w:t>i</w:t>
      </w:r>
      <w:r w:rsidRPr="00695E38">
        <w:rPr>
          <w:rFonts w:ascii="Arial" w:hAnsi="Arial" w:cs="Arial"/>
          <w:spacing w:val="-1"/>
          <w:sz w:val="24"/>
          <w:szCs w:val="24"/>
        </w:rPr>
        <w:t>o</w:t>
      </w:r>
      <w:r w:rsidRPr="00695E38">
        <w:rPr>
          <w:rFonts w:ascii="Arial" w:hAnsi="Arial" w:cs="Arial"/>
          <w:sz w:val="24"/>
          <w:szCs w:val="24"/>
        </w:rPr>
        <w:t>s, tra</w:t>
      </w:r>
      <w:r w:rsidRPr="00695E38">
        <w:rPr>
          <w:rFonts w:ascii="Arial" w:hAnsi="Arial" w:cs="Arial"/>
          <w:spacing w:val="-1"/>
          <w:sz w:val="24"/>
          <w:szCs w:val="24"/>
        </w:rPr>
        <w:t>n</w:t>
      </w:r>
      <w:r w:rsidRPr="00695E38">
        <w:rPr>
          <w:rFonts w:ascii="Arial" w:hAnsi="Arial" w:cs="Arial"/>
          <w:sz w:val="24"/>
          <w:szCs w:val="24"/>
        </w:rPr>
        <w:t>sferen</w:t>
      </w:r>
      <w:r w:rsidRPr="00695E38">
        <w:rPr>
          <w:rFonts w:ascii="Arial" w:hAnsi="Arial" w:cs="Arial"/>
          <w:spacing w:val="-2"/>
          <w:sz w:val="24"/>
          <w:szCs w:val="24"/>
        </w:rPr>
        <w:t>c</w:t>
      </w:r>
      <w:r w:rsidRPr="00695E38">
        <w:rPr>
          <w:rFonts w:ascii="Arial" w:hAnsi="Arial" w:cs="Arial"/>
          <w:spacing w:val="2"/>
          <w:sz w:val="24"/>
          <w:szCs w:val="24"/>
        </w:rPr>
        <w:t>i</w:t>
      </w:r>
      <w:r w:rsidRPr="00695E38">
        <w:rPr>
          <w:rFonts w:ascii="Arial" w:hAnsi="Arial" w:cs="Arial"/>
          <w:sz w:val="24"/>
          <w:szCs w:val="24"/>
        </w:rPr>
        <w:t>as, as</w:t>
      </w:r>
      <w:r w:rsidRPr="00695E38">
        <w:rPr>
          <w:rFonts w:ascii="Arial" w:hAnsi="Arial" w:cs="Arial"/>
          <w:spacing w:val="2"/>
          <w:sz w:val="24"/>
          <w:szCs w:val="24"/>
        </w:rPr>
        <w:t>i</w:t>
      </w:r>
      <w:r w:rsidRPr="00695E38">
        <w:rPr>
          <w:rFonts w:ascii="Arial" w:hAnsi="Arial" w:cs="Arial"/>
          <w:spacing w:val="1"/>
          <w:sz w:val="24"/>
          <w:szCs w:val="24"/>
        </w:rPr>
        <w:t>g</w:t>
      </w:r>
      <w:r w:rsidRPr="00695E38">
        <w:rPr>
          <w:rFonts w:ascii="Arial" w:hAnsi="Arial" w:cs="Arial"/>
          <w:spacing w:val="-1"/>
          <w:sz w:val="24"/>
          <w:szCs w:val="24"/>
        </w:rPr>
        <w:t>n</w:t>
      </w:r>
      <w:r w:rsidRPr="00695E38">
        <w:rPr>
          <w:rFonts w:ascii="Arial" w:hAnsi="Arial" w:cs="Arial"/>
          <w:sz w:val="24"/>
          <w:szCs w:val="24"/>
        </w:rPr>
        <w:t>a</w:t>
      </w:r>
      <w:r w:rsidRPr="00695E38">
        <w:rPr>
          <w:rFonts w:ascii="Arial" w:hAnsi="Arial" w:cs="Arial"/>
          <w:spacing w:val="-7"/>
          <w:sz w:val="24"/>
          <w:szCs w:val="24"/>
        </w:rPr>
        <w:t>c</w:t>
      </w:r>
      <w:r w:rsidRPr="00695E38">
        <w:rPr>
          <w:rFonts w:ascii="Arial" w:hAnsi="Arial" w:cs="Arial"/>
          <w:spacing w:val="2"/>
          <w:sz w:val="24"/>
          <w:szCs w:val="24"/>
        </w:rPr>
        <w:t>i</w:t>
      </w:r>
      <w:r w:rsidRPr="00695E38">
        <w:rPr>
          <w:rFonts w:ascii="Arial" w:hAnsi="Arial" w:cs="Arial"/>
          <w:spacing w:val="-1"/>
          <w:sz w:val="24"/>
          <w:szCs w:val="24"/>
        </w:rPr>
        <w:t>on</w:t>
      </w:r>
      <w:r w:rsidRPr="00695E38">
        <w:rPr>
          <w:rFonts w:ascii="Arial" w:hAnsi="Arial" w:cs="Arial"/>
          <w:sz w:val="24"/>
          <w:szCs w:val="24"/>
        </w:rPr>
        <w:t>es,</w:t>
      </w:r>
      <w:r w:rsidR="00707216" w:rsidRPr="00695E38">
        <w:rPr>
          <w:rFonts w:ascii="Arial" w:hAnsi="Arial" w:cs="Arial"/>
          <w:sz w:val="24"/>
          <w:szCs w:val="24"/>
        </w:rPr>
        <w:t xml:space="preserve"> subsidios</w:t>
      </w:r>
      <w:r w:rsidRPr="00695E38">
        <w:rPr>
          <w:rFonts w:ascii="Arial" w:hAnsi="Arial" w:cs="Arial"/>
          <w:sz w:val="24"/>
          <w:szCs w:val="24"/>
        </w:rPr>
        <w:t xml:space="preserve"> y </w:t>
      </w:r>
      <w:r w:rsidRPr="00695E38">
        <w:rPr>
          <w:rFonts w:ascii="Arial" w:hAnsi="Arial" w:cs="Arial"/>
          <w:spacing w:val="1"/>
          <w:sz w:val="24"/>
          <w:szCs w:val="24"/>
        </w:rPr>
        <w:t>o</w:t>
      </w:r>
      <w:r w:rsidRPr="00695E38">
        <w:rPr>
          <w:rFonts w:ascii="Arial" w:hAnsi="Arial" w:cs="Arial"/>
          <w:spacing w:val="-2"/>
          <w:sz w:val="24"/>
          <w:szCs w:val="24"/>
        </w:rPr>
        <w:t>t</w:t>
      </w:r>
      <w:r w:rsidRPr="00695E38">
        <w:rPr>
          <w:rFonts w:ascii="Arial" w:hAnsi="Arial" w:cs="Arial"/>
          <w:sz w:val="24"/>
          <w:szCs w:val="24"/>
        </w:rPr>
        <w:t>ras a</w:t>
      </w:r>
      <w:r w:rsidRPr="00695E38">
        <w:rPr>
          <w:rFonts w:ascii="Arial" w:hAnsi="Arial" w:cs="Arial"/>
          <w:spacing w:val="1"/>
          <w:sz w:val="24"/>
          <w:szCs w:val="24"/>
        </w:rPr>
        <w:t>y</w:t>
      </w:r>
      <w:r w:rsidRPr="00695E38">
        <w:rPr>
          <w:rFonts w:ascii="Arial" w:hAnsi="Arial" w:cs="Arial"/>
          <w:spacing w:val="-1"/>
          <w:sz w:val="24"/>
          <w:szCs w:val="24"/>
        </w:rPr>
        <w:t>ud</w:t>
      </w:r>
      <w:r w:rsidRPr="00695E38">
        <w:rPr>
          <w:rFonts w:ascii="Arial" w:hAnsi="Arial" w:cs="Arial"/>
          <w:sz w:val="24"/>
          <w:szCs w:val="24"/>
        </w:rPr>
        <w:t xml:space="preserve">as e </w:t>
      </w:r>
      <w:r w:rsidRPr="00695E38">
        <w:rPr>
          <w:rFonts w:ascii="Arial" w:hAnsi="Arial" w:cs="Arial"/>
          <w:spacing w:val="1"/>
          <w:sz w:val="24"/>
          <w:szCs w:val="24"/>
        </w:rPr>
        <w:t>i</w:t>
      </w:r>
      <w:r w:rsidRPr="00695E38">
        <w:rPr>
          <w:rFonts w:ascii="Arial" w:hAnsi="Arial" w:cs="Arial"/>
          <w:spacing w:val="-6"/>
          <w:sz w:val="24"/>
          <w:szCs w:val="24"/>
        </w:rPr>
        <w:t>n</w:t>
      </w:r>
      <w:r w:rsidRPr="00695E38">
        <w:rPr>
          <w:rFonts w:ascii="Arial" w:hAnsi="Arial" w:cs="Arial"/>
          <w:spacing w:val="1"/>
          <w:sz w:val="24"/>
          <w:szCs w:val="24"/>
        </w:rPr>
        <w:t>g</w:t>
      </w:r>
      <w:r w:rsidRPr="00695E38">
        <w:rPr>
          <w:rFonts w:ascii="Arial" w:hAnsi="Arial" w:cs="Arial"/>
          <w:sz w:val="24"/>
          <w:szCs w:val="24"/>
        </w:rPr>
        <w:t>res</w:t>
      </w:r>
      <w:r w:rsidRPr="00695E38">
        <w:rPr>
          <w:rFonts w:ascii="Arial" w:hAnsi="Arial" w:cs="Arial"/>
          <w:spacing w:val="-1"/>
          <w:sz w:val="24"/>
          <w:szCs w:val="24"/>
        </w:rPr>
        <w:t>o</w:t>
      </w:r>
      <w:r w:rsidRPr="00695E38">
        <w:rPr>
          <w:rFonts w:ascii="Arial" w:hAnsi="Arial" w:cs="Arial"/>
          <w:sz w:val="24"/>
          <w:szCs w:val="24"/>
        </w:rPr>
        <w:t xml:space="preserve">s </w:t>
      </w:r>
      <w:r w:rsidR="007C4483" w:rsidRPr="00695E38">
        <w:rPr>
          <w:rFonts w:ascii="Arial" w:hAnsi="Arial" w:cs="Arial"/>
          <w:spacing w:val="45"/>
          <w:sz w:val="24"/>
          <w:szCs w:val="24"/>
        </w:rPr>
        <w:t>d</w:t>
      </w:r>
      <w:r w:rsidRPr="00695E38">
        <w:rPr>
          <w:rFonts w:ascii="Arial" w:hAnsi="Arial" w:cs="Arial"/>
          <w:sz w:val="24"/>
          <w:szCs w:val="24"/>
        </w:rPr>
        <w:t>er</w:t>
      </w:r>
      <w:r w:rsidRPr="00695E38">
        <w:rPr>
          <w:rFonts w:ascii="Arial" w:hAnsi="Arial" w:cs="Arial"/>
          <w:spacing w:val="2"/>
          <w:sz w:val="24"/>
          <w:szCs w:val="24"/>
        </w:rPr>
        <w:t>i</w:t>
      </w:r>
      <w:r w:rsidRPr="00695E38">
        <w:rPr>
          <w:rFonts w:ascii="Arial" w:hAnsi="Arial" w:cs="Arial"/>
          <w:spacing w:val="1"/>
          <w:sz w:val="24"/>
          <w:szCs w:val="24"/>
        </w:rPr>
        <w:t>v</w:t>
      </w:r>
      <w:r w:rsidRPr="00695E38">
        <w:rPr>
          <w:rFonts w:ascii="Arial" w:hAnsi="Arial" w:cs="Arial"/>
          <w:sz w:val="24"/>
          <w:szCs w:val="24"/>
        </w:rPr>
        <w:t>a</w:t>
      </w:r>
      <w:r w:rsidRPr="00695E38">
        <w:rPr>
          <w:rFonts w:ascii="Arial" w:hAnsi="Arial" w:cs="Arial"/>
          <w:spacing w:val="-1"/>
          <w:sz w:val="24"/>
          <w:szCs w:val="24"/>
        </w:rPr>
        <w:t>do</w:t>
      </w:r>
      <w:r w:rsidRPr="00695E38">
        <w:rPr>
          <w:rFonts w:ascii="Arial" w:hAnsi="Arial" w:cs="Arial"/>
          <w:sz w:val="24"/>
          <w:szCs w:val="24"/>
        </w:rPr>
        <w:t xml:space="preserve">s </w:t>
      </w:r>
      <w:r w:rsidRPr="00695E38">
        <w:rPr>
          <w:rFonts w:ascii="Arial" w:hAnsi="Arial" w:cs="Arial"/>
          <w:spacing w:val="-1"/>
          <w:sz w:val="24"/>
          <w:szCs w:val="24"/>
        </w:rPr>
        <w:t>d</w:t>
      </w:r>
      <w:r w:rsidRPr="00695E38">
        <w:rPr>
          <w:rFonts w:ascii="Arial" w:hAnsi="Arial" w:cs="Arial"/>
          <w:sz w:val="24"/>
          <w:szCs w:val="24"/>
        </w:rPr>
        <w:t xml:space="preserve">e </w:t>
      </w:r>
      <w:r w:rsidRPr="00695E38">
        <w:rPr>
          <w:rFonts w:ascii="Arial" w:hAnsi="Arial" w:cs="Arial"/>
          <w:spacing w:val="1"/>
          <w:sz w:val="24"/>
          <w:szCs w:val="24"/>
        </w:rPr>
        <w:t>fi</w:t>
      </w:r>
      <w:r w:rsidRPr="00695E38">
        <w:rPr>
          <w:rFonts w:ascii="Arial" w:hAnsi="Arial" w:cs="Arial"/>
          <w:spacing w:val="-1"/>
          <w:sz w:val="24"/>
          <w:szCs w:val="24"/>
        </w:rPr>
        <w:t>n</w:t>
      </w:r>
      <w:r w:rsidRPr="00695E38">
        <w:rPr>
          <w:rFonts w:ascii="Arial" w:hAnsi="Arial" w:cs="Arial"/>
          <w:sz w:val="24"/>
          <w:szCs w:val="24"/>
        </w:rPr>
        <w:t>a</w:t>
      </w:r>
      <w:r w:rsidRPr="00695E38">
        <w:rPr>
          <w:rFonts w:ascii="Arial" w:hAnsi="Arial" w:cs="Arial"/>
          <w:spacing w:val="-1"/>
          <w:sz w:val="24"/>
          <w:szCs w:val="24"/>
        </w:rPr>
        <w:t>n</w:t>
      </w:r>
      <w:r w:rsidRPr="00695E38">
        <w:rPr>
          <w:rFonts w:ascii="Arial" w:hAnsi="Arial" w:cs="Arial"/>
          <w:spacing w:val="-2"/>
          <w:sz w:val="24"/>
          <w:szCs w:val="24"/>
        </w:rPr>
        <w:t>c</w:t>
      </w:r>
      <w:r w:rsidRPr="00695E38">
        <w:rPr>
          <w:rFonts w:ascii="Arial" w:hAnsi="Arial" w:cs="Arial"/>
          <w:spacing w:val="2"/>
          <w:sz w:val="24"/>
          <w:szCs w:val="24"/>
        </w:rPr>
        <w:t>i</w:t>
      </w:r>
      <w:r w:rsidRPr="00695E38">
        <w:rPr>
          <w:rFonts w:ascii="Arial" w:hAnsi="Arial" w:cs="Arial"/>
          <w:sz w:val="24"/>
          <w:szCs w:val="24"/>
        </w:rPr>
        <w:t>a</w:t>
      </w:r>
      <w:r w:rsidRPr="00695E38">
        <w:rPr>
          <w:rFonts w:ascii="Arial" w:hAnsi="Arial" w:cs="Arial"/>
          <w:spacing w:val="-4"/>
          <w:sz w:val="24"/>
          <w:szCs w:val="24"/>
        </w:rPr>
        <w:t>m</w:t>
      </w:r>
      <w:r w:rsidRPr="00695E38">
        <w:rPr>
          <w:rFonts w:ascii="Arial" w:hAnsi="Arial" w:cs="Arial"/>
          <w:spacing w:val="2"/>
          <w:sz w:val="24"/>
          <w:szCs w:val="24"/>
        </w:rPr>
        <w:t>i</w:t>
      </w:r>
      <w:r w:rsidRPr="00695E38">
        <w:rPr>
          <w:rFonts w:ascii="Arial" w:hAnsi="Arial" w:cs="Arial"/>
          <w:sz w:val="24"/>
          <w:szCs w:val="24"/>
        </w:rPr>
        <w:t>en</w:t>
      </w:r>
      <w:r w:rsidRPr="00695E38">
        <w:rPr>
          <w:rFonts w:ascii="Arial" w:hAnsi="Arial" w:cs="Arial"/>
          <w:spacing w:val="-2"/>
          <w:sz w:val="24"/>
          <w:szCs w:val="24"/>
        </w:rPr>
        <w:t>t</w:t>
      </w:r>
      <w:r w:rsidRPr="00695E38">
        <w:rPr>
          <w:rFonts w:ascii="Arial" w:hAnsi="Arial" w:cs="Arial"/>
          <w:spacing w:val="-1"/>
          <w:sz w:val="24"/>
          <w:szCs w:val="24"/>
        </w:rPr>
        <w:t>o</w:t>
      </w:r>
      <w:r w:rsidRPr="00695E38">
        <w:rPr>
          <w:rFonts w:ascii="Arial" w:hAnsi="Arial" w:cs="Arial"/>
          <w:sz w:val="24"/>
          <w:szCs w:val="24"/>
        </w:rPr>
        <w:t xml:space="preserve">s, establecidos en la </w:t>
      </w:r>
      <w:r w:rsidRPr="00695E38">
        <w:rPr>
          <w:rFonts w:ascii="Arial" w:hAnsi="Arial" w:cs="Arial"/>
          <w:spacing w:val="3"/>
          <w:sz w:val="24"/>
          <w:szCs w:val="24"/>
        </w:rPr>
        <w:t xml:space="preserve">Ley de Hacienda Municipal del Estado de Zacatecas, en esta Ley y en otras leyes fiscales u ordenamientos tributarios, de conformidad con las tasas, </w:t>
      </w:r>
      <w:r w:rsidR="006E7D4B" w:rsidRPr="00695E38">
        <w:rPr>
          <w:rFonts w:ascii="Arial" w:hAnsi="Arial" w:cs="Arial"/>
          <w:spacing w:val="3"/>
          <w:sz w:val="24"/>
          <w:szCs w:val="24"/>
        </w:rPr>
        <w:t>montos</w:t>
      </w:r>
      <w:r w:rsidRPr="00695E38">
        <w:rPr>
          <w:rFonts w:ascii="Arial" w:hAnsi="Arial" w:cs="Arial"/>
          <w:spacing w:val="3"/>
          <w:sz w:val="24"/>
          <w:szCs w:val="24"/>
        </w:rPr>
        <w:t xml:space="preserve"> y tarifas señaladas en esta </w:t>
      </w:r>
      <w:r w:rsidR="00707216" w:rsidRPr="00695E38">
        <w:rPr>
          <w:rFonts w:ascii="Arial" w:hAnsi="Arial" w:cs="Arial"/>
          <w:spacing w:val="3"/>
          <w:sz w:val="24"/>
          <w:szCs w:val="24"/>
        </w:rPr>
        <w:t>Ley</w:t>
      </w:r>
      <w:r w:rsidRPr="00695E38">
        <w:rPr>
          <w:rFonts w:ascii="Arial" w:hAnsi="Arial" w:cs="Arial"/>
          <w:spacing w:val="3"/>
          <w:sz w:val="24"/>
          <w:szCs w:val="24"/>
        </w:rPr>
        <w:t>.</w:t>
      </w:r>
    </w:p>
    <w:p w14:paraId="7BCB6B2D" w14:textId="77777777" w:rsidR="006672DA" w:rsidRPr="00695E38" w:rsidRDefault="006672DA" w:rsidP="006672DA">
      <w:pPr>
        <w:widowControl w:val="0"/>
        <w:autoSpaceDE w:val="0"/>
        <w:autoSpaceDN w:val="0"/>
        <w:adjustRightInd w:val="0"/>
        <w:spacing w:after="0" w:line="240" w:lineRule="auto"/>
        <w:ind w:left="116" w:right="75"/>
        <w:jc w:val="both"/>
        <w:rPr>
          <w:rFonts w:ascii="Arial" w:hAnsi="Arial" w:cs="Arial"/>
          <w:spacing w:val="3"/>
          <w:sz w:val="24"/>
          <w:szCs w:val="24"/>
        </w:rPr>
      </w:pPr>
    </w:p>
    <w:p w14:paraId="45DBAAAA" w14:textId="2112A8C4" w:rsidR="006672DA" w:rsidRPr="00695E38" w:rsidRDefault="006672DA" w:rsidP="00FE0803">
      <w:pPr>
        <w:widowControl w:val="0"/>
        <w:autoSpaceDE w:val="0"/>
        <w:autoSpaceDN w:val="0"/>
        <w:adjustRightInd w:val="0"/>
        <w:spacing w:after="0" w:line="240" w:lineRule="auto"/>
        <w:ind w:left="116" w:right="75"/>
        <w:jc w:val="both"/>
        <w:rPr>
          <w:rFonts w:ascii="Arial" w:hAnsi="Arial" w:cs="Arial"/>
          <w:sz w:val="24"/>
          <w:szCs w:val="24"/>
        </w:rPr>
      </w:pPr>
      <w:r w:rsidRPr="00695E38">
        <w:rPr>
          <w:rFonts w:ascii="Arial" w:hAnsi="Arial" w:cs="Arial"/>
          <w:b/>
          <w:spacing w:val="3"/>
          <w:sz w:val="24"/>
          <w:szCs w:val="24"/>
        </w:rPr>
        <w:t>Artículo 2.-</w:t>
      </w:r>
      <w:r w:rsidR="00EE3187" w:rsidRPr="00695E38">
        <w:rPr>
          <w:rFonts w:ascii="Arial" w:hAnsi="Arial" w:cs="Arial"/>
          <w:b/>
          <w:spacing w:val="3"/>
          <w:sz w:val="24"/>
          <w:szCs w:val="24"/>
        </w:rPr>
        <w:t xml:space="preserve"> </w:t>
      </w:r>
      <w:r w:rsidR="00C7369D" w:rsidRPr="00695E38">
        <w:rPr>
          <w:rFonts w:ascii="Arial" w:hAnsi="Arial" w:cs="Arial"/>
          <w:spacing w:val="3"/>
          <w:sz w:val="24"/>
          <w:szCs w:val="24"/>
        </w:rPr>
        <w:t xml:space="preserve">En el ejercicio fiscal comprendido del </w:t>
      </w:r>
      <w:r w:rsidR="00C7369D" w:rsidRPr="00695E38">
        <w:rPr>
          <w:rFonts w:ascii="Arial" w:hAnsi="Arial" w:cs="Arial"/>
          <w:sz w:val="24"/>
          <w:szCs w:val="24"/>
        </w:rPr>
        <w:t>1° d</w:t>
      </w:r>
      <w:r w:rsidR="00D9650E" w:rsidRPr="00695E38">
        <w:rPr>
          <w:rFonts w:ascii="Arial" w:hAnsi="Arial" w:cs="Arial"/>
          <w:sz w:val="24"/>
          <w:szCs w:val="24"/>
        </w:rPr>
        <w:t>e enero al 31 de diciembre de</w:t>
      </w:r>
      <w:r w:rsidR="00AA423B" w:rsidRPr="00695E38">
        <w:rPr>
          <w:rFonts w:ascii="Arial" w:hAnsi="Arial" w:cs="Arial"/>
          <w:sz w:val="24"/>
          <w:szCs w:val="24"/>
        </w:rPr>
        <w:t xml:space="preserve"> </w:t>
      </w:r>
      <w:r w:rsidR="006D1778" w:rsidRPr="00695E38">
        <w:rPr>
          <w:rFonts w:ascii="Arial" w:hAnsi="Arial" w:cs="Arial"/>
          <w:sz w:val="24"/>
          <w:szCs w:val="24"/>
        </w:rPr>
        <w:t>2019</w:t>
      </w:r>
      <w:r w:rsidR="00D9650E" w:rsidRPr="00695E38">
        <w:rPr>
          <w:rFonts w:ascii="Arial" w:hAnsi="Arial" w:cs="Arial"/>
          <w:sz w:val="24"/>
          <w:szCs w:val="24"/>
        </w:rPr>
        <w:t xml:space="preserve">, </w:t>
      </w:r>
      <w:r w:rsidR="00C7369D" w:rsidRPr="00695E38">
        <w:rPr>
          <w:rFonts w:ascii="Arial" w:hAnsi="Arial" w:cs="Arial"/>
          <w:sz w:val="24"/>
          <w:szCs w:val="24"/>
        </w:rPr>
        <w:t xml:space="preserve">se estima que los ingresos del Municipio asciendan a </w:t>
      </w:r>
      <w:r w:rsidR="00986BF3" w:rsidRPr="00695E38">
        <w:rPr>
          <w:rFonts w:ascii="Arial" w:hAnsi="Arial" w:cs="Arial"/>
          <w:b/>
          <w:sz w:val="24"/>
          <w:szCs w:val="24"/>
        </w:rPr>
        <w:t>$20’</w:t>
      </w:r>
      <w:r w:rsidR="004421ED" w:rsidRPr="00695E38">
        <w:rPr>
          <w:rFonts w:ascii="Arial" w:hAnsi="Arial" w:cs="Arial"/>
          <w:b/>
          <w:sz w:val="24"/>
          <w:szCs w:val="24"/>
        </w:rPr>
        <w:t>186,844.45 (VEINTE MILLONES CIENTO OCHENTA Y SEIS MIL OCHOCIENTOS CUARENTA Y CUATRO PESOS 45/100 M.N.)</w:t>
      </w:r>
      <w:r w:rsidR="004421ED" w:rsidRPr="00695E38">
        <w:rPr>
          <w:rFonts w:ascii="Arial" w:hAnsi="Arial" w:cs="Arial"/>
          <w:sz w:val="24"/>
          <w:szCs w:val="24"/>
        </w:rPr>
        <w:t>,</w:t>
      </w:r>
      <w:r w:rsidR="00986BF3" w:rsidRPr="00695E38">
        <w:rPr>
          <w:rFonts w:ascii="Arial" w:hAnsi="Arial" w:cs="Arial"/>
          <w:sz w:val="24"/>
          <w:szCs w:val="24"/>
        </w:rPr>
        <w:t xml:space="preserve"> </w:t>
      </w:r>
      <w:r w:rsidR="00C7369D" w:rsidRPr="00695E38">
        <w:rPr>
          <w:rFonts w:ascii="Arial" w:hAnsi="Arial" w:cs="Arial"/>
          <w:sz w:val="24"/>
          <w:szCs w:val="24"/>
        </w:rPr>
        <w:t>provenientes de los conceptos señalados en el artículo anterior, en las cantidades estimadas y estructuradas conforme al marco jurídico en materia de armonización contable,</w:t>
      </w:r>
      <w:r w:rsidR="00FE0803" w:rsidRPr="00695E38">
        <w:rPr>
          <w:rFonts w:ascii="Arial" w:hAnsi="Arial" w:cs="Arial"/>
          <w:sz w:val="24"/>
          <w:szCs w:val="24"/>
        </w:rPr>
        <w:t xml:space="preserve"> que se enumeran a continuación; y s</w:t>
      </w:r>
      <w:r w:rsidRPr="00695E38">
        <w:rPr>
          <w:rFonts w:ascii="Arial" w:hAnsi="Arial" w:cs="Arial"/>
          <w:sz w:val="24"/>
          <w:szCs w:val="24"/>
        </w:rPr>
        <w:t>e desglosan los ingresos municipales conforme al Clasificador por Rubro de Ingresos (CRI), del Consejo Nacional de Armonización Contable y las características propias del</w:t>
      </w:r>
      <w:r w:rsidR="00132EAF" w:rsidRPr="00695E38">
        <w:rPr>
          <w:rFonts w:ascii="Arial" w:hAnsi="Arial" w:cs="Arial"/>
          <w:sz w:val="24"/>
          <w:szCs w:val="24"/>
        </w:rPr>
        <w:t xml:space="preserve"> Municipio de Mezquital del Oro, Zacatecas.</w:t>
      </w:r>
    </w:p>
    <w:p w14:paraId="172F056A" w14:textId="77777777" w:rsidR="00821985" w:rsidRPr="00695E38" w:rsidRDefault="00821985" w:rsidP="006672DA">
      <w:pPr>
        <w:widowControl w:val="0"/>
        <w:autoSpaceDE w:val="0"/>
        <w:autoSpaceDN w:val="0"/>
        <w:adjustRightInd w:val="0"/>
        <w:spacing w:after="0" w:line="240" w:lineRule="auto"/>
        <w:ind w:right="75"/>
        <w:jc w:val="both"/>
        <w:rPr>
          <w:rFonts w:ascii="Arial" w:hAnsi="Arial" w:cs="Arial"/>
          <w:spacing w:val="-1"/>
          <w:sz w:val="24"/>
          <w:szCs w:val="24"/>
        </w:rPr>
      </w:pPr>
    </w:p>
    <w:tbl>
      <w:tblPr>
        <w:tblW w:w="7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5"/>
        <w:gridCol w:w="1809"/>
      </w:tblGrid>
      <w:tr w:rsidR="00695E38" w:rsidRPr="00695E38" w14:paraId="3F5FDEE9" w14:textId="77777777" w:rsidTr="00986BF3">
        <w:trPr>
          <w:trHeight w:val="450"/>
          <w:jc w:val="center"/>
        </w:trPr>
        <w:tc>
          <w:tcPr>
            <w:tcW w:w="5575" w:type="dxa"/>
            <w:shd w:val="clear" w:color="auto" w:fill="auto"/>
            <w:noWrap/>
            <w:vAlign w:val="center"/>
            <w:hideMark/>
          </w:tcPr>
          <w:p w14:paraId="5B7C1E9E" w14:textId="77777777" w:rsidR="004421ED" w:rsidRPr="00695E38" w:rsidRDefault="004421ED" w:rsidP="00394893">
            <w:pPr>
              <w:spacing w:after="0" w:line="240" w:lineRule="auto"/>
              <w:jc w:val="both"/>
              <w:rPr>
                <w:rFonts w:ascii="Arial" w:eastAsia="Times New Roman" w:hAnsi="Arial" w:cs="Arial"/>
                <w:b/>
                <w:bCs/>
                <w:sz w:val="24"/>
                <w:szCs w:val="24"/>
              </w:rPr>
            </w:pPr>
            <w:r w:rsidRPr="00695E38">
              <w:rPr>
                <w:rFonts w:ascii="Arial" w:eastAsia="Times New Roman" w:hAnsi="Arial" w:cs="Arial"/>
                <w:b/>
                <w:bCs/>
                <w:sz w:val="24"/>
                <w:szCs w:val="24"/>
              </w:rPr>
              <w:t>Municipio de Mezquital del Oro, Zacatecas</w:t>
            </w:r>
          </w:p>
        </w:tc>
        <w:tc>
          <w:tcPr>
            <w:tcW w:w="1809" w:type="dxa"/>
            <w:vMerge w:val="restart"/>
            <w:shd w:val="clear" w:color="auto" w:fill="auto"/>
            <w:vAlign w:val="center"/>
            <w:hideMark/>
          </w:tcPr>
          <w:p w14:paraId="43AF83CB" w14:textId="77777777" w:rsidR="004421ED" w:rsidRPr="00695E38" w:rsidRDefault="004421ED" w:rsidP="00394893">
            <w:pPr>
              <w:spacing w:after="0" w:line="240" w:lineRule="auto"/>
              <w:jc w:val="center"/>
              <w:rPr>
                <w:rFonts w:ascii="Arial" w:eastAsia="Times New Roman" w:hAnsi="Arial" w:cs="Arial"/>
                <w:b/>
                <w:bCs/>
                <w:sz w:val="24"/>
                <w:szCs w:val="24"/>
              </w:rPr>
            </w:pPr>
            <w:r w:rsidRPr="00695E38">
              <w:rPr>
                <w:rFonts w:ascii="Arial" w:eastAsia="Times New Roman" w:hAnsi="Arial" w:cs="Arial"/>
                <w:b/>
                <w:bCs/>
                <w:sz w:val="24"/>
                <w:szCs w:val="24"/>
              </w:rPr>
              <w:t xml:space="preserve"> Ingreso Estimado </w:t>
            </w:r>
          </w:p>
        </w:tc>
      </w:tr>
      <w:tr w:rsidR="00695E38" w:rsidRPr="00695E38" w14:paraId="354170D1" w14:textId="77777777" w:rsidTr="00986BF3">
        <w:trPr>
          <w:trHeight w:val="405"/>
          <w:jc w:val="center"/>
        </w:trPr>
        <w:tc>
          <w:tcPr>
            <w:tcW w:w="5575" w:type="dxa"/>
            <w:shd w:val="clear" w:color="auto" w:fill="auto"/>
            <w:vAlign w:val="center"/>
            <w:hideMark/>
          </w:tcPr>
          <w:p w14:paraId="5BF75427" w14:textId="509DB64B" w:rsidR="004421ED" w:rsidRPr="00695E38" w:rsidRDefault="004421ED" w:rsidP="00986BF3">
            <w:pPr>
              <w:spacing w:after="0" w:line="240" w:lineRule="auto"/>
              <w:jc w:val="both"/>
              <w:rPr>
                <w:rFonts w:ascii="Arial" w:eastAsia="Times New Roman" w:hAnsi="Arial" w:cs="Arial"/>
                <w:b/>
                <w:bCs/>
                <w:sz w:val="24"/>
                <w:szCs w:val="24"/>
                <w:u w:val="single"/>
              </w:rPr>
            </w:pPr>
            <w:r w:rsidRPr="00695E38">
              <w:rPr>
                <w:rFonts w:ascii="Arial" w:eastAsia="Times New Roman" w:hAnsi="Arial" w:cs="Arial"/>
                <w:b/>
                <w:bCs/>
                <w:sz w:val="24"/>
                <w:szCs w:val="24"/>
                <w:u w:val="single"/>
              </w:rPr>
              <w:t xml:space="preserve">Ingresos para el Ejercicio Fiscal </w:t>
            </w:r>
            <w:r w:rsidR="00986BF3" w:rsidRPr="00695E38">
              <w:rPr>
                <w:rFonts w:ascii="Arial" w:eastAsia="Times New Roman" w:hAnsi="Arial" w:cs="Arial"/>
                <w:b/>
                <w:bCs/>
                <w:sz w:val="24"/>
                <w:szCs w:val="24"/>
                <w:u w:val="single"/>
              </w:rPr>
              <w:t>2019</w:t>
            </w:r>
          </w:p>
        </w:tc>
        <w:tc>
          <w:tcPr>
            <w:tcW w:w="1809" w:type="dxa"/>
            <w:vMerge/>
            <w:shd w:val="clear" w:color="auto" w:fill="auto"/>
            <w:vAlign w:val="center"/>
            <w:hideMark/>
          </w:tcPr>
          <w:p w14:paraId="3A644F42" w14:textId="77777777" w:rsidR="004421ED" w:rsidRPr="00695E38" w:rsidRDefault="004421ED" w:rsidP="00394893">
            <w:pPr>
              <w:spacing w:after="0" w:line="240" w:lineRule="auto"/>
              <w:rPr>
                <w:rFonts w:ascii="Arial" w:eastAsia="Times New Roman" w:hAnsi="Arial" w:cs="Arial"/>
                <w:b/>
                <w:bCs/>
                <w:sz w:val="24"/>
                <w:szCs w:val="24"/>
              </w:rPr>
            </w:pPr>
          </w:p>
        </w:tc>
      </w:tr>
      <w:tr w:rsidR="00695E38" w:rsidRPr="00695E38" w14:paraId="48DAB7AF" w14:textId="77777777" w:rsidTr="00986BF3">
        <w:trPr>
          <w:trHeight w:val="405"/>
          <w:jc w:val="center"/>
        </w:trPr>
        <w:tc>
          <w:tcPr>
            <w:tcW w:w="5575" w:type="dxa"/>
            <w:shd w:val="clear" w:color="auto" w:fill="auto"/>
            <w:vAlign w:val="center"/>
            <w:hideMark/>
          </w:tcPr>
          <w:p w14:paraId="2A91D399" w14:textId="77777777" w:rsidR="004421ED" w:rsidRPr="00695E38" w:rsidRDefault="004421ED" w:rsidP="00394893">
            <w:pPr>
              <w:spacing w:after="0" w:line="240" w:lineRule="auto"/>
              <w:jc w:val="both"/>
              <w:rPr>
                <w:rFonts w:ascii="Arial" w:eastAsia="Times New Roman" w:hAnsi="Arial" w:cs="Arial"/>
                <w:b/>
                <w:bCs/>
                <w:sz w:val="24"/>
                <w:szCs w:val="24"/>
                <w:u w:val="double"/>
              </w:rPr>
            </w:pPr>
            <w:r w:rsidRPr="00695E38">
              <w:rPr>
                <w:rFonts w:ascii="Arial" w:eastAsia="Times New Roman" w:hAnsi="Arial" w:cs="Arial"/>
                <w:b/>
                <w:bCs/>
                <w:sz w:val="24"/>
                <w:szCs w:val="24"/>
                <w:u w:val="double"/>
              </w:rPr>
              <w:t>Total</w:t>
            </w:r>
          </w:p>
        </w:tc>
        <w:tc>
          <w:tcPr>
            <w:tcW w:w="1809" w:type="dxa"/>
            <w:shd w:val="clear" w:color="auto" w:fill="auto"/>
            <w:vAlign w:val="center"/>
            <w:hideMark/>
          </w:tcPr>
          <w:p w14:paraId="376F6DF9" w14:textId="69F08F54" w:rsidR="004421ED" w:rsidRPr="00695E38" w:rsidRDefault="004421ED" w:rsidP="00B16E4B">
            <w:pPr>
              <w:spacing w:after="0" w:line="240" w:lineRule="auto"/>
              <w:jc w:val="right"/>
              <w:rPr>
                <w:rFonts w:ascii="Arial" w:eastAsia="Times New Roman" w:hAnsi="Arial" w:cs="Arial"/>
                <w:b/>
                <w:bCs/>
                <w:sz w:val="24"/>
                <w:szCs w:val="24"/>
                <w:u w:val="double"/>
              </w:rPr>
            </w:pPr>
            <w:r w:rsidRPr="00695E38">
              <w:rPr>
                <w:rFonts w:ascii="Arial" w:eastAsia="Times New Roman" w:hAnsi="Arial" w:cs="Arial"/>
                <w:b/>
                <w:bCs/>
                <w:sz w:val="24"/>
                <w:szCs w:val="24"/>
                <w:u w:val="double"/>
              </w:rPr>
              <w:t>$20,186,844.45</w:t>
            </w:r>
          </w:p>
        </w:tc>
      </w:tr>
      <w:tr w:rsidR="00695E38" w:rsidRPr="00695E38" w14:paraId="3375DCA8" w14:textId="77777777" w:rsidTr="00986BF3">
        <w:trPr>
          <w:trHeight w:val="360"/>
          <w:jc w:val="center"/>
        </w:trPr>
        <w:tc>
          <w:tcPr>
            <w:tcW w:w="5575" w:type="dxa"/>
            <w:shd w:val="clear" w:color="auto" w:fill="auto"/>
            <w:vAlign w:val="center"/>
            <w:hideMark/>
          </w:tcPr>
          <w:p w14:paraId="09C58055" w14:textId="77777777" w:rsidR="004421ED" w:rsidRPr="00695E38" w:rsidRDefault="004421ED" w:rsidP="00394893">
            <w:pPr>
              <w:spacing w:after="0" w:line="240" w:lineRule="auto"/>
              <w:jc w:val="both"/>
              <w:rPr>
                <w:rFonts w:ascii="Arial" w:eastAsia="Times New Roman" w:hAnsi="Arial" w:cs="Arial"/>
                <w:b/>
                <w:bCs/>
                <w:sz w:val="24"/>
                <w:szCs w:val="24"/>
                <w:u w:val="single"/>
              </w:rPr>
            </w:pPr>
            <w:r w:rsidRPr="00695E38">
              <w:rPr>
                <w:rFonts w:ascii="Arial" w:eastAsia="Times New Roman" w:hAnsi="Arial" w:cs="Arial"/>
                <w:b/>
                <w:bCs/>
                <w:sz w:val="24"/>
                <w:szCs w:val="24"/>
                <w:u w:val="single"/>
              </w:rPr>
              <w:t>Impuestos</w:t>
            </w:r>
          </w:p>
        </w:tc>
        <w:tc>
          <w:tcPr>
            <w:tcW w:w="1809" w:type="dxa"/>
            <w:shd w:val="clear" w:color="auto" w:fill="auto"/>
            <w:vAlign w:val="center"/>
            <w:hideMark/>
          </w:tcPr>
          <w:p w14:paraId="78D8E27D" w14:textId="349632C6" w:rsidR="004421ED" w:rsidRPr="00695E38" w:rsidRDefault="004421ED" w:rsidP="00B16E4B">
            <w:pPr>
              <w:spacing w:after="0" w:line="240" w:lineRule="auto"/>
              <w:jc w:val="right"/>
              <w:rPr>
                <w:rFonts w:ascii="Arial" w:eastAsia="Times New Roman" w:hAnsi="Arial" w:cs="Arial"/>
                <w:b/>
                <w:bCs/>
                <w:sz w:val="24"/>
                <w:szCs w:val="24"/>
                <w:u w:val="single"/>
              </w:rPr>
            </w:pPr>
            <w:r w:rsidRPr="00695E38">
              <w:rPr>
                <w:rFonts w:ascii="Arial" w:eastAsia="Times New Roman" w:hAnsi="Arial" w:cs="Arial"/>
                <w:b/>
                <w:bCs/>
                <w:sz w:val="24"/>
                <w:szCs w:val="24"/>
                <w:u w:val="single"/>
              </w:rPr>
              <w:t>835,906.71</w:t>
            </w:r>
          </w:p>
        </w:tc>
      </w:tr>
      <w:tr w:rsidR="00695E38" w:rsidRPr="00695E38" w14:paraId="770FEC9D" w14:textId="77777777" w:rsidTr="00986BF3">
        <w:trPr>
          <w:trHeight w:val="360"/>
          <w:jc w:val="center"/>
        </w:trPr>
        <w:tc>
          <w:tcPr>
            <w:tcW w:w="5575" w:type="dxa"/>
            <w:shd w:val="clear" w:color="auto" w:fill="auto"/>
            <w:vAlign w:val="center"/>
            <w:hideMark/>
          </w:tcPr>
          <w:p w14:paraId="4B9EEDA0" w14:textId="77777777" w:rsidR="004421ED" w:rsidRPr="00695E38" w:rsidRDefault="004421ED" w:rsidP="00394893">
            <w:pPr>
              <w:spacing w:after="0" w:line="240" w:lineRule="auto"/>
              <w:jc w:val="both"/>
              <w:rPr>
                <w:rFonts w:ascii="Arial" w:eastAsia="Times New Roman" w:hAnsi="Arial" w:cs="Arial"/>
                <w:sz w:val="24"/>
                <w:szCs w:val="24"/>
              </w:rPr>
            </w:pPr>
            <w:r w:rsidRPr="00695E38">
              <w:rPr>
                <w:rFonts w:ascii="Arial" w:eastAsia="Times New Roman" w:hAnsi="Arial" w:cs="Arial"/>
                <w:sz w:val="24"/>
                <w:szCs w:val="24"/>
              </w:rPr>
              <w:t>Impuestos sobre los ingresos</w:t>
            </w:r>
          </w:p>
        </w:tc>
        <w:tc>
          <w:tcPr>
            <w:tcW w:w="1809" w:type="dxa"/>
            <w:shd w:val="clear" w:color="auto" w:fill="auto"/>
            <w:vAlign w:val="center"/>
            <w:hideMark/>
          </w:tcPr>
          <w:p w14:paraId="2B0EEFBD" w14:textId="3FEABB83" w:rsidR="004421ED" w:rsidRPr="00695E38" w:rsidRDefault="004421ED" w:rsidP="00B16E4B">
            <w:pPr>
              <w:spacing w:after="0" w:line="240" w:lineRule="auto"/>
              <w:jc w:val="right"/>
              <w:rPr>
                <w:rFonts w:ascii="Arial" w:eastAsia="Times New Roman" w:hAnsi="Arial" w:cs="Arial"/>
                <w:sz w:val="24"/>
                <w:szCs w:val="24"/>
              </w:rPr>
            </w:pPr>
            <w:r w:rsidRPr="00695E38">
              <w:rPr>
                <w:rFonts w:ascii="Arial" w:eastAsia="Times New Roman" w:hAnsi="Arial" w:cs="Arial"/>
                <w:sz w:val="24"/>
                <w:szCs w:val="24"/>
              </w:rPr>
              <w:t>-</w:t>
            </w:r>
          </w:p>
        </w:tc>
      </w:tr>
      <w:tr w:rsidR="00695E38" w:rsidRPr="00695E38" w14:paraId="008005C0" w14:textId="77777777" w:rsidTr="00986BF3">
        <w:trPr>
          <w:trHeight w:val="360"/>
          <w:jc w:val="center"/>
        </w:trPr>
        <w:tc>
          <w:tcPr>
            <w:tcW w:w="5575" w:type="dxa"/>
            <w:shd w:val="clear" w:color="auto" w:fill="auto"/>
            <w:vAlign w:val="center"/>
            <w:hideMark/>
          </w:tcPr>
          <w:p w14:paraId="38F543C3" w14:textId="77777777" w:rsidR="004421ED" w:rsidRPr="00695E38" w:rsidRDefault="004421ED" w:rsidP="00394893">
            <w:pPr>
              <w:spacing w:after="0" w:line="240" w:lineRule="auto"/>
              <w:jc w:val="both"/>
              <w:rPr>
                <w:rFonts w:ascii="Arial" w:eastAsia="Times New Roman" w:hAnsi="Arial" w:cs="Arial"/>
                <w:sz w:val="24"/>
                <w:szCs w:val="24"/>
              </w:rPr>
            </w:pPr>
            <w:r w:rsidRPr="00695E38">
              <w:rPr>
                <w:rFonts w:ascii="Arial" w:eastAsia="Times New Roman" w:hAnsi="Arial" w:cs="Arial"/>
                <w:sz w:val="24"/>
                <w:szCs w:val="24"/>
              </w:rPr>
              <w:t>Impuestos sobre el patrimonio</w:t>
            </w:r>
          </w:p>
        </w:tc>
        <w:tc>
          <w:tcPr>
            <w:tcW w:w="1809" w:type="dxa"/>
            <w:shd w:val="clear" w:color="auto" w:fill="auto"/>
            <w:vAlign w:val="center"/>
            <w:hideMark/>
          </w:tcPr>
          <w:p w14:paraId="34356C14" w14:textId="480C40A8" w:rsidR="004421ED" w:rsidRPr="00695E38" w:rsidRDefault="004421ED" w:rsidP="00B16E4B">
            <w:pPr>
              <w:spacing w:after="0" w:line="240" w:lineRule="auto"/>
              <w:jc w:val="right"/>
              <w:rPr>
                <w:rFonts w:ascii="Arial" w:eastAsia="Times New Roman" w:hAnsi="Arial" w:cs="Arial"/>
                <w:sz w:val="24"/>
                <w:szCs w:val="24"/>
              </w:rPr>
            </w:pPr>
            <w:r w:rsidRPr="00695E38">
              <w:rPr>
                <w:rFonts w:ascii="Arial" w:eastAsia="Times New Roman" w:hAnsi="Arial" w:cs="Arial"/>
                <w:sz w:val="24"/>
                <w:szCs w:val="24"/>
              </w:rPr>
              <w:t>601,004.86</w:t>
            </w:r>
          </w:p>
        </w:tc>
      </w:tr>
      <w:tr w:rsidR="00695E38" w:rsidRPr="00695E38" w14:paraId="6E4F8F06" w14:textId="77777777" w:rsidTr="00986BF3">
        <w:trPr>
          <w:trHeight w:val="360"/>
          <w:jc w:val="center"/>
        </w:trPr>
        <w:tc>
          <w:tcPr>
            <w:tcW w:w="5575" w:type="dxa"/>
            <w:shd w:val="clear" w:color="auto" w:fill="auto"/>
            <w:vAlign w:val="center"/>
            <w:hideMark/>
          </w:tcPr>
          <w:p w14:paraId="4A6938FE" w14:textId="77777777" w:rsidR="004421ED" w:rsidRPr="00695E38" w:rsidRDefault="004421ED" w:rsidP="00394893">
            <w:pPr>
              <w:spacing w:after="0" w:line="240" w:lineRule="auto"/>
              <w:jc w:val="both"/>
              <w:rPr>
                <w:rFonts w:ascii="Arial" w:eastAsia="Times New Roman" w:hAnsi="Arial" w:cs="Arial"/>
                <w:sz w:val="24"/>
                <w:szCs w:val="24"/>
              </w:rPr>
            </w:pPr>
            <w:r w:rsidRPr="00695E38">
              <w:rPr>
                <w:rFonts w:ascii="Arial" w:eastAsia="Times New Roman" w:hAnsi="Arial" w:cs="Arial"/>
                <w:sz w:val="24"/>
                <w:szCs w:val="24"/>
              </w:rPr>
              <w:t>Impuestos sobre la producción, el consumo y las transacciones</w:t>
            </w:r>
          </w:p>
        </w:tc>
        <w:tc>
          <w:tcPr>
            <w:tcW w:w="1809" w:type="dxa"/>
            <w:shd w:val="clear" w:color="auto" w:fill="auto"/>
            <w:vAlign w:val="center"/>
            <w:hideMark/>
          </w:tcPr>
          <w:p w14:paraId="41BC427D" w14:textId="7C0B104C" w:rsidR="004421ED" w:rsidRPr="00695E38" w:rsidRDefault="004421ED" w:rsidP="00B16E4B">
            <w:pPr>
              <w:spacing w:after="0" w:line="240" w:lineRule="auto"/>
              <w:jc w:val="right"/>
              <w:rPr>
                <w:rFonts w:ascii="Arial" w:eastAsia="Times New Roman" w:hAnsi="Arial" w:cs="Arial"/>
                <w:sz w:val="24"/>
                <w:szCs w:val="24"/>
              </w:rPr>
            </w:pPr>
            <w:r w:rsidRPr="00695E38">
              <w:rPr>
                <w:rFonts w:ascii="Arial" w:eastAsia="Times New Roman" w:hAnsi="Arial" w:cs="Arial"/>
                <w:sz w:val="24"/>
                <w:szCs w:val="24"/>
              </w:rPr>
              <w:t>233,369.56</w:t>
            </w:r>
          </w:p>
        </w:tc>
      </w:tr>
      <w:tr w:rsidR="00695E38" w:rsidRPr="00695E38" w14:paraId="2D82F730" w14:textId="77777777" w:rsidTr="00986BF3">
        <w:trPr>
          <w:trHeight w:val="360"/>
          <w:jc w:val="center"/>
        </w:trPr>
        <w:tc>
          <w:tcPr>
            <w:tcW w:w="5575" w:type="dxa"/>
            <w:shd w:val="clear" w:color="auto" w:fill="auto"/>
            <w:vAlign w:val="center"/>
            <w:hideMark/>
          </w:tcPr>
          <w:p w14:paraId="7D2EBC4E" w14:textId="77777777" w:rsidR="004421ED" w:rsidRPr="00695E38" w:rsidRDefault="004421ED" w:rsidP="00394893">
            <w:pPr>
              <w:spacing w:after="0" w:line="240" w:lineRule="auto"/>
              <w:jc w:val="both"/>
              <w:rPr>
                <w:rFonts w:ascii="Arial" w:eastAsia="Times New Roman" w:hAnsi="Arial" w:cs="Arial"/>
                <w:sz w:val="24"/>
                <w:szCs w:val="24"/>
              </w:rPr>
            </w:pPr>
            <w:r w:rsidRPr="00695E38">
              <w:rPr>
                <w:rFonts w:ascii="Arial" w:eastAsia="Times New Roman" w:hAnsi="Arial" w:cs="Arial"/>
                <w:sz w:val="24"/>
                <w:szCs w:val="24"/>
              </w:rPr>
              <w:t>Impuestos Ecológicos</w:t>
            </w:r>
          </w:p>
        </w:tc>
        <w:tc>
          <w:tcPr>
            <w:tcW w:w="1809" w:type="dxa"/>
            <w:shd w:val="clear" w:color="auto" w:fill="auto"/>
            <w:vAlign w:val="center"/>
            <w:hideMark/>
          </w:tcPr>
          <w:p w14:paraId="04FB0888" w14:textId="11A6BF66" w:rsidR="004421ED" w:rsidRPr="00695E38" w:rsidRDefault="004421ED" w:rsidP="00B16E4B">
            <w:pPr>
              <w:spacing w:after="0" w:line="240" w:lineRule="auto"/>
              <w:jc w:val="right"/>
              <w:rPr>
                <w:rFonts w:ascii="Arial" w:eastAsia="Times New Roman" w:hAnsi="Arial" w:cs="Arial"/>
                <w:sz w:val="24"/>
                <w:szCs w:val="24"/>
              </w:rPr>
            </w:pPr>
            <w:r w:rsidRPr="00695E38">
              <w:rPr>
                <w:rFonts w:ascii="Arial" w:eastAsia="Times New Roman" w:hAnsi="Arial" w:cs="Arial"/>
                <w:sz w:val="24"/>
                <w:szCs w:val="24"/>
              </w:rPr>
              <w:t>-</w:t>
            </w:r>
          </w:p>
        </w:tc>
      </w:tr>
      <w:tr w:rsidR="00695E38" w:rsidRPr="00695E38" w14:paraId="1AEAEC9B" w14:textId="77777777" w:rsidTr="00986BF3">
        <w:trPr>
          <w:trHeight w:val="360"/>
          <w:jc w:val="center"/>
        </w:trPr>
        <w:tc>
          <w:tcPr>
            <w:tcW w:w="5575" w:type="dxa"/>
            <w:shd w:val="clear" w:color="auto" w:fill="auto"/>
            <w:vAlign w:val="center"/>
            <w:hideMark/>
          </w:tcPr>
          <w:p w14:paraId="1451C59B" w14:textId="77777777" w:rsidR="004421ED" w:rsidRPr="00695E38" w:rsidRDefault="004421ED" w:rsidP="00394893">
            <w:pPr>
              <w:spacing w:after="0" w:line="240" w:lineRule="auto"/>
              <w:jc w:val="both"/>
              <w:rPr>
                <w:rFonts w:ascii="Arial" w:eastAsia="Times New Roman" w:hAnsi="Arial" w:cs="Arial"/>
                <w:sz w:val="24"/>
                <w:szCs w:val="24"/>
              </w:rPr>
            </w:pPr>
            <w:r w:rsidRPr="00695E38">
              <w:rPr>
                <w:rFonts w:ascii="Arial" w:eastAsia="Times New Roman" w:hAnsi="Arial" w:cs="Arial"/>
                <w:sz w:val="24"/>
                <w:szCs w:val="24"/>
              </w:rPr>
              <w:t>Accesorios</w:t>
            </w:r>
          </w:p>
        </w:tc>
        <w:tc>
          <w:tcPr>
            <w:tcW w:w="1809" w:type="dxa"/>
            <w:shd w:val="clear" w:color="auto" w:fill="auto"/>
            <w:vAlign w:val="center"/>
            <w:hideMark/>
          </w:tcPr>
          <w:p w14:paraId="201684A2" w14:textId="450962E7" w:rsidR="004421ED" w:rsidRPr="00695E38" w:rsidRDefault="004421ED" w:rsidP="00B16E4B">
            <w:pPr>
              <w:spacing w:after="0" w:line="240" w:lineRule="auto"/>
              <w:jc w:val="right"/>
              <w:rPr>
                <w:rFonts w:ascii="Arial" w:eastAsia="Times New Roman" w:hAnsi="Arial" w:cs="Arial"/>
                <w:sz w:val="24"/>
                <w:szCs w:val="24"/>
              </w:rPr>
            </w:pPr>
            <w:r w:rsidRPr="00695E38">
              <w:rPr>
                <w:rFonts w:ascii="Arial" w:eastAsia="Times New Roman" w:hAnsi="Arial" w:cs="Arial"/>
                <w:sz w:val="24"/>
                <w:szCs w:val="24"/>
              </w:rPr>
              <w:t>1,532.29</w:t>
            </w:r>
          </w:p>
        </w:tc>
      </w:tr>
      <w:tr w:rsidR="00695E38" w:rsidRPr="00695E38" w14:paraId="7A564E93" w14:textId="77777777" w:rsidTr="00986BF3">
        <w:trPr>
          <w:trHeight w:val="360"/>
          <w:jc w:val="center"/>
        </w:trPr>
        <w:tc>
          <w:tcPr>
            <w:tcW w:w="5575" w:type="dxa"/>
            <w:shd w:val="clear" w:color="auto" w:fill="auto"/>
            <w:vAlign w:val="center"/>
            <w:hideMark/>
          </w:tcPr>
          <w:p w14:paraId="4183C12A" w14:textId="77777777" w:rsidR="004421ED" w:rsidRPr="00695E38" w:rsidRDefault="004421ED" w:rsidP="00394893">
            <w:pPr>
              <w:spacing w:after="0" w:line="240" w:lineRule="auto"/>
              <w:jc w:val="both"/>
              <w:rPr>
                <w:rFonts w:ascii="Arial" w:eastAsia="Times New Roman" w:hAnsi="Arial" w:cs="Arial"/>
                <w:b/>
                <w:bCs/>
                <w:sz w:val="24"/>
                <w:szCs w:val="24"/>
                <w:u w:val="single"/>
              </w:rPr>
            </w:pPr>
            <w:r w:rsidRPr="00695E38">
              <w:rPr>
                <w:rFonts w:ascii="Arial" w:eastAsia="Times New Roman" w:hAnsi="Arial" w:cs="Arial"/>
                <w:b/>
                <w:bCs/>
                <w:sz w:val="24"/>
                <w:szCs w:val="24"/>
                <w:u w:val="single"/>
              </w:rPr>
              <w:t>Contribuciones de mejoras</w:t>
            </w:r>
          </w:p>
        </w:tc>
        <w:tc>
          <w:tcPr>
            <w:tcW w:w="1809" w:type="dxa"/>
            <w:shd w:val="clear" w:color="auto" w:fill="auto"/>
            <w:vAlign w:val="center"/>
            <w:hideMark/>
          </w:tcPr>
          <w:p w14:paraId="76962D57" w14:textId="469093BC" w:rsidR="004421ED" w:rsidRPr="00695E38" w:rsidRDefault="004421ED" w:rsidP="00B16E4B">
            <w:pPr>
              <w:spacing w:after="0" w:line="240" w:lineRule="auto"/>
              <w:jc w:val="right"/>
              <w:rPr>
                <w:rFonts w:ascii="Arial" w:eastAsia="Times New Roman" w:hAnsi="Arial" w:cs="Arial"/>
                <w:b/>
                <w:bCs/>
                <w:sz w:val="24"/>
                <w:szCs w:val="24"/>
                <w:u w:val="single"/>
              </w:rPr>
            </w:pPr>
            <w:r w:rsidRPr="00695E38">
              <w:rPr>
                <w:rFonts w:ascii="Arial" w:eastAsia="Times New Roman" w:hAnsi="Arial" w:cs="Arial"/>
                <w:b/>
                <w:bCs/>
                <w:sz w:val="24"/>
                <w:szCs w:val="24"/>
                <w:u w:val="single"/>
              </w:rPr>
              <w:t>-</w:t>
            </w:r>
          </w:p>
        </w:tc>
      </w:tr>
      <w:tr w:rsidR="00695E38" w:rsidRPr="00695E38" w14:paraId="4F7894A8" w14:textId="77777777" w:rsidTr="00986BF3">
        <w:trPr>
          <w:trHeight w:val="360"/>
          <w:jc w:val="center"/>
        </w:trPr>
        <w:tc>
          <w:tcPr>
            <w:tcW w:w="5575" w:type="dxa"/>
            <w:shd w:val="clear" w:color="auto" w:fill="auto"/>
            <w:vAlign w:val="center"/>
            <w:hideMark/>
          </w:tcPr>
          <w:p w14:paraId="5C1153DD" w14:textId="77777777" w:rsidR="004421ED" w:rsidRPr="00695E38" w:rsidRDefault="004421ED" w:rsidP="00394893">
            <w:pPr>
              <w:spacing w:after="0" w:line="240" w:lineRule="auto"/>
              <w:jc w:val="both"/>
              <w:rPr>
                <w:rFonts w:ascii="Arial" w:eastAsia="Times New Roman" w:hAnsi="Arial" w:cs="Arial"/>
                <w:sz w:val="24"/>
                <w:szCs w:val="24"/>
              </w:rPr>
            </w:pPr>
            <w:r w:rsidRPr="00695E38">
              <w:rPr>
                <w:rFonts w:ascii="Arial" w:eastAsia="Times New Roman" w:hAnsi="Arial" w:cs="Arial"/>
                <w:sz w:val="24"/>
                <w:szCs w:val="24"/>
              </w:rPr>
              <w:t>Contribución de mejoras por obras públicas</w:t>
            </w:r>
          </w:p>
        </w:tc>
        <w:tc>
          <w:tcPr>
            <w:tcW w:w="1809" w:type="dxa"/>
            <w:shd w:val="clear" w:color="auto" w:fill="auto"/>
            <w:vAlign w:val="center"/>
            <w:hideMark/>
          </w:tcPr>
          <w:p w14:paraId="1FCB25DF" w14:textId="61B0E055" w:rsidR="004421ED" w:rsidRPr="00695E38" w:rsidRDefault="004421ED" w:rsidP="00B16E4B">
            <w:pPr>
              <w:spacing w:after="0" w:line="240" w:lineRule="auto"/>
              <w:jc w:val="right"/>
              <w:rPr>
                <w:rFonts w:ascii="Arial" w:eastAsia="Times New Roman" w:hAnsi="Arial" w:cs="Arial"/>
                <w:sz w:val="24"/>
                <w:szCs w:val="24"/>
              </w:rPr>
            </w:pPr>
            <w:r w:rsidRPr="00695E38">
              <w:rPr>
                <w:rFonts w:ascii="Arial" w:eastAsia="Times New Roman" w:hAnsi="Arial" w:cs="Arial"/>
                <w:sz w:val="24"/>
                <w:szCs w:val="24"/>
              </w:rPr>
              <w:t>-</w:t>
            </w:r>
          </w:p>
        </w:tc>
      </w:tr>
      <w:tr w:rsidR="00695E38" w:rsidRPr="00695E38" w14:paraId="173A4F09" w14:textId="77777777" w:rsidTr="00986BF3">
        <w:trPr>
          <w:trHeight w:val="360"/>
          <w:jc w:val="center"/>
        </w:trPr>
        <w:tc>
          <w:tcPr>
            <w:tcW w:w="5575" w:type="dxa"/>
            <w:shd w:val="clear" w:color="auto" w:fill="auto"/>
            <w:vAlign w:val="center"/>
            <w:hideMark/>
          </w:tcPr>
          <w:p w14:paraId="5FEBD728" w14:textId="77777777" w:rsidR="004421ED" w:rsidRPr="00695E38" w:rsidRDefault="004421ED" w:rsidP="00394893">
            <w:pPr>
              <w:spacing w:after="0" w:line="240" w:lineRule="auto"/>
              <w:jc w:val="both"/>
              <w:rPr>
                <w:rFonts w:ascii="Arial" w:eastAsia="Times New Roman" w:hAnsi="Arial" w:cs="Arial"/>
                <w:b/>
                <w:bCs/>
                <w:sz w:val="24"/>
                <w:szCs w:val="24"/>
                <w:u w:val="single"/>
              </w:rPr>
            </w:pPr>
            <w:r w:rsidRPr="00695E38">
              <w:rPr>
                <w:rFonts w:ascii="Arial" w:eastAsia="Times New Roman" w:hAnsi="Arial" w:cs="Arial"/>
                <w:b/>
                <w:bCs/>
                <w:sz w:val="24"/>
                <w:szCs w:val="24"/>
                <w:u w:val="single"/>
              </w:rPr>
              <w:t>Derechos</w:t>
            </w:r>
          </w:p>
        </w:tc>
        <w:tc>
          <w:tcPr>
            <w:tcW w:w="1809" w:type="dxa"/>
            <w:shd w:val="clear" w:color="auto" w:fill="auto"/>
            <w:vAlign w:val="center"/>
            <w:hideMark/>
          </w:tcPr>
          <w:p w14:paraId="75AA0979" w14:textId="2BA9A37B" w:rsidR="004421ED" w:rsidRPr="00695E38" w:rsidRDefault="004421ED" w:rsidP="00B16E4B">
            <w:pPr>
              <w:spacing w:after="0" w:line="240" w:lineRule="auto"/>
              <w:jc w:val="right"/>
              <w:rPr>
                <w:rFonts w:ascii="Arial" w:eastAsia="Times New Roman" w:hAnsi="Arial" w:cs="Arial"/>
                <w:b/>
                <w:bCs/>
                <w:sz w:val="24"/>
                <w:szCs w:val="24"/>
                <w:u w:val="single"/>
              </w:rPr>
            </w:pPr>
            <w:r w:rsidRPr="00695E38">
              <w:rPr>
                <w:rFonts w:ascii="Arial" w:eastAsia="Times New Roman" w:hAnsi="Arial" w:cs="Arial"/>
                <w:b/>
                <w:bCs/>
                <w:sz w:val="24"/>
                <w:szCs w:val="24"/>
                <w:u w:val="single"/>
              </w:rPr>
              <w:t>590,793.32</w:t>
            </w:r>
          </w:p>
        </w:tc>
      </w:tr>
      <w:tr w:rsidR="00695E38" w:rsidRPr="00695E38" w14:paraId="25FDD001" w14:textId="77777777" w:rsidTr="00986BF3">
        <w:trPr>
          <w:trHeight w:val="705"/>
          <w:jc w:val="center"/>
        </w:trPr>
        <w:tc>
          <w:tcPr>
            <w:tcW w:w="5575" w:type="dxa"/>
            <w:shd w:val="clear" w:color="auto" w:fill="auto"/>
            <w:vAlign w:val="center"/>
            <w:hideMark/>
          </w:tcPr>
          <w:p w14:paraId="32F6CB49" w14:textId="77777777" w:rsidR="004421ED" w:rsidRPr="00695E38" w:rsidRDefault="004421ED" w:rsidP="00394893">
            <w:pPr>
              <w:spacing w:after="0" w:line="240" w:lineRule="auto"/>
              <w:jc w:val="both"/>
              <w:rPr>
                <w:rFonts w:ascii="Arial" w:eastAsia="Times New Roman" w:hAnsi="Arial" w:cs="Arial"/>
                <w:sz w:val="24"/>
                <w:szCs w:val="24"/>
              </w:rPr>
            </w:pPr>
            <w:r w:rsidRPr="00695E38">
              <w:rPr>
                <w:rFonts w:ascii="Arial" w:eastAsia="Times New Roman" w:hAnsi="Arial" w:cs="Arial"/>
                <w:sz w:val="24"/>
                <w:szCs w:val="24"/>
              </w:rPr>
              <w:t>Derechos por el uso, goce, aprovechamiento o explotación de bienes de dominio público</w:t>
            </w:r>
          </w:p>
        </w:tc>
        <w:tc>
          <w:tcPr>
            <w:tcW w:w="1809" w:type="dxa"/>
            <w:shd w:val="clear" w:color="auto" w:fill="auto"/>
            <w:vAlign w:val="center"/>
            <w:hideMark/>
          </w:tcPr>
          <w:p w14:paraId="40E18025" w14:textId="3826FDDC" w:rsidR="004421ED" w:rsidRPr="00695E38" w:rsidRDefault="004421ED" w:rsidP="00B16E4B">
            <w:pPr>
              <w:spacing w:after="0" w:line="240" w:lineRule="auto"/>
              <w:jc w:val="right"/>
              <w:rPr>
                <w:rFonts w:ascii="Arial" w:eastAsia="Times New Roman" w:hAnsi="Arial" w:cs="Arial"/>
                <w:sz w:val="24"/>
                <w:szCs w:val="24"/>
              </w:rPr>
            </w:pPr>
            <w:r w:rsidRPr="00695E38">
              <w:rPr>
                <w:rFonts w:ascii="Arial" w:eastAsia="Times New Roman" w:hAnsi="Arial" w:cs="Arial"/>
                <w:sz w:val="24"/>
                <w:szCs w:val="24"/>
              </w:rPr>
              <w:t>-</w:t>
            </w:r>
          </w:p>
        </w:tc>
      </w:tr>
      <w:tr w:rsidR="00695E38" w:rsidRPr="00695E38" w14:paraId="20F1FC6C" w14:textId="77777777" w:rsidTr="00986BF3">
        <w:trPr>
          <w:trHeight w:val="360"/>
          <w:jc w:val="center"/>
        </w:trPr>
        <w:tc>
          <w:tcPr>
            <w:tcW w:w="5575" w:type="dxa"/>
            <w:shd w:val="clear" w:color="auto" w:fill="auto"/>
            <w:vAlign w:val="center"/>
            <w:hideMark/>
          </w:tcPr>
          <w:p w14:paraId="1521718F" w14:textId="77777777" w:rsidR="004421ED" w:rsidRPr="00695E38" w:rsidRDefault="004421ED" w:rsidP="00394893">
            <w:pPr>
              <w:spacing w:after="0" w:line="240" w:lineRule="auto"/>
              <w:jc w:val="both"/>
              <w:rPr>
                <w:rFonts w:ascii="Arial" w:eastAsia="Times New Roman" w:hAnsi="Arial" w:cs="Arial"/>
                <w:sz w:val="24"/>
                <w:szCs w:val="24"/>
              </w:rPr>
            </w:pPr>
            <w:r w:rsidRPr="00695E38">
              <w:rPr>
                <w:rFonts w:ascii="Arial" w:eastAsia="Times New Roman" w:hAnsi="Arial" w:cs="Arial"/>
                <w:sz w:val="24"/>
                <w:szCs w:val="24"/>
              </w:rPr>
              <w:t>Derechos por prestación de servicios</w:t>
            </w:r>
          </w:p>
        </w:tc>
        <w:tc>
          <w:tcPr>
            <w:tcW w:w="1809" w:type="dxa"/>
            <w:shd w:val="clear" w:color="auto" w:fill="auto"/>
            <w:vAlign w:val="center"/>
            <w:hideMark/>
          </w:tcPr>
          <w:p w14:paraId="3F0E4175" w14:textId="67F036E4" w:rsidR="004421ED" w:rsidRPr="00695E38" w:rsidRDefault="004421ED" w:rsidP="00B16E4B">
            <w:pPr>
              <w:spacing w:after="0" w:line="240" w:lineRule="auto"/>
              <w:jc w:val="right"/>
              <w:rPr>
                <w:rFonts w:ascii="Arial" w:eastAsia="Times New Roman" w:hAnsi="Arial" w:cs="Arial"/>
                <w:sz w:val="24"/>
                <w:szCs w:val="24"/>
              </w:rPr>
            </w:pPr>
            <w:r w:rsidRPr="00695E38">
              <w:rPr>
                <w:rFonts w:ascii="Arial" w:eastAsia="Times New Roman" w:hAnsi="Arial" w:cs="Arial"/>
                <w:sz w:val="24"/>
                <w:szCs w:val="24"/>
              </w:rPr>
              <w:t>552,787.52</w:t>
            </w:r>
          </w:p>
        </w:tc>
      </w:tr>
      <w:tr w:rsidR="00695E38" w:rsidRPr="00695E38" w14:paraId="1F4BC090" w14:textId="77777777" w:rsidTr="00986BF3">
        <w:trPr>
          <w:trHeight w:val="360"/>
          <w:jc w:val="center"/>
        </w:trPr>
        <w:tc>
          <w:tcPr>
            <w:tcW w:w="5575" w:type="dxa"/>
            <w:shd w:val="clear" w:color="auto" w:fill="auto"/>
            <w:vAlign w:val="center"/>
            <w:hideMark/>
          </w:tcPr>
          <w:p w14:paraId="7E6D89AE" w14:textId="77777777" w:rsidR="004421ED" w:rsidRPr="00695E38" w:rsidRDefault="004421ED" w:rsidP="00394893">
            <w:pPr>
              <w:spacing w:after="0" w:line="240" w:lineRule="auto"/>
              <w:jc w:val="both"/>
              <w:rPr>
                <w:rFonts w:ascii="Arial" w:eastAsia="Times New Roman" w:hAnsi="Arial" w:cs="Arial"/>
                <w:sz w:val="24"/>
                <w:szCs w:val="24"/>
              </w:rPr>
            </w:pPr>
            <w:r w:rsidRPr="00695E38">
              <w:rPr>
                <w:rFonts w:ascii="Arial" w:eastAsia="Times New Roman" w:hAnsi="Arial" w:cs="Arial"/>
                <w:sz w:val="24"/>
                <w:szCs w:val="24"/>
              </w:rPr>
              <w:t>Otros Derechos</w:t>
            </w:r>
          </w:p>
        </w:tc>
        <w:tc>
          <w:tcPr>
            <w:tcW w:w="1809" w:type="dxa"/>
            <w:shd w:val="clear" w:color="auto" w:fill="auto"/>
            <w:vAlign w:val="center"/>
            <w:hideMark/>
          </w:tcPr>
          <w:p w14:paraId="4B47DF3B" w14:textId="387B500C" w:rsidR="004421ED" w:rsidRPr="00695E38" w:rsidRDefault="004421ED" w:rsidP="00B16E4B">
            <w:pPr>
              <w:spacing w:after="0" w:line="240" w:lineRule="auto"/>
              <w:jc w:val="right"/>
              <w:rPr>
                <w:rFonts w:ascii="Arial" w:eastAsia="Times New Roman" w:hAnsi="Arial" w:cs="Arial"/>
                <w:sz w:val="24"/>
                <w:szCs w:val="24"/>
              </w:rPr>
            </w:pPr>
            <w:r w:rsidRPr="00695E38">
              <w:rPr>
                <w:rFonts w:ascii="Arial" w:eastAsia="Times New Roman" w:hAnsi="Arial" w:cs="Arial"/>
                <w:sz w:val="24"/>
                <w:szCs w:val="24"/>
              </w:rPr>
              <w:t>38,005.80</w:t>
            </w:r>
          </w:p>
        </w:tc>
      </w:tr>
      <w:tr w:rsidR="00695E38" w:rsidRPr="00695E38" w14:paraId="1213D239" w14:textId="77777777" w:rsidTr="00986BF3">
        <w:trPr>
          <w:trHeight w:val="360"/>
          <w:jc w:val="center"/>
        </w:trPr>
        <w:tc>
          <w:tcPr>
            <w:tcW w:w="5575" w:type="dxa"/>
            <w:shd w:val="clear" w:color="auto" w:fill="auto"/>
            <w:vAlign w:val="center"/>
            <w:hideMark/>
          </w:tcPr>
          <w:p w14:paraId="38271DE5" w14:textId="77777777" w:rsidR="004421ED" w:rsidRPr="00695E38" w:rsidRDefault="004421ED" w:rsidP="00394893">
            <w:pPr>
              <w:spacing w:after="0" w:line="240" w:lineRule="auto"/>
              <w:jc w:val="both"/>
              <w:rPr>
                <w:rFonts w:ascii="Arial" w:eastAsia="Times New Roman" w:hAnsi="Arial" w:cs="Arial"/>
                <w:sz w:val="24"/>
                <w:szCs w:val="24"/>
              </w:rPr>
            </w:pPr>
            <w:r w:rsidRPr="00695E38">
              <w:rPr>
                <w:rFonts w:ascii="Arial" w:eastAsia="Times New Roman" w:hAnsi="Arial" w:cs="Arial"/>
                <w:sz w:val="24"/>
                <w:szCs w:val="24"/>
              </w:rPr>
              <w:t>Accesorios</w:t>
            </w:r>
          </w:p>
        </w:tc>
        <w:tc>
          <w:tcPr>
            <w:tcW w:w="1809" w:type="dxa"/>
            <w:shd w:val="clear" w:color="auto" w:fill="auto"/>
            <w:vAlign w:val="center"/>
            <w:hideMark/>
          </w:tcPr>
          <w:p w14:paraId="4FB29BE7" w14:textId="2B3DBE9F" w:rsidR="004421ED" w:rsidRPr="00695E38" w:rsidRDefault="004421ED" w:rsidP="00B16E4B">
            <w:pPr>
              <w:spacing w:after="0" w:line="240" w:lineRule="auto"/>
              <w:jc w:val="right"/>
              <w:rPr>
                <w:rFonts w:ascii="Arial" w:eastAsia="Times New Roman" w:hAnsi="Arial" w:cs="Arial"/>
                <w:sz w:val="24"/>
                <w:szCs w:val="24"/>
              </w:rPr>
            </w:pPr>
            <w:r w:rsidRPr="00695E38">
              <w:rPr>
                <w:rFonts w:ascii="Arial" w:eastAsia="Times New Roman" w:hAnsi="Arial" w:cs="Arial"/>
                <w:sz w:val="24"/>
                <w:szCs w:val="24"/>
              </w:rPr>
              <w:t>-</w:t>
            </w:r>
          </w:p>
        </w:tc>
      </w:tr>
      <w:tr w:rsidR="00695E38" w:rsidRPr="00695E38" w14:paraId="06599C6B" w14:textId="77777777" w:rsidTr="00986BF3">
        <w:trPr>
          <w:trHeight w:val="360"/>
          <w:jc w:val="center"/>
        </w:trPr>
        <w:tc>
          <w:tcPr>
            <w:tcW w:w="5575" w:type="dxa"/>
            <w:shd w:val="clear" w:color="auto" w:fill="auto"/>
            <w:vAlign w:val="center"/>
            <w:hideMark/>
          </w:tcPr>
          <w:p w14:paraId="1D749E5D" w14:textId="77777777" w:rsidR="004421ED" w:rsidRPr="00695E38" w:rsidRDefault="004421ED" w:rsidP="00394893">
            <w:pPr>
              <w:spacing w:after="0" w:line="240" w:lineRule="auto"/>
              <w:jc w:val="both"/>
              <w:rPr>
                <w:rFonts w:ascii="Arial" w:eastAsia="Times New Roman" w:hAnsi="Arial" w:cs="Arial"/>
                <w:b/>
                <w:bCs/>
                <w:sz w:val="24"/>
                <w:szCs w:val="24"/>
                <w:u w:val="single"/>
              </w:rPr>
            </w:pPr>
            <w:r w:rsidRPr="00695E38">
              <w:rPr>
                <w:rFonts w:ascii="Arial" w:eastAsia="Times New Roman" w:hAnsi="Arial" w:cs="Arial"/>
                <w:b/>
                <w:bCs/>
                <w:sz w:val="24"/>
                <w:szCs w:val="24"/>
                <w:u w:val="single"/>
              </w:rPr>
              <w:t>Productos</w:t>
            </w:r>
          </w:p>
        </w:tc>
        <w:tc>
          <w:tcPr>
            <w:tcW w:w="1809" w:type="dxa"/>
            <w:shd w:val="clear" w:color="auto" w:fill="auto"/>
            <w:vAlign w:val="center"/>
            <w:hideMark/>
          </w:tcPr>
          <w:p w14:paraId="1DEC1E78" w14:textId="2F729FD5" w:rsidR="004421ED" w:rsidRPr="00695E38" w:rsidRDefault="004421ED" w:rsidP="00B16E4B">
            <w:pPr>
              <w:spacing w:after="0" w:line="240" w:lineRule="auto"/>
              <w:jc w:val="right"/>
              <w:rPr>
                <w:rFonts w:ascii="Arial" w:eastAsia="Times New Roman" w:hAnsi="Arial" w:cs="Arial"/>
                <w:b/>
                <w:bCs/>
                <w:sz w:val="24"/>
                <w:szCs w:val="24"/>
                <w:u w:val="single"/>
              </w:rPr>
            </w:pPr>
            <w:r w:rsidRPr="00695E38">
              <w:rPr>
                <w:rFonts w:ascii="Arial" w:eastAsia="Times New Roman" w:hAnsi="Arial" w:cs="Arial"/>
                <w:b/>
                <w:bCs/>
                <w:sz w:val="24"/>
                <w:szCs w:val="24"/>
                <w:u w:val="single"/>
              </w:rPr>
              <w:t>130,612.32</w:t>
            </w:r>
          </w:p>
        </w:tc>
      </w:tr>
      <w:tr w:rsidR="00695E38" w:rsidRPr="00695E38" w14:paraId="6B6FE8D2" w14:textId="77777777" w:rsidTr="00986BF3">
        <w:trPr>
          <w:trHeight w:val="360"/>
          <w:jc w:val="center"/>
        </w:trPr>
        <w:tc>
          <w:tcPr>
            <w:tcW w:w="5575" w:type="dxa"/>
            <w:shd w:val="clear" w:color="auto" w:fill="auto"/>
            <w:vAlign w:val="center"/>
            <w:hideMark/>
          </w:tcPr>
          <w:p w14:paraId="36D2588A" w14:textId="77777777" w:rsidR="004421ED" w:rsidRPr="00695E38" w:rsidRDefault="004421ED" w:rsidP="00394893">
            <w:pPr>
              <w:spacing w:after="0" w:line="240" w:lineRule="auto"/>
              <w:jc w:val="both"/>
              <w:rPr>
                <w:rFonts w:ascii="Arial" w:eastAsia="Times New Roman" w:hAnsi="Arial" w:cs="Arial"/>
                <w:sz w:val="24"/>
                <w:szCs w:val="24"/>
              </w:rPr>
            </w:pPr>
            <w:r w:rsidRPr="00695E38">
              <w:rPr>
                <w:rFonts w:ascii="Arial" w:eastAsia="Times New Roman" w:hAnsi="Arial" w:cs="Arial"/>
                <w:sz w:val="24"/>
                <w:szCs w:val="24"/>
              </w:rPr>
              <w:t>Productos de tipo corriente</w:t>
            </w:r>
          </w:p>
        </w:tc>
        <w:tc>
          <w:tcPr>
            <w:tcW w:w="1809" w:type="dxa"/>
            <w:shd w:val="clear" w:color="auto" w:fill="auto"/>
            <w:vAlign w:val="center"/>
            <w:hideMark/>
          </w:tcPr>
          <w:p w14:paraId="3E9B6B4B" w14:textId="1E46BD0E" w:rsidR="004421ED" w:rsidRPr="00695E38" w:rsidRDefault="004421ED" w:rsidP="00B16E4B">
            <w:pPr>
              <w:spacing w:after="0" w:line="240" w:lineRule="auto"/>
              <w:jc w:val="right"/>
              <w:rPr>
                <w:rFonts w:ascii="Arial" w:eastAsia="Times New Roman" w:hAnsi="Arial" w:cs="Arial"/>
                <w:sz w:val="24"/>
                <w:szCs w:val="24"/>
              </w:rPr>
            </w:pPr>
            <w:r w:rsidRPr="00695E38">
              <w:rPr>
                <w:rFonts w:ascii="Arial" w:eastAsia="Times New Roman" w:hAnsi="Arial" w:cs="Arial"/>
                <w:sz w:val="24"/>
                <w:szCs w:val="24"/>
              </w:rPr>
              <w:t>-</w:t>
            </w:r>
          </w:p>
        </w:tc>
      </w:tr>
      <w:tr w:rsidR="00695E38" w:rsidRPr="00695E38" w14:paraId="7BFFA602" w14:textId="77777777" w:rsidTr="00986BF3">
        <w:trPr>
          <w:trHeight w:val="360"/>
          <w:jc w:val="center"/>
        </w:trPr>
        <w:tc>
          <w:tcPr>
            <w:tcW w:w="5575" w:type="dxa"/>
            <w:shd w:val="clear" w:color="auto" w:fill="auto"/>
            <w:vAlign w:val="center"/>
            <w:hideMark/>
          </w:tcPr>
          <w:p w14:paraId="3F43B28E" w14:textId="77777777" w:rsidR="004421ED" w:rsidRPr="00695E38" w:rsidRDefault="004421ED" w:rsidP="00394893">
            <w:pPr>
              <w:spacing w:after="0" w:line="240" w:lineRule="auto"/>
              <w:jc w:val="both"/>
              <w:rPr>
                <w:rFonts w:ascii="Arial" w:eastAsia="Times New Roman" w:hAnsi="Arial" w:cs="Arial"/>
                <w:sz w:val="24"/>
                <w:szCs w:val="24"/>
              </w:rPr>
            </w:pPr>
            <w:r w:rsidRPr="00695E38">
              <w:rPr>
                <w:rFonts w:ascii="Arial" w:eastAsia="Times New Roman" w:hAnsi="Arial" w:cs="Arial"/>
                <w:sz w:val="24"/>
                <w:szCs w:val="24"/>
              </w:rPr>
              <w:t xml:space="preserve">Productos de capital </w:t>
            </w:r>
          </w:p>
        </w:tc>
        <w:tc>
          <w:tcPr>
            <w:tcW w:w="1809" w:type="dxa"/>
            <w:shd w:val="clear" w:color="auto" w:fill="auto"/>
            <w:vAlign w:val="center"/>
            <w:hideMark/>
          </w:tcPr>
          <w:p w14:paraId="2325CB94" w14:textId="284A7408" w:rsidR="004421ED" w:rsidRPr="00695E38" w:rsidRDefault="004421ED" w:rsidP="00B16E4B">
            <w:pPr>
              <w:spacing w:after="0" w:line="240" w:lineRule="auto"/>
              <w:jc w:val="right"/>
              <w:rPr>
                <w:rFonts w:ascii="Arial" w:eastAsia="Times New Roman" w:hAnsi="Arial" w:cs="Arial"/>
                <w:sz w:val="24"/>
                <w:szCs w:val="24"/>
              </w:rPr>
            </w:pPr>
            <w:r w:rsidRPr="00695E38">
              <w:rPr>
                <w:rFonts w:ascii="Arial" w:eastAsia="Times New Roman" w:hAnsi="Arial" w:cs="Arial"/>
                <w:sz w:val="24"/>
                <w:szCs w:val="24"/>
              </w:rPr>
              <w:t>130,612.32</w:t>
            </w:r>
          </w:p>
        </w:tc>
      </w:tr>
      <w:tr w:rsidR="00695E38" w:rsidRPr="00695E38" w14:paraId="706CCC4B" w14:textId="77777777" w:rsidTr="00986BF3">
        <w:trPr>
          <w:trHeight w:val="705"/>
          <w:jc w:val="center"/>
        </w:trPr>
        <w:tc>
          <w:tcPr>
            <w:tcW w:w="5575" w:type="dxa"/>
            <w:shd w:val="clear" w:color="auto" w:fill="auto"/>
            <w:vAlign w:val="center"/>
            <w:hideMark/>
          </w:tcPr>
          <w:p w14:paraId="1990923D" w14:textId="77777777" w:rsidR="004421ED" w:rsidRPr="00695E38" w:rsidRDefault="004421ED" w:rsidP="00394893">
            <w:pPr>
              <w:spacing w:after="0" w:line="240" w:lineRule="auto"/>
              <w:jc w:val="both"/>
              <w:rPr>
                <w:rFonts w:ascii="Arial" w:eastAsia="Times New Roman" w:hAnsi="Arial" w:cs="Arial"/>
                <w:sz w:val="24"/>
                <w:szCs w:val="24"/>
              </w:rPr>
            </w:pPr>
            <w:r w:rsidRPr="00695E38">
              <w:rPr>
                <w:rFonts w:ascii="Arial" w:eastAsia="Times New Roman" w:hAnsi="Arial" w:cs="Arial"/>
                <w:sz w:val="24"/>
                <w:szCs w:val="24"/>
              </w:rPr>
              <w:t>Productos no comprendidos en las fracciones de la Ley de Ingresos causadas en ejercicios fiscales anteriores pendientes de liquidación o pago</w:t>
            </w:r>
          </w:p>
        </w:tc>
        <w:tc>
          <w:tcPr>
            <w:tcW w:w="1809" w:type="dxa"/>
            <w:shd w:val="clear" w:color="auto" w:fill="auto"/>
            <w:vAlign w:val="center"/>
            <w:hideMark/>
          </w:tcPr>
          <w:p w14:paraId="5A46FD35" w14:textId="2936774E" w:rsidR="004421ED" w:rsidRPr="00695E38" w:rsidRDefault="004421ED" w:rsidP="00B16E4B">
            <w:pPr>
              <w:spacing w:after="0" w:line="240" w:lineRule="auto"/>
              <w:jc w:val="right"/>
              <w:rPr>
                <w:rFonts w:ascii="Arial" w:eastAsia="Times New Roman" w:hAnsi="Arial" w:cs="Arial"/>
                <w:sz w:val="24"/>
                <w:szCs w:val="24"/>
              </w:rPr>
            </w:pPr>
            <w:r w:rsidRPr="00695E38">
              <w:rPr>
                <w:rFonts w:ascii="Arial" w:eastAsia="Times New Roman" w:hAnsi="Arial" w:cs="Arial"/>
                <w:sz w:val="24"/>
                <w:szCs w:val="24"/>
              </w:rPr>
              <w:t>-</w:t>
            </w:r>
          </w:p>
        </w:tc>
      </w:tr>
      <w:tr w:rsidR="00695E38" w:rsidRPr="00695E38" w14:paraId="2E13916F" w14:textId="77777777" w:rsidTr="00986BF3">
        <w:trPr>
          <w:trHeight w:val="360"/>
          <w:jc w:val="center"/>
        </w:trPr>
        <w:tc>
          <w:tcPr>
            <w:tcW w:w="5575" w:type="dxa"/>
            <w:shd w:val="clear" w:color="auto" w:fill="auto"/>
            <w:vAlign w:val="center"/>
            <w:hideMark/>
          </w:tcPr>
          <w:p w14:paraId="18E6449F" w14:textId="77777777" w:rsidR="004421ED" w:rsidRPr="00695E38" w:rsidRDefault="004421ED" w:rsidP="00394893">
            <w:pPr>
              <w:spacing w:after="0" w:line="240" w:lineRule="auto"/>
              <w:jc w:val="both"/>
              <w:rPr>
                <w:rFonts w:ascii="Arial" w:eastAsia="Times New Roman" w:hAnsi="Arial" w:cs="Arial"/>
                <w:b/>
                <w:bCs/>
                <w:sz w:val="24"/>
                <w:szCs w:val="24"/>
                <w:u w:val="single"/>
              </w:rPr>
            </w:pPr>
            <w:r w:rsidRPr="00695E38">
              <w:rPr>
                <w:rFonts w:ascii="Arial" w:eastAsia="Times New Roman" w:hAnsi="Arial" w:cs="Arial"/>
                <w:b/>
                <w:bCs/>
                <w:sz w:val="24"/>
                <w:szCs w:val="24"/>
                <w:u w:val="single"/>
              </w:rPr>
              <w:t>Aprovechamientos</w:t>
            </w:r>
          </w:p>
        </w:tc>
        <w:tc>
          <w:tcPr>
            <w:tcW w:w="1809" w:type="dxa"/>
            <w:shd w:val="clear" w:color="auto" w:fill="auto"/>
            <w:vAlign w:val="center"/>
            <w:hideMark/>
          </w:tcPr>
          <w:p w14:paraId="54E3467A" w14:textId="6F048474" w:rsidR="004421ED" w:rsidRPr="00695E38" w:rsidRDefault="004421ED" w:rsidP="00B16E4B">
            <w:pPr>
              <w:spacing w:after="0" w:line="240" w:lineRule="auto"/>
              <w:jc w:val="right"/>
              <w:rPr>
                <w:rFonts w:ascii="Arial" w:eastAsia="Times New Roman" w:hAnsi="Arial" w:cs="Arial"/>
                <w:b/>
                <w:bCs/>
                <w:sz w:val="24"/>
                <w:szCs w:val="24"/>
                <w:u w:val="single"/>
              </w:rPr>
            </w:pPr>
            <w:r w:rsidRPr="00695E38">
              <w:rPr>
                <w:rFonts w:ascii="Arial" w:eastAsia="Times New Roman" w:hAnsi="Arial" w:cs="Arial"/>
                <w:b/>
                <w:bCs/>
                <w:sz w:val="24"/>
                <w:szCs w:val="24"/>
                <w:u w:val="single"/>
              </w:rPr>
              <w:t>71,686.20</w:t>
            </w:r>
          </w:p>
        </w:tc>
      </w:tr>
      <w:tr w:rsidR="00695E38" w:rsidRPr="00695E38" w14:paraId="7B0B67D8" w14:textId="77777777" w:rsidTr="00986BF3">
        <w:trPr>
          <w:trHeight w:val="360"/>
          <w:jc w:val="center"/>
        </w:trPr>
        <w:tc>
          <w:tcPr>
            <w:tcW w:w="5575" w:type="dxa"/>
            <w:shd w:val="clear" w:color="auto" w:fill="auto"/>
            <w:vAlign w:val="center"/>
            <w:hideMark/>
          </w:tcPr>
          <w:p w14:paraId="3FBF245E" w14:textId="77777777" w:rsidR="004421ED" w:rsidRPr="00695E38" w:rsidRDefault="004421ED" w:rsidP="00394893">
            <w:pPr>
              <w:spacing w:after="0" w:line="240" w:lineRule="auto"/>
              <w:jc w:val="both"/>
              <w:rPr>
                <w:rFonts w:ascii="Arial" w:eastAsia="Times New Roman" w:hAnsi="Arial" w:cs="Arial"/>
                <w:sz w:val="24"/>
                <w:szCs w:val="24"/>
              </w:rPr>
            </w:pPr>
            <w:r w:rsidRPr="00695E38">
              <w:rPr>
                <w:rFonts w:ascii="Arial" w:eastAsia="Times New Roman" w:hAnsi="Arial" w:cs="Arial"/>
                <w:sz w:val="24"/>
                <w:szCs w:val="24"/>
              </w:rPr>
              <w:t>Aprovechamientos de tipo corriente</w:t>
            </w:r>
          </w:p>
        </w:tc>
        <w:tc>
          <w:tcPr>
            <w:tcW w:w="1809" w:type="dxa"/>
            <w:shd w:val="clear" w:color="auto" w:fill="auto"/>
            <w:vAlign w:val="center"/>
            <w:hideMark/>
          </w:tcPr>
          <w:p w14:paraId="22E30A35" w14:textId="705C65FE" w:rsidR="004421ED" w:rsidRPr="00695E38" w:rsidRDefault="004421ED" w:rsidP="00B16E4B">
            <w:pPr>
              <w:spacing w:after="0" w:line="240" w:lineRule="auto"/>
              <w:jc w:val="right"/>
              <w:rPr>
                <w:rFonts w:ascii="Arial" w:eastAsia="Times New Roman" w:hAnsi="Arial" w:cs="Arial"/>
                <w:sz w:val="24"/>
                <w:szCs w:val="24"/>
              </w:rPr>
            </w:pPr>
            <w:r w:rsidRPr="00695E38">
              <w:rPr>
                <w:rFonts w:ascii="Arial" w:eastAsia="Times New Roman" w:hAnsi="Arial" w:cs="Arial"/>
                <w:sz w:val="24"/>
                <w:szCs w:val="24"/>
              </w:rPr>
              <w:t>71,686.20</w:t>
            </w:r>
          </w:p>
        </w:tc>
      </w:tr>
      <w:tr w:rsidR="00695E38" w:rsidRPr="00695E38" w14:paraId="4E8B2EF3" w14:textId="77777777" w:rsidTr="00986BF3">
        <w:trPr>
          <w:trHeight w:val="360"/>
          <w:jc w:val="center"/>
        </w:trPr>
        <w:tc>
          <w:tcPr>
            <w:tcW w:w="5575" w:type="dxa"/>
            <w:shd w:val="clear" w:color="auto" w:fill="auto"/>
            <w:vAlign w:val="center"/>
            <w:hideMark/>
          </w:tcPr>
          <w:p w14:paraId="7F9BCC71" w14:textId="77777777" w:rsidR="004421ED" w:rsidRPr="00695E38" w:rsidRDefault="004421ED" w:rsidP="00394893">
            <w:pPr>
              <w:spacing w:after="0" w:line="240" w:lineRule="auto"/>
              <w:jc w:val="both"/>
              <w:rPr>
                <w:rFonts w:ascii="Arial" w:eastAsia="Times New Roman" w:hAnsi="Arial" w:cs="Arial"/>
                <w:b/>
                <w:bCs/>
                <w:sz w:val="24"/>
                <w:szCs w:val="24"/>
                <w:u w:val="single"/>
              </w:rPr>
            </w:pPr>
            <w:r w:rsidRPr="00695E38">
              <w:rPr>
                <w:rFonts w:ascii="Arial" w:eastAsia="Times New Roman" w:hAnsi="Arial" w:cs="Arial"/>
                <w:b/>
                <w:bCs/>
                <w:sz w:val="24"/>
                <w:szCs w:val="24"/>
                <w:u w:val="single"/>
              </w:rPr>
              <w:t>Ingresos por ventas de bienes y servicios</w:t>
            </w:r>
          </w:p>
        </w:tc>
        <w:tc>
          <w:tcPr>
            <w:tcW w:w="1809" w:type="dxa"/>
            <w:shd w:val="clear" w:color="auto" w:fill="auto"/>
            <w:vAlign w:val="center"/>
            <w:hideMark/>
          </w:tcPr>
          <w:p w14:paraId="16FEF860" w14:textId="5AF75957" w:rsidR="004421ED" w:rsidRPr="00695E38" w:rsidRDefault="004421ED" w:rsidP="00B16E4B">
            <w:pPr>
              <w:spacing w:after="0" w:line="240" w:lineRule="auto"/>
              <w:jc w:val="right"/>
              <w:rPr>
                <w:rFonts w:ascii="Arial" w:eastAsia="Times New Roman" w:hAnsi="Arial" w:cs="Arial"/>
                <w:b/>
                <w:bCs/>
                <w:sz w:val="24"/>
                <w:szCs w:val="24"/>
                <w:u w:val="single"/>
              </w:rPr>
            </w:pPr>
            <w:r w:rsidRPr="00695E38">
              <w:rPr>
                <w:rFonts w:ascii="Arial" w:eastAsia="Times New Roman" w:hAnsi="Arial" w:cs="Arial"/>
                <w:b/>
                <w:bCs/>
                <w:sz w:val="24"/>
                <w:szCs w:val="24"/>
                <w:u w:val="single"/>
              </w:rPr>
              <w:t>25,106.27</w:t>
            </w:r>
          </w:p>
        </w:tc>
      </w:tr>
      <w:tr w:rsidR="00695E38" w:rsidRPr="00695E38" w14:paraId="21ABF4FB" w14:textId="77777777" w:rsidTr="00986BF3">
        <w:trPr>
          <w:trHeight w:val="360"/>
          <w:jc w:val="center"/>
        </w:trPr>
        <w:tc>
          <w:tcPr>
            <w:tcW w:w="5575" w:type="dxa"/>
            <w:shd w:val="clear" w:color="auto" w:fill="auto"/>
            <w:vAlign w:val="center"/>
            <w:hideMark/>
          </w:tcPr>
          <w:p w14:paraId="4C950355" w14:textId="77777777" w:rsidR="004421ED" w:rsidRPr="00695E38" w:rsidRDefault="004421ED" w:rsidP="00394893">
            <w:pPr>
              <w:spacing w:after="0" w:line="240" w:lineRule="auto"/>
              <w:jc w:val="both"/>
              <w:rPr>
                <w:rFonts w:ascii="Arial" w:eastAsia="Times New Roman" w:hAnsi="Arial" w:cs="Arial"/>
                <w:sz w:val="24"/>
                <w:szCs w:val="24"/>
              </w:rPr>
            </w:pPr>
            <w:r w:rsidRPr="00695E38">
              <w:rPr>
                <w:rFonts w:ascii="Arial" w:eastAsia="Times New Roman" w:hAnsi="Arial" w:cs="Arial"/>
                <w:sz w:val="24"/>
                <w:szCs w:val="24"/>
              </w:rPr>
              <w:t>Ingresos por ventas de bienes y servicios de organismos descentralizados</w:t>
            </w:r>
          </w:p>
        </w:tc>
        <w:tc>
          <w:tcPr>
            <w:tcW w:w="1809" w:type="dxa"/>
            <w:shd w:val="clear" w:color="auto" w:fill="auto"/>
            <w:vAlign w:val="center"/>
            <w:hideMark/>
          </w:tcPr>
          <w:p w14:paraId="0BADB2AB" w14:textId="3C26D351" w:rsidR="004421ED" w:rsidRPr="00695E38" w:rsidRDefault="004421ED" w:rsidP="00B16E4B">
            <w:pPr>
              <w:spacing w:after="0" w:line="240" w:lineRule="auto"/>
              <w:jc w:val="right"/>
              <w:rPr>
                <w:rFonts w:ascii="Arial" w:eastAsia="Times New Roman" w:hAnsi="Arial" w:cs="Arial"/>
                <w:sz w:val="24"/>
                <w:szCs w:val="24"/>
              </w:rPr>
            </w:pPr>
            <w:r w:rsidRPr="00695E38">
              <w:rPr>
                <w:rFonts w:ascii="Arial" w:eastAsia="Times New Roman" w:hAnsi="Arial" w:cs="Arial"/>
                <w:sz w:val="24"/>
                <w:szCs w:val="24"/>
              </w:rPr>
              <w:t>-</w:t>
            </w:r>
          </w:p>
        </w:tc>
      </w:tr>
      <w:tr w:rsidR="00695E38" w:rsidRPr="00695E38" w14:paraId="127BB046" w14:textId="77777777" w:rsidTr="00986BF3">
        <w:trPr>
          <w:trHeight w:val="705"/>
          <w:jc w:val="center"/>
        </w:trPr>
        <w:tc>
          <w:tcPr>
            <w:tcW w:w="5575" w:type="dxa"/>
            <w:shd w:val="clear" w:color="auto" w:fill="auto"/>
            <w:vAlign w:val="center"/>
            <w:hideMark/>
          </w:tcPr>
          <w:p w14:paraId="5CE21720" w14:textId="77777777" w:rsidR="004421ED" w:rsidRPr="00695E38" w:rsidRDefault="004421ED" w:rsidP="00394893">
            <w:pPr>
              <w:spacing w:after="0" w:line="240" w:lineRule="auto"/>
              <w:jc w:val="both"/>
              <w:rPr>
                <w:rFonts w:ascii="Arial" w:eastAsia="Times New Roman" w:hAnsi="Arial" w:cs="Arial"/>
                <w:sz w:val="24"/>
                <w:szCs w:val="24"/>
              </w:rPr>
            </w:pPr>
            <w:r w:rsidRPr="00695E38">
              <w:rPr>
                <w:rFonts w:ascii="Arial" w:eastAsia="Times New Roman" w:hAnsi="Arial" w:cs="Arial"/>
                <w:sz w:val="24"/>
                <w:szCs w:val="24"/>
              </w:rPr>
              <w:t>Ingresos por ventas de bienes y servicios producidos en establecimientos del Gobierno Central</w:t>
            </w:r>
          </w:p>
        </w:tc>
        <w:tc>
          <w:tcPr>
            <w:tcW w:w="1809" w:type="dxa"/>
            <w:shd w:val="clear" w:color="auto" w:fill="auto"/>
            <w:vAlign w:val="center"/>
            <w:hideMark/>
          </w:tcPr>
          <w:p w14:paraId="689E0D93" w14:textId="7B34E846" w:rsidR="004421ED" w:rsidRPr="00695E38" w:rsidRDefault="004421ED" w:rsidP="00B16E4B">
            <w:pPr>
              <w:spacing w:after="0" w:line="240" w:lineRule="auto"/>
              <w:jc w:val="right"/>
              <w:rPr>
                <w:rFonts w:ascii="Arial" w:eastAsia="Times New Roman" w:hAnsi="Arial" w:cs="Arial"/>
                <w:sz w:val="24"/>
                <w:szCs w:val="24"/>
              </w:rPr>
            </w:pPr>
            <w:r w:rsidRPr="00695E38">
              <w:rPr>
                <w:rFonts w:ascii="Arial" w:eastAsia="Times New Roman" w:hAnsi="Arial" w:cs="Arial"/>
                <w:sz w:val="24"/>
                <w:szCs w:val="24"/>
              </w:rPr>
              <w:t>25106.27</w:t>
            </w:r>
          </w:p>
        </w:tc>
      </w:tr>
      <w:tr w:rsidR="00695E38" w:rsidRPr="00695E38" w14:paraId="15D5CA6D" w14:textId="77777777" w:rsidTr="00986BF3">
        <w:trPr>
          <w:trHeight w:val="360"/>
          <w:jc w:val="center"/>
        </w:trPr>
        <w:tc>
          <w:tcPr>
            <w:tcW w:w="5575" w:type="dxa"/>
            <w:shd w:val="clear" w:color="auto" w:fill="auto"/>
            <w:vAlign w:val="center"/>
            <w:hideMark/>
          </w:tcPr>
          <w:p w14:paraId="2E26282D" w14:textId="77777777" w:rsidR="004421ED" w:rsidRPr="00695E38" w:rsidRDefault="004421ED" w:rsidP="00394893">
            <w:pPr>
              <w:spacing w:after="0" w:line="240" w:lineRule="auto"/>
              <w:jc w:val="both"/>
              <w:rPr>
                <w:rFonts w:ascii="Arial" w:eastAsia="Times New Roman" w:hAnsi="Arial" w:cs="Arial"/>
                <w:b/>
                <w:bCs/>
                <w:sz w:val="24"/>
                <w:szCs w:val="24"/>
                <w:u w:val="single"/>
              </w:rPr>
            </w:pPr>
            <w:r w:rsidRPr="00695E38">
              <w:rPr>
                <w:rFonts w:ascii="Arial" w:eastAsia="Times New Roman" w:hAnsi="Arial" w:cs="Arial"/>
                <w:b/>
                <w:bCs/>
                <w:sz w:val="24"/>
                <w:szCs w:val="24"/>
                <w:u w:val="single"/>
              </w:rPr>
              <w:t>Participaciones y Aportaciones</w:t>
            </w:r>
          </w:p>
        </w:tc>
        <w:tc>
          <w:tcPr>
            <w:tcW w:w="1809" w:type="dxa"/>
            <w:shd w:val="clear" w:color="auto" w:fill="auto"/>
            <w:vAlign w:val="center"/>
            <w:hideMark/>
          </w:tcPr>
          <w:p w14:paraId="08E0096A" w14:textId="54A8B72E" w:rsidR="004421ED" w:rsidRPr="00695E38" w:rsidRDefault="004421ED" w:rsidP="00B16E4B">
            <w:pPr>
              <w:spacing w:after="0" w:line="240" w:lineRule="auto"/>
              <w:jc w:val="right"/>
              <w:rPr>
                <w:rFonts w:ascii="Arial" w:eastAsia="Times New Roman" w:hAnsi="Arial" w:cs="Arial"/>
                <w:b/>
                <w:bCs/>
                <w:sz w:val="24"/>
                <w:szCs w:val="24"/>
                <w:u w:val="single"/>
              </w:rPr>
            </w:pPr>
            <w:r w:rsidRPr="00695E38">
              <w:rPr>
                <w:rFonts w:ascii="Arial" w:eastAsia="Times New Roman" w:hAnsi="Arial" w:cs="Arial"/>
                <w:b/>
                <w:bCs/>
                <w:sz w:val="24"/>
                <w:szCs w:val="24"/>
                <w:u w:val="single"/>
              </w:rPr>
              <w:t>14,532,739.62</w:t>
            </w:r>
          </w:p>
        </w:tc>
      </w:tr>
      <w:tr w:rsidR="00695E38" w:rsidRPr="00695E38" w14:paraId="4B4225B6" w14:textId="77777777" w:rsidTr="00986BF3">
        <w:trPr>
          <w:trHeight w:val="360"/>
          <w:jc w:val="center"/>
        </w:trPr>
        <w:tc>
          <w:tcPr>
            <w:tcW w:w="5575" w:type="dxa"/>
            <w:shd w:val="clear" w:color="auto" w:fill="auto"/>
            <w:vAlign w:val="center"/>
            <w:hideMark/>
          </w:tcPr>
          <w:p w14:paraId="45C383CD" w14:textId="77777777" w:rsidR="004421ED" w:rsidRPr="00695E38" w:rsidRDefault="004421ED" w:rsidP="00394893">
            <w:pPr>
              <w:spacing w:after="0" w:line="240" w:lineRule="auto"/>
              <w:jc w:val="both"/>
              <w:rPr>
                <w:rFonts w:ascii="Arial" w:eastAsia="Times New Roman" w:hAnsi="Arial" w:cs="Arial"/>
                <w:sz w:val="24"/>
                <w:szCs w:val="24"/>
              </w:rPr>
            </w:pPr>
            <w:r w:rsidRPr="00695E38">
              <w:rPr>
                <w:rFonts w:ascii="Arial" w:eastAsia="Times New Roman" w:hAnsi="Arial" w:cs="Arial"/>
                <w:sz w:val="24"/>
                <w:szCs w:val="24"/>
              </w:rPr>
              <w:t>Participaciones</w:t>
            </w:r>
          </w:p>
        </w:tc>
        <w:tc>
          <w:tcPr>
            <w:tcW w:w="1809" w:type="dxa"/>
            <w:shd w:val="clear" w:color="auto" w:fill="auto"/>
            <w:vAlign w:val="center"/>
            <w:hideMark/>
          </w:tcPr>
          <w:p w14:paraId="78A41EE5" w14:textId="7006488A" w:rsidR="004421ED" w:rsidRPr="00695E38" w:rsidRDefault="004421ED" w:rsidP="00B16E4B">
            <w:pPr>
              <w:spacing w:after="0" w:line="240" w:lineRule="auto"/>
              <w:jc w:val="right"/>
              <w:rPr>
                <w:rFonts w:ascii="Arial" w:eastAsia="Times New Roman" w:hAnsi="Arial" w:cs="Arial"/>
                <w:sz w:val="24"/>
                <w:szCs w:val="24"/>
              </w:rPr>
            </w:pPr>
            <w:r w:rsidRPr="00695E38">
              <w:rPr>
                <w:rFonts w:ascii="Arial" w:eastAsia="Times New Roman" w:hAnsi="Arial" w:cs="Arial"/>
                <w:sz w:val="24"/>
                <w:szCs w:val="24"/>
              </w:rPr>
              <w:t>10,623,460.10</w:t>
            </w:r>
          </w:p>
        </w:tc>
      </w:tr>
      <w:tr w:rsidR="00695E38" w:rsidRPr="00695E38" w14:paraId="51EAB29C" w14:textId="77777777" w:rsidTr="00986BF3">
        <w:trPr>
          <w:trHeight w:val="360"/>
          <w:jc w:val="center"/>
        </w:trPr>
        <w:tc>
          <w:tcPr>
            <w:tcW w:w="5575" w:type="dxa"/>
            <w:shd w:val="clear" w:color="auto" w:fill="auto"/>
            <w:vAlign w:val="center"/>
            <w:hideMark/>
          </w:tcPr>
          <w:p w14:paraId="43AD8DF6" w14:textId="77777777" w:rsidR="004421ED" w:rsidRPr="00695E38" w:rsidRDefault="004421ED" w:rsidP="00394893">
            <w:pPr>
              <w:spacing w:after="0" w:line="240" w:lineRule="auto"/>
              <w:jc w:val="both"/>
              <w:rPr>
                <w:rFonts w:ascii="Arial" w:eastAsia="Times New Roman" w:hAnsi="Arial" w:cs="Arial"/>
                <w:sz w:val="24"/>
                <w:szCs w:val="24"/>
              </w:rPr>
            </w:pPr>
            <w:r w:rsidRPr="00695E38">
              <w:rPr>
                <w:rFonts w:ascii="Arial" w:eastAsia="Times New Roman" w:hAnsi="Arial" w:cs="Arial"/>
                <w:sz w:val="24"/>
                <w:szCs w:val="24"/>
              </w:rPr>
              <w:t xml:space="preserve">Aportaciones </w:t>
            </w:r>
          </w:p>
        </w:tc>
        <w:tc>
          <w:tcPr>
            <w:tcW w:w="1809" w:type="dxa"/>
            <w:shd w:val="clear" w:color="auto" w:fill="auto"/>
            <w:vAlign w:val="center"/>
            <w:hideMark/>
          </w:tcPr>
          <w:p w14:paraId="742BDDD9" w14:textId="4385F257" w:rsidR="004421ED" w:rsidRPr="00695E38" w:rsidRDefault="004421ED" w:rsidP="00B16E4B">
            <w:pPr>
              <w:spacing w:after="0" w:line="240" w:lineRule="auto"/>
              <w:jc w:val="right"/>
              <w:rPr>
                <w:rFonts w:ascii="Arial" w:eastAsia="Times New Roman" w:hAnsi="Arial" w:cs="Arial"/>
                <w:sz w:val="24"/>
                <w:szCs w:val="24"/>
              </w:rPr>
            </w:pPr>
            <w:r w:rsidRPr="00695E38">
              <w:rPr>
                <w:rFonts w:ascii="Arial" w:eastAsia="Times New Roman" w:hAnsi="Arial" w:cs="Arial"/>
                <w:sz w:val="24"/>
                <w:szCs w:val="24"/>
              </w:rPr>
              <w:t>3,909,279.52</w:t>
            </w:r>
          </w:p>
        </w:tc>
      </w:tr>
      <w:tr w:rsidR="00695E38" w:rsidRPr="00695E38" w14:paraId="55510974" w14:textId="77777777" w:rsidTr="00986BF3">
        <w:trPr>
          <w:trHeight w:val="360"/>
          <w:jc w:val="center"/>
        </w:trPr>
        <w:tc>
          <w:tcPr>
            <w:tcW w:w="5575" w:type="dxa"/>
            <w:shd w:val="clear" w:color="auto" w:fill="auto"/>
            <w:vAlign w:val="center"/>
            <w:hideMark/>
          </w:tcPr>
          <w:p w14:paraId="33D2F05A" w14:textId="77777777" w:rsidR="004421ED" w:rsidRPr="00695E38" w:rsidRDefault="004421ED" w:rsidP="00394893">
            <w:pPr>
              <w:spacing w:after="0" w:line="240" w:lineRule="auto"/>
              <w:jc w:val="both"/>
              <w:rPr>
                <w:rFonts w:ascii="Arial" w:eastAsia="Times New Roman" w:hAnsi="Arial" w:cs="Arial"/>
                <w:sz w:val="24"/>
                <w:szCs w:val="24"/>
              </w:rPr>
            </w:pPr>
            <w:r w:rsidRPr="00695E38">
              <w:rPr>
                <w:rFonts w:ascii="Arial" w:eastAsia="Times New Roman" w:hAnsi="Arial" w:cs="Arial"/>
                <w:sz w:val="24"/>
                <w:szCs w:val="24"/>
              </w:rPr>
              <w:t>Convenios</w:t>
            </w:r>
          </w:p>
        </w:tc>
        <w:tc>
          <w:tcPr>
            <w:tcW w:w="1809" w:type="dxa"/>
            <w:shd w:val="clear" w:color="auto" w:fill="auto"/>
            <w:vAlign w:val="center"/>
            <w:hideMark/>
          </w:tcPr>
          <w:p w14:paraId="3E5B72D4" w14:textId="41937A02" w:rsidR="004421ED" w:rsidRPr="00695E38" w:rsidRDefault="004421ED" w:rsidP="00B16E4B">
            <w:pPr>
              <w:spacing w:after="0" w:line="240" w:lineRule="auto"/>
              <w:jc w:val="right"/>
              <w:rPr>
                <w:rFonts w:ascii="Arial" w:eastAsia="Times New Roman" w:hAnsi="Arial" w:cs="Arial"/>
                <w:sz w:val="24"/>
                <w:szCs w:val="24"/>
              </w:rPr>
            </w:pPr>
            <w:r w:rsidRPr="00695E38">
              <w:rPr>
                <w:rFonts w:ascii="Arial" w:eastAsia="Times New Roman" w:hAnsi="Arial" w:cs="Arial"/>
                <w:sz w:val="24"/>
                <w:szCs w:val="24"/>
              </w:rPr>
              <w:t>-</w:t>
            </w:r>
          </w:p>
        </w:tc>
      </w:tr>
      <w:tr w:rsidR="00695E38" w:rsidRPr="00695E38" w14:paraId="7A91017F" w14:textId="77777777" w:rsidTr="00986BF3">
        <w:trPr>
          <w:trHeight w:val="405"/>
          <w:jc w:val="center"/>
        </w:trPr>
        <w:tc>
          <w:tcPr>
            <w:tcW w:w="5575" w:type="dxa"/>
            <w:shd w:val="clear" w:color="auto" w:fill="auto"/>
            <w:vAlign w:val="center"/>
            <w:hideMark/>
          </w:tcPr>
          <w:p w14:paraId="20E48A33" w14:textId="77777777" w:rsidR="004421ED" w:rsidRPr="00695E38" w:rsidRDefault="004421ED" w:rsidP="00394893">
            <w:pPr>
              <w:spacing w:after="0" w:line="240" w:lineRule="auto"/>
              <w:jc w:val="both"/>
              <w:rPr>
                <w:rFonts w:ascii="Arial" w:eastAsia="Times New Roman" w:hAnsi="Arial" w:cs="Arial"/>
                <w:b/>
                <w:bCs/>
                <w:sz w:val="24"/>
                <w:szCs w:val="24"/>
                <w:u w:val="single"/>
              </w:rPr>
            </w:pPr>
            <w:r w:rsidRPr="00695E38">
              <w:rPr>
                <w:rFonts w:ascii="Arial" w:eastAsia="Times New Roman" w:hAnsi="Arial" w:cs="Arial"/>
                <w:b/>
                <w:bCs/>
                <w:sz w:val="24"/>
                <w:szCs w:val="24"/>
                <w:u w:val="single"/>
              </w:rPr>
              <w:t>Transferencias, Asignaciones, Subsidios y Otras Ayudas</w:t>
            </w:r>
          </w:p>
        </w:tc>
        <w:tc>
          <w:tcPr>
            <w:tcW w:w="1809" w:type="dxa"/>
            <w:shd w:val="clear" w:color="auto" w:fill="auto"/>
            <w:vAlign w:val="center"/>
            <w:hideMark/>
          </w:tcPr>
          <w:p w14:paraId="7A967EF2" w14:textId="51BC763E" w:rsidR="004421ED" w:rsidRPr="00695E38" w:rsidRDefault="004421ED" w:rsidP="00B16E4B">
            <w:pPr>
              <w:spacing w:after="0" w:line="240" w:lineRule="auto"/>
              <w:jc w:val="right"/>
              <w:rPr>
                <w:rFonts w:ascii="Arial" w:eastAsia="Times New Roman" w:hAnsi="Arial" w:cs="Arial"/>
                <w:b/>
                <w:bCs/>
                <w:sz w:val="24"/>
                <w:szCs w:val="24"/>
                <w:u w:val="single"/>
              </w:rPr>
            </w:pPr>
            <w:r w:rsidRPr="00695E38">
              <w:rPr>
                <w:rFonts w:ascii="Arial" w:eastAsia="Times New Roman" w:hAnsi="Arial" w:cs="Arial"/>
                <w:b/>
                <w:bCs/>
                <w:sz w:val="24"/>
                <w:szCs w:val="24"/>
                <w:u w:val="single"/>
              </w:rPr>
              <w:t>-</w:t>
            </w:r>
          </w:p>
        </w:tc>
      </w:tr>
      <w:tr w:rsidR="00695E38" w:rsidRPr="00695E38" w14:paraId="4E5EB6BD" w14:textId="77777777" w:rsidTr="00986BF3">
        <w:trPr>
          <w:trHeight w:val="360"/>
          <w:jc w:val="center"/>
        </w:trPr>
        <w:tc>
          <w:tcPr>
            <w:tcW w:w="5575" w:type="dxa"/>
            <w:shd w:val="clear" w:color="auto" w:fill="auto"/>
            <w:vAlign w:val="center"/>
            <w:hideMark/>
          </w:tcPr>
          <w:p w14:paraId="27F36172" w14:textId="77777777" w:rsidR="004421ED" w:rsidRPr="00695E38" w:rsidRDefault="004421ED" w:rsidP="00394893">
            <w:pPr>
              <w:spacing w:after="0" w:line="240" w:lineRule="auto"/>
              <w:jc w:val="both"/>
              <w:rPr>
                <w:rFonts w:ascii="Arial" w:eastAsia="Times New Roman" w:hAnsi="Arial" w:cs="Arial"/>
                <w:sz w:val="24"/>
                <w:szCs w:val="24"/>
              </w:rPr>
            </w:pPr>
            <w:r w:rsidRPr="00695E38">
              <w:rPr>
                <w:rFonts w:ascii="Arial" w:eastAsia="Times New Roman" w:hAnsi="Arial" w:cs="Arial"/>
                <w:sz w:val="24"/>
                <w:szCs w:val="24"/>
              </w:rPr>
              <w:t>Transferencias Internas y Asignaciones al Sector Público</w:t>
            </w:r>
          </w:p>
        </w:tc>
        <w:tc>
          <w:tcPr>
            <w:tcW w:w="1809" w:type="dxa"/>
            <w:shd w:val="clear" w:color="auto" w:fill="auto"/>
            <w:vAlign w:val="center"/>
            <w:hideMark/>
          </w:tcPr>
          <w:p w14:paraId="3EEE1314" w14:textId="167A711D" w:rsidR="004421ED" w:rsidRPr="00695E38" w:rsidRDefault="004421ED" w:rsidP="00B16E4B">
            <w:pPr>
              <w:spacing w:after="0" w:line="240" w:lineRule="auto"/>
              <w:jc w:val="right"/>
              <w:rPr>
                <w:rFonts w:ascii="Arial" w:eastAsia="Times New Roman" w:hAnsi="Arial" w:cs="Arial"/>
                <w:sz w:val="24"/>
                <w:szCs w:val="24"/>
              </w:rPr>
            </w:pPr>
            <w:r w:rsidRPr="00695E38">
              <w:rPr>
                <w:rFonts w:ascii="Arial" w:eastAsia="Times New Roman" w:hAnsi="Arial" w:cs="Arial"/>
                <w:sz w:val="24"/>
                <w:szCs w:val="24"/>
              </w:rPr>
              <w:t>-</w:t>
            </w:r>
          </w:p>
        </w:tc>
      </w:tr>
      <w:tr w:rsidR="00695E38" w:rsidRPr="00695E38" w14:paraId="6219EAC8" w14:textId="77777777" w:rsidTr="00986BF3">
        <w:trPr>
          <w:trHeight w:val="360"/>
          <w:jc w:val="center"/>
        </w:trPr>
        <w:tc>
          <w:tcPr>
            <w:tcW w:w="5575" w:type="dxa"/>
            <w:shd w:val="clear" w:color="auto" w:fill="auto"/>
            <w:vAlign w:val="center"/>
            <w:hideMark/>
          </w:tcPr>
          <w:p w14:paraId="22954DA6" w14:textId="77777777" w:rsidR="004421ED" w:rsidRPr="00695E38" w:rsidRDefault="004421ED" w:rsidP="00394893">
            <w:pPr>
              <w:spacing w:after="0" w:line="240" w:lineRule="auto"/>
              <w:jc w:val="both"/>
              <w:rPr>
                <w:rFonts w:ascii="Arial" w:eastAsia="Times New Roman" w:hAnsi="Arial" w:cs="Arial"/>
                <w:sz w:val="24"/>
                <w:szCs w:val="24"/>
              </w:rPr>
            </w:pPr>
            <w:r w:rsidRPr="00695E38">
              <w:rPr>
                <w:rFonts w:ascii="Arial" w:eastAsia="Times New Roman" w:hAnsi="Arial" w:cs="Arial"/>
                <w:sz w:val="24"/>
                <w:szCs w:val="24"/>
              </w:rPr>
              <w:t>Transferencias al Resto del Sector Público</w:t>
            </w:r>
          </w:p>
        </w:tc>
        <w:tc>
          <w:tcPr>
            <w:tcW w:w="1809" w:type="dxa"/>
            <w:shd w:val="clear" w:color="auto" w:fill="auto"/>
            <w:vAlign w:val="center"/>
            <w:hideMark/>
          </w:tcPr>
          <w:p w14:paraId="54D09CBD" w14:textId="54DAFFA3" w:rsidR="004421ED" w:rsidRPr="00695E38" w:rsidRDefault="004421ED" w:rsidP="00B16E4B">
            <w:pPr>
              <w:spacing w:after="0" w:line="240" w:lineRule="auto"/>
              <w:jc w:val="right"/>
              <w:rPr>
                <w:rFonts w:ascii="Arial" w:eastAsia="Times New Roman" w:hAnsi="Arial" w:cs="Arial"/>
                <w:sz w:val="24"/>
                <w:szCs w:val="24"/>
              </w:rPr>
            </w:pPr>
            <w:r w:rsidRPr="00695E38">
              <w:rPr>
                <w:rFonts w:ascii="Arial" w:eastAsia="Times New Roman" w:hAnsi="Arial" w:cs="Arial"/>
                <w:sz w:val="24"/>
                <w:szCs w:val="24"/>
              </w:rPr>
              <w:t>-</w:t>
            </w:r>
          </w:p>
        </w:tc>
      </w:tr>
      <w:tr w:rsidR="00695E38" w:rsidRPr="00695E38" w14:paraId="080EE794" w14:textId="77777777" w:rsidTr="00986BF3">
        <w:trPr>
          <w:trHeight w:val="360"/>
          <w:jc w:val="center"/>
        </w:trPr>
        <w:tc>
          <w:tcPr>
            <w:tcW w:w="5575" w:type="dxa"/>
            <w:shd w:val="clear" w:color="auto" w:fill="auto"/>
            <w:vAlign w:val="center"/>
            <w:hideMark/>
          </w:tcPr>
          <w:p w14:paraId="1750D89E" w14:textId="77777777" w:rsidR="004421ED" w:rsidRPr="00695E38" w:rsidRDefault="004421ED" w:rsidP="00394893">
            <w:pPr>
              <w:spacing w:after="0" w:line="240" w:lineRule="auto"/>
              <w:jc w:val="both"/>
              <w:rPr>
                <w:rFonts w:ascii="Arial" w:eastAsia="Times New Roman" w:hAnsi="Arial" w:cs="Arial"/>
                <w:sz w:val="24"/>
                <w:szCs w:val="24"/>
              </w:rPr>
            </w:pPr>
            <w:r w:rsidRPr="00695E38">
              <w:rPr>
                <w:rFonts w:ascii="Arial" w:eastAsia="Times New Roman" w:hAnsi="Arial" w:cs="Arial"/>
                <w:sz w:val="24"/>
                <w:szCs w:val="24"/>
              </w:rPr>
              <w:t>Subsidios y Subvenciones</w:t>
            </w:r>
          </w:p>
        </w:tc>
        <w:tc>
          <w:tcPr>
            <w:tcW w:w="1809" w:type="dxa"/>
            <w:shd w:val="clear" w:color="auto" w:fill="auto"/>
            <w:vAlign w:val="center"/>
            <w:hideMark/>
          </w:tcPr>
          <w:p w14:paraId="1392F6B3" w14:textId="1102599F" w:rsidR="004421ED" w:rsidRPr="00695E38" w:rsidRDefault="004421ED" w:rsidP="00B16E4B">
            <w:pPr>
              <w:spacing w:after="0" w:line="240" w:lineRule="auto"/>
              <w:jc w:val="right"/>
              <w:rPr>
                <w:rFonts w:ascii="Arial" w:eastAsia="Times New Roman" w:hAnsi="Arial" w:cs="Arial"/>
                <w:sz w:val="24"/>
                <w:szCs w:val="24"/>
              </w:rPr>
            </w:pPr>
            <w:r w:rsidRPr="00695E38">
              <w:rPr>
                <w:rFonts w:ascii="Arial" w:eastAsia="Times New Roman" w:hAnsi="Arial" w:cs="Arial"/>
                <w:sz w:val="24"/>
                <w:szCs w:val="24"/>
              </w:rPr>
              <w:t>-</w:t>
            </w:r>
          </w:p>
        </w:tc>
      </w:tr>
      <w:tr w:rsidR="00695E38" w:rsidRPr="00695E38" w14:paraId="0A885270" w14:textId="77777777" w:rsidTr="00986BF3">
        <w:trPr>
          <w:trHeight w:val="405"/>
          <w:jc w:val="center"/>
        </w:trPr>
        <w:tc>
          <w:tcPr>
            <w:tcW w:w="5575" w:type="dxa"/>
            <w:shd w:val="clear" w:color="auto" w:fill="auto"/>
            <w:vAlign w:val="center"/>
            <w:hideMark/>
          </w:tcPr>
          <w:p w14:paraId="3ED6D53C" w14:textId="77777777" w:rsidR="004421ED" w:rsidRPr="00695E38" w:rsidRDefault="004421ED" w:rsidP="00394893">
            <w:pPr>
              <w:spacing w:after="0" w:line="240" w:lineRule="auto"/>
              <w:jc w:val="both"/>
              <w:rPr>
                <w:rFonts w:ascii="Arial" w:eastAsia="Times New Roman" w:hAnsi="Arial" w:cs="Arial"/>
                <w:b/>
                <w:bCs/>
                <w:sz w:val="24"/>
                <w:szCs w:val="24"/>
                <w:u w:val="single"/>
              </w:rPr>
            </w:pPr>
            <w:r w:rsidRPr="00695E38">
              <w:rPr>
                <w:rFonts w:ascii="Arial" w:eastAsia="Times New Roman" w:hAnsi="Arial" w:cs="Arial"/>
                <w:b/>
                <w:bCs/>
                <w:sz w:val="24"/>
                <w:szCs w:val="24"/>
                <w:u w:val="single"/>
              </w:rPr>
              <w:t>Ingresos derivados de Financiamientos</w:t>
            </w:r>
          </w:p>
        </w:tc>
        <w:tc>
          <w:tcPr>
            <w:tcW w:w="1809" w:type="dxa"/>
            <w:shd w:val="clear" w:color="auto" w:fill="auto"/>
            <w:vAlign w:val="center"/>
            <w:hideMark/>
          </w:tcPr>
          <w:p w14:paraId="52BF28AD" w14:textId="617BDB9F" w:rsidR="004421ED" w:rsidRPr="00695E38" w:rsidRDefault="004421ED" w:rsidP="00B16E4B">
            <w:pPr>
              <w:spacing w:after="0" w:line="240" w:lineRule="auto"/>
              <w:jc w:val="right"/>
              <w:rPr>
                <w:rFonts w:ascii="Arial" w:eastAsia="Times New Roman" w:hAnsi="Arial" w:cs="Arial"/>
                <w:b/>
                <w:bCs/>
                <w:sz w:val="24"/>
                <w:szCs w:val="24"/>
                <w:u w:val="single"/>
              </w:rPr>
            </w:pPr>
            <w:r w:rsidRPr="00695E38">
              <w:rPr>
                <w:rFonts w:ascii="Arial" w:eastAsia="Times New Roman" w:hAnsi="Arial" w:cs="Arial"/>
                <w:b/>
                <w:bCs/>
                <w:sz w:val="24"/>
                <w:szCs w:val="24"/>
                <w:u w:val="single"/>
              </w:rPr>
              <w:t>-</w:t>
            </w:r>
          </w:p>
        </w:tc>
      </w:tr>
      <w:tr w:rsidR="00695E38" w:rsidRPr="00695E38" w14:paraId="4847EF2D" w14:textId="77777777" w:rsidTr="00986BF3">
        <w:trPr>
          <w:trHeight w:val="360"/>
          <w:jc w:val="center"/>
        </w:trPr>
        <w:tc>
          <w:tcPr>
            <w:tcW w:w="5575" w:type="dxa"/>
            <w:shd w:val="clear" w:color="auto" w:fill="auto"/>
            <w:vAlign w:val="center"/>
            <w:hideMark/>
          </w:tcPr>
          <w:p w14:paraId="2ACF4125" w14:textId="77777777" w:rsidR="004421ED" w:rsidRPr="00695E38" w:rsidRDefault="004421ED" w:rsidP="00394893">
            <w:pPr>
              <w:spacing w:after="0" w:line="240" w:lineRule="auto"/>
              <w:jc w:val="both"/>
              <w:rPr>
                <w:rFonts w:ascii="Arial" w:eastAsia="Times New Roman" w:hAnsi="Arial" w:cs="Arial"/>
                <w:sz w:val="24"/>
                <w:szCs w:val="24"/>
              </w:rPr>
            </w:pPr>
            <w:r w:rsidRPr="00695E38">
              <w:rPr>
                <w:rFonts w:ascii="Arial" w:eastAsia="Times New Roman" w:hAnsi="Arial" w:cs="Arial"/>
                <w:sz w:val="24"/>
                <w:szCs w:val="24"/>
              </w:rPr>
              <w:t>Endeudamiento interno</w:t>
            </w:r>
          </w:p>
        </w:tc>
        <w:tc>
          <w:tcPr>
            <w:tcW w:w="1809" w:type="dxa"/>
            <w:shd w:val="clear" w:color="auto" w:fill="auto"/>
            <w:vAlign w:val="center"/>
            <w:hideMark/>
          </w:tcPr>
          <w:p w14:paraId="6C02F398" w14:textId="4DDB3A86" w:rsidR="004421ED" w:rsidRPr="00695E38" w:rsidRDefault="004421ED" w:rsidP="00B16E4B">
            <w:pPr>
              <w:spacing w:after="0" w:line="240" w:lineRule="auto"/>
              <w:jc w:val="right"/>
              <w:rPr>
                <w:rFonts w:ascii="Arial" w:eastAsia="Times New Roman" w:hAnsi="Arial" w:cs="Arial"/>
                <w:sz w:val="24"/>
                <w:szCs w:val="24"/>
              </w:rPr>
            </w:pPr>
            <w:r w:rsidRPr="00695E38">
              <w:rPr>
                <w:rFonts w:ascii="Arial" w:eastAsia="Times New Roman" w:hAnsi="Arial" w:cs="Arial"/>
                <w:sz w:val="24"/>
                <w:szCs w:val="24"/>
              </w:rPr>
              <w:t>-</w:t>
            </w:r>
          </w:p>
        </w:tc>
      </w:tr>
      <w:tr w:rsidR="00695E38" w:rsidRPr="00695E38" w14:paraId="7B1C12EF" w14:textId="77777777" w:rsidTr="00986BF3">
        <w:trPr>
          <w:trHeight w:val="360"/>
          <w:jc w:val="center"/>
        </w:trPr>
        <w:tc>
          <w:tcPr>
            <w:tcW w:w="5575" w:type="dxa"/>
            <w:shd w:val="clear" w:color="auto" w:fill="auto"/>
            <w:vAlign w:val="center"/>
            <w:hideMark/>
          </w:tcPr>
          <w:p w14:paraId="0AAF6CFD" w14:textId="77777777" w:rsidR="004421ED" w:rsidRPr="00695E38" w:rsidRDefault="004421ED" w:rsidP="00394893">
            <w:pPr>
              <w:spacing w:after="0" w:line="240" w:lineRule="auto"/>
              <w:jc w:val="both"/>
              <w:rPr>
                <w:rFonts w:ascii="Arial" w:eastAsia="Times New Roman" w:hAnsi="Arial" w:cs="Arial"/>
                <w:b/>
                <w:sz w:val="24"/>
                <w:szCs w:val="24"/>
                <w:u w:val="single"/>
              </w:rPr>
            </w:pPr>
            <w:r w:rsidRPr="00695E38">
              <w:rPr>
                <w:rFonts w:ascii="Arial" w:eastAsia="Times New Roman" w:hAnsi="Arial" w:cs="Arial"/>
                <w:b/>
                <w:sz w:val="24"/>
                <w:szCs w:val="24"/>
                <w:u w:val="single"/>
              </w:rPr>
              <w:t>Otros ingresos</w:t>
            </w:r>
          </w:p>
        </w:tc>
        <w:tc>
          <w:tcPr>
            <w:tcW w:w="1809" w:type="dxa"/>
            <w:shd w:val="clear" w:color="auto" w:fill="auto"/>
            <w:vAlign w:val="center"/>
            <w:hideMark/>
          </w:tcPr>
          <w:p w14:paraId="06F4DF02" w14:textId="77777777" w:rsidR="004421ED" w:rsidRPr="00695E38" w:rsidRDefault="004421ED" w:rsidP="00B16E4B">
            <w:pPr>
              <w:spacing w:after="0" w:line="240" w:lineRule="auto"/>
              <w:jc w:val="right"/>
              <w:rPr>
                <w:rFonts w:ascii="Arial" w:eastAsia="Times New Roman" w:hAnsi="Arial" w:cs="Arial"/>
                <w:b/>
                <w:sz w:val="24"/>
                <w:szCs w:val="24"/>
              </w:rPr>
            </w:pPr>
            <w:r w:rsidRPr="00695E38">
              <w:rPr>
                <w:rFonts w:ascii="Arial" w:eastAsia="Times New Roman" w:hAnsi="Arial" w:cs="Arial"/>
                <w:b/>
                <w:sz w:val="24"/>
                <w:szCs w:val="24"/>
              </w:rPr>
              <w:t>4,000,000.00</w:t>
            </w:r>
          </w:p>
        </w:tc>
      </w:tr>
      <w:tr w:rsidR="004421ED" w:rsidRPr="00695E38" w14:paraId="68AFB645" w14:textId="77777777" w:rsidTr="00986BF3">
        <w:trPr>
          <w:trHeight w:val="360"/>
          <w:jc w:val="center"/>
        </w:trPr>
        <w:tc>
          <w:tcPr>
            <w:tcW w:w="5575" w:type="dxa"/>
            <w:shd w:val="clear" w:color="auto" w:fill="auto"/>
            <w:vAlign w:val="center"/>
          </w:tcPr>
          <w:p w14:paraId="7F0F5867" w14:textId="77777777" w:rsidR="004421ED" w:rsidRPr="00695E38" w:rsidRDefault="004421ED" w:rsidP="00394893">
            <w:pPr>
              <w:spacing w:after="0" w:line="240" w:lineRule="auto"/>
              <w:jc w:val="both"/>
              <w:rPr>
                <w:rFonts w:ascii="Arial" w:eastAsia="Times New Roman" w:hAnsi="Arial" w:cs="Arial"/>
                <w:sz w:val="24"/>
                <w:szCs w:val="24"/>
              </w:rPr>
            </w:pPr>
            <w:r w:rsidRPr="00695E38">
              <w:rPr>
                <w:rFonts w:ascii="Arial" w:eastAsia="Times New Roman" w:hAnsi="Arial" w:cs="Arial"/>
                <w:sz w:val="24"/>
                <w:szCs w:val="24"/>
              </w:rPr>
              <w:t>Otros ingresos</w:t>
            </w:r>
          </w:p>
        </w:tc>
        <w:tc>
          <w:tcPr>
            <w:tcW w:w="1809" w:type="dxa"/>
            <w:shd w:val="clear" w:color="auto" w:fill="auto"/>
            <w:vAlign w:val="center"/>
          </w:tcPr>
          <w:p w14:paraId="0ABF51BF" w14:textId="77777777" w:rsidR="004421ED" w:rsidRPr="00695E38" w:rsidRDefault="004421ED" w:rsidP="00B16E4B">
            <w:pPr>
              <w:spacing w:after="0" w:line="240" w:lineRule="auto"/>
              <w:jc w:val="right"/>
              <w:rPr>
                <w:rFonts w:ascii="Arial" w:eastAsia="Times New Roman" w:hAnsi="Arial" w:cs="Arial"/>
                <w:sz w:val="24"/>
                <w:szCs w:val="24"/>
              </w:rPr>
            </w:pPr>
            <w:r w:rsidRPr="00695E38">
              <w:rPr>
                <w:rFonts w:ascii="Arial" w:eastAsia="Times New Roman" w:hAnsi="Arial" w:cs="Arial"/>
                <w:sz w:val="24"/>
                <w:szCs w:val="24"/>
              </w:rPr>
              <w:t>4,000,000.00</w:t>
            </w:r>
          </w:p>
        </w:tc>
      </w:tr>
    </w:tbl>
    <w:p w14:paraId="37F06383" w14:textId="77777777" w:rsidR="004421ED" w:rsidRPr="00695E38" w:rsidRDefault="004421ED" w:rsidP="00AF6F2B">
      <w:pPr>
        <w:widowControl w:val="0"/>
        <w:tabs>
          <w:tab w:val="left" w:pos="5479"/>
        </w:tabs>
        <w:autoSpaceDE w:val="0"/>
        <w:autoSpaceDN w:val="0"/>
        <w:adjustRightInd w:val="0"/>
        <w:spacing w:after="0" w:line="240" w:lineRule="auto"/>
        <w:ind w:right="75"/>
        <w:jc w:val="both"/>
        <w:rPr>
          <w:rFonts w:ascii="Arial" w:hAnsi="Arial" w:cs="Arial"/>
          <w:b/>
          <w:spacing w:val="-1"/>
          <w:sz w:val="24"/>
          <w:szCs w:val="24"/>
        </w:rPr>
      </w:pPr>
    </w:p>
    <w:p w14:paraId="1C266864" w14:textId="77777777" w:rsidR="00AA423B" w:rsidRPr="00695E38" w:rsidRDefault="00AA423B" w:rsidP="006672DA">
      <w:pPr>
        <w:widowControl w:val="0"/>
        <w:autoSpaceDE w:val="0"/>
        <w:autoSpaceDN w:val="0"/>
        <w:adjustRightInd w:val="0"/>
        <w:spacing w:after="0" w:line="240" w:lineRule="auto"/>
        <w:ind w:right="75"/>
        <w:jc w:val="both"/>
        <w:rPr>
          <w:rFonts w:ascii="Arial" w:hAnsi="Arial" w:cs="Arial"/>
          <w:spacing w:val="-1"/>
          <w:sz w:val="24"/>
          <w:szCs w:val="24"/>
        </w:rPr>
      </w:pPr>
    </w:p>
    <w:p w14:paraId="087F88F7" w14:textId="77777777" w:rsidR="006672DA" w:rsidRPr="00695E38" w:rsidRDefault="006672DA" w:rsidP="006672DA">
      <w:pPr>
        <w:widowControl w:val="0"/>
        <w:autoSpaceDE w:val="0"/>
        <w:autoSpaceDN w:val="0"/>
        <w:adjustRightInd w:val="0"/>
        <w:spacing w:after="0" w:line="240" w:lineRule="auto"/>
        <w:ind w:right="75"/>
        <w:jc w:val="both"/>
        <w:rPr>
          <w:rFonts w:ascii="Arial" w:hAnsi="Arial" w:cs="Arial"/>
          <w:sz w:val="24"/>
          <w:szCs w:val="24"/>
        </w:rPr>
      </w:pPr>
      <w:r w:rsidRPr="00695E38">
        <w:rPr>
          <w:rFonts w:ascii="Arial" w:hAnsi="Arial" w:cs="Arial"/>
          <w:b/>
          <w:spacing w:val="-1"/>
          <w:sz w:val="24"/>
          <w:szCs w:val="24"/>
        </w:rPr>
        <w:t>Artículo 3.-</w:t>
      </w:r>
      <w:r w:rsidRPr="00695E38">
        <w:rPr>
          <w:rFonts w:ascii="Arial" w:hAnsi="Arial" w:cs="Arial"/>
          <w:spacing w:val="-1"/>
          <w:sz w:val="24"/>
          <w:szCs w:val="24"/>
        </w:rPr>
        <w:t xml:space="preserve"> Los ingresos que se perciban, serán </w:t>
      </w:r>
      <w:r w:rsidRPr="00695E38">
        <w:rPr>
          <w:rFonts w:ascii="Arial" w:hAnsi="Arial" w:cs="Arial"/>
          <w:spacing w:val="-2"/>
          <w:sz w:val="24"/>
          <w:szCs w:val="24"/>
        </w:rPr>
        <w:t>c</w:t>
      </w:r>
      <w:r w:rsidRPr="00695E38">
        <w:rPr>
          <w:rFonts w:ascii="Arial" w:hAnsi="Arial" w:cs="Arial"/>
          <w:spacing w:val="-1"/>
          <w:sz w:val="24"/>
          <w:szCs w:val="24"/>
        </w:rPr>
        <w:t>on</w:t>
      </w:r>
      <w:r w:rsidRPr="00695E38">
        <w:rPr>
          <w:rFonts w:ascii="Arial" w:hAnsi="Arial" w:cs="Arial"/>
          <w:spacing w:val="-2"/>
          <w:sz w:val="24"/>
          <w:szCs w:val="24"/>
        </w:rPr>
        <w:t>c</w:t>
      </w:r>
      <w:r w:rsidRPr="00695E38">
        <w:rPr>
          <w:rFonts w:ascii="Arial" w:hAnsi="Arial" w:cs="Arial"/>
          <w:sz w:val="24"/>
          <w:szCs w:val="24"/>
        </w:rPr>
        <w:t>en</w:t>
      </w:r>
      <w:r w:rsidRPr="00695E38">
        <w:rPr>
          <w:rFonts w:ascii="Arial" w:hAnsi="Arial" w:cs="Arial"/>
          <w:spacing w:val="-2"/>
          <w:sz w:val="24"/>
          <w:szCs w:val="24"/>
        </w:rPr>
        <w:t>t</w:t>
      </w:r>
      <w:r w:rsidRPr="00695E38">
        <w:rPr>
          <w:rFonts w:ascii="Arial" w:hAnsi="Arial" w:cs="Arial"/>
          <w:sz w:val="24"/>
          <w:szCs w:val="24"/>
        </w:rPr>
        <w:t>ra</w:t>
      </w:r>
      <w:r w:rsidRPr="00695E38">
        <w:rPr>
          <w:rFonts w:ascii="Arial" w:hAnsi="Arial" w:cs="Arial"/>
          <w:spacing w:val="-1"/>
          <w:sz w:val="24"/>
          <w:szCs w:val="24"/>
        </w:rPr>
        <w:t>do</w:t>
      </w:r>
      <w:r w:rsidRPr="00695E38">
        <w:rPr>
          <w:rFonts w:ascii="Arial" w:hAnsi="Arial" w:cs="Arial"/>
          <w:sz w:val="24"/>
          <w:szCs w:val="24"/>
        </w:rPr>
        <w:t xml:space="preserve">s en la Tesorería Municipal y </w:t>
      </w:r>
      <w:r w:rsidRPr="00695E38">
        <w:rPr>
          <w:rFonts w:ascii="Arial" w:hAnsi="Arial" w:cs="Arial"/>
          <w:spacing w:val="-1"/>
          <w:sz w:val="24"/>
          <w:szCs w:val="24"/>
        </w:rPr>
        <w:t>d</w:t>
      </w:r>
      <w:r w:rsidRPr="00695E38">
        <w:rPr>
          <w:rFonts w:ascii="Arial" w:hAnsi="Arial" w:cs="Arial"/>
          <w:sz w:val="24"/>
          <w:szCs w:val="24"/>
        </w:rPr>
        <w:t>eberán r</w:t>
      </w:r>
      <w:r w:rsidRPr="00695E38">
        <w:rPr>
          <w:rFonts w:ascii="Arial" w:hAnsi="Arial" w:cs="Arial"/>
          <w:spacing w:val="-4"/>
          <w:sz w:val="24"/>
          <w:szCs w:val="24"/>
        </w:rPr>
        <w:t>e</w:t>
      </w:r>
      <w:r w:rsidRPr="00695E38">
        <w:rPr>
          <w:rFonts w:ascii="Arial" w:hAnsi="Arial" w:cs="Arial"/>
          <w:sz w:val="24"/>
          <w:szCs w:val="24"/>
        </w:rPr>
        <w:t>f</w:t>
      </w:r>
      <w:r w:rsidRPr="00695E38">
        <w:rPr>
          <w:rFonts w:ascii="Arial" w:hAnsi="Arial" w:cs="Arial"/>
          <w:spacing w:val="2"/>
          <w:sz w:val="24"/>
          <w:szCs w:val="24"/>
        </w:rPr>
        <w:t>l</w:t>
      </w:r>
      <w:r w:rsidRPr="00695E38">
        <w:rPr>
          <w:rFonts w:ascii="Arial" w:hAnsi="Arial" w:cs="Arial"/>
          <w:sz w:val="24"/>
          <w:szCs w:val="24"/>
        </w:rPr>
        <w:t xml:space="preserve">ejarse, </w:t>
      </w:r>
      <w:r w:rsidRPr="00695E38">
        <w:rPr>
          <w:rFonts w:ascii="Arial" w:hAnsi="Arial" w:cs="Arial"/>
          <w:spacing w:val="-2"/>
          <w:sz w:val="24"/>
          <w:szCs w:val="24"/>
        </w:rPr>
        <w:t>c</w:t>
      </w:r>
      <w:r w:rsidRPr="00695E38">
        <w:rPr>
          <w:rFonts w:ascii="Arial" w:hAnsi="Arial" w:cs="Arial"/>
          <w:spacing w:val="-1"/>
          <w:sz w:val="24"/>
          <w:szCs w:val="24"/>
        </w:rPr>
        <w:t>u</w:t>
      </w:r>
      <w:r w:rsidRPr="00695E38">
        <w:rPr>
          <w:rFonts w:ascii="Arial" w:hAnsi="Arial" w:cs="Arial"/>
          <w:sz w:val="24"/>
          <w:szCs w:val="24"/>
        </w:rPr>
        <w:t>a</w:t>
      </w:r>
      <w:r w:rsidRPr="00695E38">
        <w:rPr>
          <w:rFonts w:ascii="Arial" w:hAnsi="Arial" w:cs="Arial"/>
          <w:spacing w:val="2"/>
          <w:sz w:val="24"/>
          <w:szCs w:val="24"/>
        </w:rPr>
        <w:t>l</w:t>
      </w:r>
      <w:r w:rsidRPr="00695E38">
        <w:rPr>
          <w:rFonts w:ascii="Arial" w:hAnsi="Arial" w:cs="Arial"/>
          <w:spacing w:val="-1"/>
          <w:sz w:val="24"/>
          <w:szCs w:val="24"/>
        </w:rPr>
        <w:t>qu</w:t>
      </w:r>
      <w:r w:rsidRPr="00695E38">
        <w:rPr>
          <w:rFonts w:ascii="Arial" w:hAnsi="Arial" w:cs="Arial"/>
          <w:spacing w:val="-3"/>
          <w:sz w:val="24"/>
          <w:szCs w:val="24"/>
        </w:rPr>
        <w:t>i</w:t>
      </w:r>
      <w:r w:rsidRPr="00695E38">
        <w:rPr>
          <w:rFonts w:ascii="Arial" w:hAnsi="Arial" w:cs="Arial"/>
          <w:sz w:val="24"/>
          <w:szCs w:val="24"/>
        </w:rPr>
        <w:t xml:space="preserve">era </w:t>
      </w:r>
      <w:r w:rsidRPr="00695E38">
        <w:rPr>
          <w:rFonts w:ascii="Arial" w:hAnsi="Arial" w:cs="Arial"/>
          <w:spacing w:val="-1"/>
          <w:sz w:val="24"/>
          <w:szCs w:val="24"/>
        </w:rPr>
        <w:t>qu</w:t>
      </w:r>
      <w:r w:rsidRPr="00695E38">
        <w:rPr>
          <w:rFonts w:ascii="Arial" w:hAnsi="Arial" w:cs="Arial"/>
          <w:sz w:val="24"/>
          <w:szCs w:val="24"/>
        </w:rPr>
        <w:t>e sea su f</w:t>
      </w:r>
      <w:r w:rsidRPr="00695E38">
        <w:rPr>
          <w:rFonts w:ascii="Arial" w:hAnsi="Arial" w:cs="Arial"/>
          <w:spacing w:val="-1"/>
          <w:sz w:val="24"/>
          <w:szCs w:val="24"/>
        </w:rPr>
        <w:t>o</w:t>
      </w:r>
      <w:r w:rsidRPr="00695E38">
        <w:rPr>
          <w:rFonts w:ascii="Arial" w:hAnsi="Arial" w:cs="Arial"/>
          <w:sz w:val="24"/>
          <w:szCs w:val="24"/>
        </w:rPr>
        <w:t>r</w:t>
      </w:r>
      <w:r w:rsidRPr="00695E38">
        <w:rPr>
          <w:rFonts w:ascii="Arial" w:hAnsi="Arial" w:cs="Arial"/>
          <w:spacing w:val="1"/>
          <w:sz w:val="24"/>
          <w:szCs w:val="24"/>
        </w:rPr>
        <w:t>m</w:t>
      </w:r>
      <w:r w:rsidRPr="00695E38">
        <w:rPr>
          <w:rFonts w:ascii="Arial" w:hAnsi="Arial" w:cs="Arial"/>
          <w:sz w:val="24"/>
          <w:szCs w:val="24"/>
        </w:rPr>
        <w:t xml:space="preserve">a y </w:t>
      </w:r>
      <w:r w:rsidRPr="00695E38">
        <w:rPr>
          <w:rFonts w:ascii="Arial" w:hAnsi="Arial" w:cs="Arial"/>
          <w:spacing w:val="-1"/>
          <w:sz w:val="24"/>
          <w:szCs w:val="24"/>
        </w:rPr>
        <w:t>n</w:t>
      </w:r>
      <w:r w:rsidRPr="00695E38">
        <w:rPr>
          <w:rFonts w:ascii="Arial" w:hAnsi="Arial" w:cs="Arial"/>
          <w:sz w:val="24"/>
          <w:szCs w:val="24"/>
        </w:rPr>
        <w:t>a</w:t>
      </w:r>
      <w:r w:rsidRPr="00695E38">
        <w:rPr>
          <w:rFonts w:ascii="Arial" w:hAnsi="Arial" w:cs="Arial"/>
          <w:spacing w:val="-2"/>
          <w:sz w:val="24"/>
          <w:szCs w:val="24"/>
        </w:rPr>
        <w:t>t</w:t>
      </w:r>
      <w:r w:rsidRPr="00695E38">
        <w:rPr>
          <w:rFonts w:ascii="Arial" w:hAnsi="Arial" w:cs="Arial"/>
          <w:spacing w:val="-1"/>
          <w:sz w:val="24"/>
          <w:szCs w:val="24"/>
        </w:rPr>
        <w:t>u</w:t>
      </w:r>
      <w:r w:rsidRPr="00695E38">
        <w:rPr>
          <w:rFonts w:ascii="Arial" w:hAnsi="Arial" w:cs="Arial"/>
          <w:sz w:val="24"/>
          <w:szCs w:val="24"/>
        </w:rPr>
        <w:t>ra</w:t>
      </w:r>
      <w:r w:rsidRPr="00695E38">
        <w:rPr>
          <w:rFonts w:ascii="Arial" w:hAnsi="Arial" w:cs="Arial"/>
          <w:spacing w:val="-3"/>
          <w:sz w:val="24"/>
          <w:szCs w:val="24"/>
        </w:rPr>
        <w:t>l</w:t>
      </w:r>
      <w:r w:rsidRPr="00695E38">
        <w:rPr>
          <w:rFonts w:ascii="Arial" w:hAnsi="Arial" w:cs="Arial"/>
          <w:sz w:val="24"/>
          <w:szCs w:val="24"/>
        </w:rPr>
        <w:t xml:space="preserve">eza, en </w:t>
      </w:r>
      <w:r w:rsidRPr="00695E38">
        <w:rPr>
          <w:rFonts w:ascii="Arial" w:hAnsi="Arial" w:cs="Arial"/>
          <w:spacing w:val="2"/>
          <w:sz w:val="24"/>
          <w:szCs w:val="24"/>
        </w:rPr>
        <w:t>l</w:t>
      </w:r>
      <w:r w:rsidRPr="00695E38">
        <w:rPr>
          <w:rFonts w:ascii="Arial" w:hAnsi="Arial" w:cs="Arial"/>
          <w:spacing w:val="-1"/>
          <w:sz w:val="24"/>
          <w:szCs w:val="24"/>
        </w:rPr>
        <w:t>o</w:t>
      </w:r>
      <w:r w:rsidRPr="00695E38">
        <w:rPr>
          <w:rFonts w:ascii="Arial" w:hAnsi="Arial" w:cs="Arial"/>
          <w:sz w:val="24"/>
          <w:szCs w:val="24"/>
        </w:rPr>
        <w:t>s re</w:t>
      </w:r>
      <w:r w:rsidRPr="00695E38">
        <w:rPr>
          <w:rFonts w:ascii="Arial" w:hAnsi="Arial" w:cs="Arial"/>
          <w:spacing w:val="2"/>
          <w:sz w:val="24"/>
          <w:szCs w:val="24"/>
        </w:rPr>
        <w:t>gi</w:t>
      </w:r>
      <w:r w:rsidRPr="00695E38">
        <w:rPr>
          <w:rFonts w:ascii="Arial" w:hAnsi="Arial" w:cs="Arial"/>
          <w:sz w:val="24"/>
          <w:szCs w:val="24"/>
        </w:rPr>
        <w:t>s</w:t>
      </w:r>
      <w:r w:rsidRPr="00695E38">
        <w:rPr>
          <w:rFonts w:ascii="Arial" w:hAnsi="Arial" w:cs="Arial"/>
          <w:spacing w:val="-2"/>
          <w:sz w:val="24"/>
          <w:szCs w:val="24"/>
        </w:rPr>
        <w:t>t</w:t>
      </w:r>
      <w:r w:rsidRPr="00695E38">
        <w:rPr>
          <w:rFonts w:ascii="Arial" w:hAnsi="Arial" w:cs="Arial"/>
          <w:sz w:val="24"/>
          <w:szCs w:val="24"/>
        </w:rPr>
        <w:t>r</w:t>
      </w:r>
      <w:r w:rsidRPr="00695E38">
        <w:rPr>
          <w:rFonts w:ascii="Arial" w:hAnsi="Arial" w:cs="Arial"/>
          <w:spacing w:val="-1"/>
          <w:sz w:val="24"/>
          <w:szCs w:val="24"/>
        </w:rPr>
        <w:t>o</w:t>
      </w:r>
      <w:r w:rsidRPr="00695E38">
        <w:rPr>
          <w:rFonts w:ascii="Arial" w:hAnsi="Arial" w:cs="Arial"/>
          <w:sz w:val="24"/>
          <w:szCs w:val="24"/>
        </w:rPr>
        <w:t xml:space="preserve">s </w:t>
      </w:r>
      <w:r w:rsidRPr="00695E38">
        <w:rPr>
          <w:rFonts w:ascii="Arial" w:hAnsi="Arial" w:cs="Arial"/>
          <w:spacing w:val="-2"/>
          <w:sz w:val="24"/>
          <w:szCs w:val="24"/>
        </w:rPr>
        <w:t>c</w:t>
      </w:r>
      <w:r w:rsidRPr="00695E38">
        <w:rPr>
          <w:rFonts w:ascii="Arial" w:hAnsi="Arial" w:cs="Arial"/>
          <w:spacing w:val="-1"/>
          <w:sz w:val="24"/>
          <w:szCs w:val="24"/>
        </w:rPr>
        <w:t>on</w:t>
      </w:r>
      <w:r w:rsidRPr="00695E38">
        <w:rPr>
          <w:rFonts w:ascii="Arial" w:hAnsi="Arial" w:cs="Arial"/>
          <w:spacing w:val="-2"/>
          <w:sz w:val="24"/>
          <w:szCs w:val="24"/>
        </w:rPr>
        <w:t>t</w:t>
      </w:r>
      <w:r w:rsidRPr="00695E38">
        <w:rPr>
          <w:rFonts w:ascii="Arial" w:hAnsi="Arial" w:cs="Arial"/>
          <w:sz w:val="24"/>
          <w:szCs w:val="24"/>
        </w:rPr>
        <w:t>a</w:t>
      </w:r>
      <w:r w:rsidRPr="00695E38">
        <w:rPr>
          <w:rFonts w:ascii="Arial" w:hAnsi="Arial" w:cs="Arial"/>
          <w:spacing w:val="-1"/>
          <w:sz w:val="24"/>
          <w:szCs w:val="24"/>
        </w:rPr>
        <w:t>b</w:t>
      </w:r>
      <w:r w:rsidRPr="00695E38">
        <w:rPr>
          <w:rFonts w:ascii="Arial" w:hAnsi="Arial" w:cs="Arial"/>
          <w:spacing w:val="2"/>
          <w:sz w:val="24"/>
          <w:szCs w:val="24"/>
        </w:rPr>
        <w:t>l</w:t>
      </w:r>
      <w:r w:rsidRPr="00695E38">
        <w:rPr>
          <w:rFonts w:ascii="Arial" w:hAnsi="Arial" w:cs="Arial"/>
          <w:sz w:val="24"/>
          <w:szCs w:val="24"/>
        </w:rPr>
        <w:t xml:space="preserve">es </w:t>
      </w:r>
      <w:r w:rsidRPr="00695E38">
        <w:rPr>
          <w:rFonts w:ascii="Arial" w:hAnsi="Arial" w:cs="Arial"/>
          <w:spacing w:val="-2"/>
          <w:sz w:val="24"/>
          <w:szCs w:val="24"/>
        </w:rPr>
        <w:t>c</w:t>
      </w:r>
      <w:r w:rsidRPr="00695E38">
        <w:rPr>
          <w:rFonts w:ascii="Arial" w:hAnsi="Arial" w:cs="Arial"/>
          <w:spacing w:val="-1"/>
          <w:sz w:val="24"/>
          <w:szCs w:val="24"/>
        </w:rPr>
        <w:t>o</w:t>
      </w:r>
      <w:r w:rsidRPr="00695E38">
        <w:rPr>
          <w:rFonts w:ascii="Arial" w:hAnsi="Arial" w:cs="Arial"/>
          <w:sz w:val="24"/>
          <w:szCs w:val="24"/>
        </w:rPr>
        <w:t>rres</w:t>
      </w:r>
      <w:r w:rsidRPr="00695E38">
        <w:rPr>
          <w:rFonts w:ascii="Arial" w:hAnsi="Arial" w:cs="Arial"/>
          <w:spacing w:val="-1"/>
          <w:sz w:val="24"/>
          <w:szCs w:val="24"/>
        </w:rPr>
        <w:t>pond</w:t>
      </w:r>
      <w:r w:rsidRPr="00695E38">
        <w:rPr>
          <w:rFonts w:ascii="Arial" w:hAnsi="Arial" w:cs="Arial"/>
          <w:spacing w:val="2"/>
          <w:sz w:val="24"/>
          <w:szCs w:val="24"/>
        </w:rPr>
        <w:t>i</w:t>
      </w:r>
      <w:r w:rsidRPr="00695E38">
        <w:rPr>
          <w:rFonts w:ascii="Arial" w:hAnsi="Arial" w:cs="Arial"/>
          <w:sz w:val="24"/>
          <w:szCs w:val="24"/>
        </w:rPr>
        <w:t>en</w:t>
      </w:r>
      <w:r w:rsidRPr="00695E38">
        <w:rPr>
          <w:rFonts w:ascii="Arial" w:hAnsi="Arial" w:cs="Arial"/>
          <w:spacing w:val="-2"/>
          <w:sz w:val="24"/>
          <w:szCs w:val="24"/>
        </w:rPr>
        <w:t>t</w:t>
      </w:r>
      <w:r w:rsidRPr="00695E38">
        <w:rPr>
          <w:rFonts w:ascii="Arial" w:hAnsi="Arial" w:cs="Arial"/>
          <w:sz w:val="24"/>
          <w:szCs w:val="24"/>
        </w:rPr>
        <w:t xml:space="preserve">es </w:t>
      </w:r>
      <w:r w:rsidRPr="00695E38">
        <w:rPr>
          <w:rFonts w:ascii="Arial" w:hAnsi="Arial" w:cs="Arial"/>
          <w:spacing w:val="-1"/>
          <w:sz w:val="24"/>
          <w:szCs w:val="24"/>
        </w:rPr>
        <w:t>d</w:t>
      </w:r>
      <w:r w:rsidRPr="00695E38">
        <w:rPr>
          <w:rFonts w:ascii="Arial" w:hAnsi="Arial" w:cs="Arial"/>
          <w:sz w:val="24"/>
          <w:szCs w:val="24"/>
        </w:rPr>
        <w:t xml:space="preserve">e </w:t>
      </w:r>
      <w:r w:rsidRPr="00695E38">
        <w:rPr>
          <w:rFonts w:ascii="Arial" w:hAnsi="Arial" w:cs="Arial"/>
          <w:spacing w:val="2"/>
          <w:sz w:val="24"/>
          <w:szCs w:val="24"/>
        </w:rPr>
        <w:t>c</w:t>
      </w:r>
      <w:r w:rsidRPr="00695E38">
        <w:rPr>
          <w:rFonts w:ascii="Arial" w:hAnsi="Arial" w:cs="Arial"/>
          <w:spacing w:val="-1"/>
          <w:sz w:val="24"/>
          <w:szCs w:val="24"/>
        </w:rPr>
        <w:t>on</w:t>
      </w:r>
      <w:r w:rsidRPr="00695E38">
        <w:rPr>
          <w:rFonts w:ascii="Arial" w:hAnsi="Arial" w:cs="Arial"/>
          <w:sz w:val="24"/>
          <w:szCs w:val="24"/>
        </w:rPr>
        <w:t>f</w:t>
      </w:r>
      <w:r w:rsidRPr="00695E38">
        <w:rPr>
          <w:rFonts w:ascii="Arial" w:hAnsi="Arial" w:cs="Arial"/>
          <w:spacing w:val="-1"/>
          <w:sz w:val="24"/>
          <w:szCs w:val="24"/>
        </w:rPr>
        <w:t>o</w:t>
      </w:r>
      <w:r w:rsidRPr="00695E38">
        <w:rPr>
          <w:rFonts w:ascii="Arial" w:hAnsi="Arial" w:cs="Arial"/>
          <w:sz w:val="24"/>
          <w:szCs w:val="24"/>
        </w:rPr>
        <w:t>r</w:t>
      </w:r>
      <w:r w:rsidRPr="00695E38">
        <w:rPr>
          <w:rFonts w:ascii="Arial" w:hAnsi="Arial" w:cs="Arial"/>
          <w:spacing w:val="1"/>
          <w:sz w:val="24"/>
          <w:szCs w:val="24"/>
        </w:rPr>
        <w:t>m</w:t>
      </w:r>
      <w:r w:rsidRPr="00695E38">
        <w:rPr>
          <w:rFonts w:ascii="Arial" w:hAnsi="Arial" w:cs="Arial"/>
          <w:spacing w:val="2"/>
          <w:sz w:val="24"/>
          <w:szCs w:val="24"/>
        </w:rPr>
        <w:t>i</w:t>
      </w:r>
      <w:r w:rsidRPr="00695E38">
        <w:rPr>
          <w:rFonts w:ascii="Arial" w:hAnsi="Arial" w:cs="Arial"/>
          <w:spacing w:val="-1"/>
          <w:sz w:val="24"/>
          <w:szCs w:val="24"/>
        </w:rPr>
        <w:t>d</w:t>
      </w:r>
      <w:r w:rsidRPr="00695E38">
        <w:rPr>
          <w:rFonts w:ascii="Arial" w:hAnsi="Arial" w:cs="Arial"/>
          <w:sz w:val="24"/>
          <w:szCs w:val="24"/>
        </w:rPr>
        <w:t xml:space="preserve">ad </w:t>
      </w:r>
      <w:r w:rsidRPr="00695E38">
        <w:rPr>
          <w:rFonts w:ascii="Arial" w:hAnsi="Arial" w:cs="Arial"/>
          <w:spacing w:val="-2"/>
          <w:sz w:val="24"/>
          <w:szCs w:val="24"/>
        </w:rPr>
        <w:t>c</w:t>
      </w:r>
      <w:r w:rsidRPr="00695E38">
        <w:rPr>
          <w:rFonts w:ascii="Arial" w:hAnsi="Arial" w:cs="Arial"/>
          <w:spacing w:val="-1"/>
          <w:sz w:val="24"/>
          <w:szCs w:val="24"/>
        </w:rPr>
        <w:t>o</w:t>
      </w:r>
      <w:r w:rsidRPr="00695E38">
        <w:rPr>
          <w:rFonts w:ascii="Arial" w:hAnsi="Arial" w:cs="Arial"/>
          <w:sz w:val="24"/>
          <w:szCs w:val="24"/>
        </w:rPr>
        <w:t xml:space="preserve">n </w:t>
      </w:r>
      <w:r w:rsidRPr="00695E38">
        <w:rPr>
          <w:rFonts w:ascii="Arial" w:hAnsi="Arial" w:cs="Arial"/>
          <w:spacing w:val="2"/>
          <w:sz w:val="24"/>
          <w:szCs w:val="24"/>
        </w:rPr>
        <w:t>l</w:t>
      </w:r>
      <w:r w:rsidRPr="00695E38">
        <w:rPr>
          <w:rFonts w:ascii="Arial" w:hAnsi="Arial" w:cs="Arial"/>
          <w:sz w:val="24"/>
          <w:szCs w:val="24"/>
        </w:rPr>
        <w:t xml:space="preserve">o </w:t>
      </w:r>
      <w:r w:rsidRPr="00695E38">
        <w:rPr>
          <w:rFonts w:ascii="Arial" w:hAnsi="Arial" w:cs="Arial"/>
          <w:spacing w:val="-1"/>
          <w:sz w:val="24"/>
          <w:szCs w:val="24"/>
        </w:rPr>
        <w:t>d</w:t>
      </w:r>
      <w:r w:rsidRPr="00695E38">
        <w:rPr>
          <w:rFonts w:ascii="Arial" w:hAnsi="Arial" w:cs="Arial"/>
          <w:spacing w:val="2"/>
          <w:sz w:val="24"/>
          <w:szCs w:val="24"/>
        </w:rPr>
        <w:t>i</w:t>
      </w:r>
      <w:r w:rsidRPr="00695E38">
        <w:rPr>
          <w:rFonts w:ascii="Arial" w:hAnsi="Arial" w:cs="Arial"/>
          <w:sz w:val="24"/>
          <w:szCs w:val="24"/>
        </w:rPr>
        <w:t>sp</w:t>
      </w:r>
      <w:r w:rsidRPr="00695E38">
        <w:rPr>
          <w:rFonts w:ascii="Arial" w:hAnsi="Arial" w:cs="Arial"/>
          <w:spacing w:val="-2"/>
          <w:sz w:val="24"/>
          <w:szCs w:val="24"/>
        </w:rPr>
        <w:t>u</w:t>
      </w:r>
      <w:r w:rsidRPr="00695E38">
        <w:rPr>
          <w:rFonts w:ascii="Arial" w:hAnsi="Arial" w:cs="Arial"/>
          <w:sz w:val="24"/>
          <w:szCs w:val="24"/>
        </w:rPr>
        <w:t>es</w:t>
      </w:r>
      <w:r w:rsidRPr="00695E38">
        <w:rPr>
          <w:rFonts w:ascii="Arial" w:hAnsi="Arial" w:cs="Arial"/>
          <w:spacing w:val="-1"/>
          <w:sz w:val="24"/>
          <w:szCs w:val="24"/>
        </w:rPr>
        <w:t>t</w:t>
      </w:r>
      <w:r w:rsidRPr="00695E38">
        <w:rPr>
          <w:rFonts w:ascii="Arial" w:hAnsi="Arial" w:cs="Arial"/>
          <w:sz w:val="24"/>
          <w:szCs w:val="24"/>
        </w:rPr>
        <w:t xml:space="preserve">o en </w:t>
      </w:r>
      <w:r w:rsidRPr="00695E38">
        <w:rPr>
          <w:rFonts w:ascii="Arial" w:hAnsi="Arial" w:cs="Arial"/>
          <w:spacing w:val="2"/>
          <w:sz w:val="24"/>
          <w:szCs w:val="24"/>
        </w:rPr>
        <w:t>l</w:t>
      </w:r>
      <w:r w:rsidRPr="00695E38">
        <w:rPr>
          <w:rFonts w:ascii="Arial" w:hAnsi="Arial" w:cs="Arial"/>
          <w:sz w:val="24"/>
          <w:szCs w:val="24"/>
        </w:rPr>
        <w:t xml:space="preserve">a </w:t>
      </w:r>
      <w:r w:rsidRPr="00695E38">
        <w:rPr>
          <w:rFonts w:ascii="Arial" w:hAnsi="Arial" w:cs="Arial"/>
          <w:spacing w:val="-2"/>
          <w:sz w:val="24"/>
          <w:szCs w:val="24"/>
        </w:rPr>
        <w:t>L</w:t>
      </w:r>
      <w:r w:rsidRPr="00695E38">
        <w:rPr>
          <w:rFonts w:ascii="Arial" w:hAnsi="Arial" w:cs="Arial"/>
          <w:sz w:val="24"/>
          <w:szCs w:val="24"/>
        </w:rPr>
        <w:t xml:space="preserve">ey General </w:t>
      </w:r>
      <w:r w:rsidRPr="00695E38">
        <w:rPr>
          <w:rFonts w:ascii="Arial" w:hAnsi="Arial" w:cs="Arial"/>
          <w:spacing w:val="-1"/>
          <w:sz w:val="24"/>
          <w:szCs w:val="24"/>
        </w:rPr>
        <w:t>d</w:t>
      </w:r>
      <w:r w:rsidRPr="00695E38">
        <w:rPr>
          <w:rFonts w:ascii="Arial" w:hAnsi="Arial" w:cs="Arial"/>
          <w:sz w:val="24"/>
          <w:szCs w:val="24"/>
        </w:rPr>
        <w:t xml:space="preserve">e </w:t>
      </w:r>
      <w:r w:rsidRPr="00695E38">
        <w:rPr>
          <w:rFonts w:ascii="Arial" w:hAnsi="Arial" w:cs="Arial"/>
          <w:spacing w:val="2"/>
          <w:sz w:val="24"/>
          <w:szCs w:val="24"/>
        </w:rPr>
        <w:t>C</w:t>
      </w:r>
      <w:r w:rsidRPr="00695E38">
        <w:rPr>
          <w:rFonts w:ascii="Arial" w:hAnsi="Arial" w:cs="Arial"/>
          <w:spacing w:val="-1"/>
          <w:sz w:val="24"/>
          <w:szCs w:val="24"/>
        </w:rPr>
        <w:t>on</w:t>
      </w:r>
      <w:r w:rsidRPr="00695E38">
        <w:rPr>
          <w:rFonts w:ascii="Arial" w:hAnsi="Arial" w:cs="Arial"/>
          <w:spacing w:val="-2"/>
          <w:sz w:val="24"/>
          <w:szCs w:val="24"/>
        </w:rPr>
        <w:t>t</w:t>
      </w:r>
      <w:r w:rsidRPr="00695E38">
        <w:rPr>
          <w:rFonts w:ascii="Arial" w:hAnsi="Arial" w:cs="Arial"/>
          <w:sz w:val="24"/>
          <w:szCs w:val="24"/>
        </w:rPr>
        <w:t>a</w:t>
      </w:r>
      <w:r w:rsidRPr="00695E38">
        <w:rPr>
          <w:rFonts w:ascii="Arial" w:hAnsi="Arial" w:cs="Arial"/>
          <w:spacing w:val="-1"/>
          <w:sz w:val="24"/>
          <w:szCs w:val="24"/>
        </w:rPr>
        <w:t>b</w:t>
      </w:r>
      <w:r w:rsidRPr="00695E38">
        <w:rPr>
          <w:rFonts w:ascii="Arial" w:hAnsi="Arial" w:cs="Arial"/>
          <w:spacing w:val="2"/>
          <w:sz w:val="24"/>
          <w:szCs w:val="24"/>
        </w:rPr>
        <w:t>ili</w:t>
      </w:r>
      <w:r w:rsidRPr="00695E38">
        <w:rPr>
          <w:rFonts w:ascii="Arial" w:hAnsi="Arial" w:cs="Arial"/>
          <w:spacing w:val="-1"/>
          <w:sz w:val="24"/>
          <w:szCs w:val="24"/>
        </w:rPr>
        <w:t>d</w:t>
      </w:r>
      <w:r w:rsidRPr="00695E38">
        <w:rPr>
          <w:rFonts w:ascii="Arial" w:hAnsi="Arial" w:cs="Arial"/>
          <w:sz w:val="24"/>
          <w:szCs w:val="24"/>
        </w:rPr>
        <w:t>ad G</w:t>
      </w:r>
      <w:r w:rsidRPr="00695E38">
        <w:rPr>
          <w:rFonts w:ascii="Arial" w:hAnsi="Arial" w:cs="Arial"/>
          <w:spacing w:val="-1"/>
          <w:sz w:val="24"/>
          <w:szCs w:val="24"/>
        </w:rPr>
        <w:t>ub</w:t>
      </w:r>
      <w:r w:rsidRPr="00695E38">
        <w:rPr>
          <w:rFonts w:ascii="Arial" w:hAnsi="Arial" w:cs="Arial"/>
          <w:sz w:val="24"/>
          <w:szCs w:val="24"/>
        </w:rPr>
        <w:t>ern</w:t>
      </w:r>
      <w:r w:rsidRPr="00695E38">
        <w:rPr>
          <w:rFonts w:ascii="Arial" w:hAnsi="Arial" w:cs="Arial"/>
          <w:spacing w:val="-1"/>
          <w:sz w:val="24"/>
          <w:szCs w:val="24"/>
        </w:rPr>
        <w:t>a</w:t>
      </w:r>
      <w:r w:rsidRPr="00695E38">
        <w:rPr>
          <w:rFonts w:ascii="Arial" w:hAnsi="Arial" w:cs="Arial"/>
          <w:spacing w:val="1"/>
          <w:sz w:val="24"/>
          <w:szCs w:val="24"/>
        </w:rPr>
        <w:t>m</w:t>
      </w:r>
      <w:r w:rsidRPr="00695E38">
        <w:rPr>
          <w:rFonts w:ascii="Arial" w:hAnsi="Arial" w:cs="Arial"/>
          <w:sz w:val="24"/>
          <w:szCs w:val="24"/>
        </w:rPr>
        <w:t>en</w:t>
      </w:r>
      <w:r w:rsidRPr="00695E38">
        <w:rPr>
          <w:rFonts w:ascii="Arial" w:hAnsi="Arial" w:cs="Arial"/>
          <w:spacing w:val="-2"/>
          <w:sz w:val="24"/>
          <w:szCs w:val="24"/>
        </w:rPr>
        <w:t>t</w:t>
      </w:r>
      <w:r w:rsidRPr="00695E38">
        <w:rPr>
          <w:rFonts w:ascii="Arial" w:hAnsi="Arial" w:cs="Arial"/>
          <w:sz w:val="24"/>
          <w:szCs w:val="24"/>
        </w:rPr>
        <w:t xml:space="preserve">al y </w:t>
      </w:r>
      <w:r w:rsidRPr="00695E38">
        <w:rPr>
          <w:rFonts w:ascii="Arial" w:hAnsi="Arial" w:cs="Arial"/>
          <w:spacing w:val="2"/>
          <w:sz w:val="24"/>
          <w:szCs w:val="24"/>
        </w:rPr>
        <w:t>l</w:t>
      </w:r>
      <w:r w:rsidRPr="00695E38">
        <w:rPr>
          <w:rFonts w:ascii="Arial" w:hAnsi="Arial" w:cs="Arial"/>
          <w:spacing w:val="-1"/>
          <w:sz w:val="24"/>
          <w:szCs w:val="24"/>
        </w:rPr>
        <w:t>o</w:t>
      </w:r>
      <w:r w:rsidRPr="00695E38">
        <w:rPr>
          <w:rFonts w:ascii="Arial" w:hAnsi="Arial" w:cs="Arial"/>
          <w:sz w:val="24"/>
          <w:szCs w:val="24"/>
        </w:rPr>
        <w:t>s</w:t>
      </w:r>
      <w:r w:rsidRPr="00695E38">
        <w:rPr>
          <w:rFonts w:ascii="Arial" w:hAnsi="Arial" w:cs="Arial"/>
          <w:spacing w:val="-2"/>
          <w:sz w:val="24"/>
          <w:szCs w:val="24"/>
        </w:rPr>
        <w:t xml:space="preserve">  c</w:t>
      </w:r>
      <w:r w:rsidRPr="00695E38">
        <w:rPr>
          <w:rFonts w:ascii="Arial" w:hAnsi="Arial" w:cs="Arial"/>
          <w:spacing w:val="-1"/>
          <w:sz w:val="24"/>
          <w:szCs w:val="24"/>
        </w:rPr>
        <w:t>o</w:t>
      </w:r>
      <w:r w:rsidRPr="00695E38">
        <w:rPr>
          <w:rFonts w:ascii="Arial" w:hAnsi="Arial" w:cs="Arial"/>
          <w:sz w:val="24"/>
          <w:szCs w:val="24"/>
        </w:rPr>
        <w:t>rres</w:t>
      </w:r>
      <w:r w:rsidRPr="00695E38">
        <w:rPr>
          <w:rFonts w:ascii="Arial" w:hAnsi="Arial" w:cs="Arial"/>
          <w:spacing w:val="-1"/>
          <w:sz w:val="24"/>
          <w:szCs w:val="24"/>
        </w:rPr>
        <w:t>pond</w:t>
      </w:r>
      <w:r w:rsidRPr="00695E38">
        <w:rPr>
          <w:rFonts w:ascii="Arial" w:hAnsi="Arial" w:cs="Arial"/>
          <w:spacing w:val="2"/>
          <w:sz w:val="24"/>
          <w:szCs w:val="24"/>
        </w:rPr>
        <w:t>i</w:t>
      </w:r>
      <w:r w:rsidRPr="00695E38">
        <w:rPr>
          <w:rFonts w:ascii="Arial" w:hAnsi="Arial" w:cs="Arial"/>
          <w:sz w:val="24"/>
          <w:szCs w:val="24"/>
        </w:rPr>
        <w:t>en</w:t>
      </w:r>
      <w:r w:rsidRPr="00695E38">
        <w:rPr>
          <w:rFonts w:ascii="Arial" w:hAnsi="Arial" w:cs="Arial"/>
          <w:spacing w:val="-2"/>
          <w:sz w:val="24"/>
          <w:szCs w:val="24"/>
        </w:rPr>
        <w:t>t</w:t>
      </w:r>
      <w:r w:rsidRPr="00695E38">
        <w:rPr>
          <w:rFonts w:ascii="Arial" w:hAnsi="Arial" w:cs="Arial"/>
          <w:sz w:val="24"/>
          <w:szCs w:val="24"/>
        </w:rPr>
        <w:t>es a</w:t>
      </w:r>
      <w:r w:rsidRPr="00695E38">
        <w:rPr>
          <w:rFonts w:ascii="Arial" w:hAnsi="Arial" w:cs="Arial"/>
          <w:spacing w:val="-2"/>
          <w:sz w:val="24"/>
          <w:szCs w:val="24"/>
        </w:rPr>
        <w:t>c</w:t>
      </w:r>
      <w:r w:rsidRPr="00695E38">
        <w:rPr>
          <w:rFonts w:ascii="Arial" w:hAnsi="Arial" w:cs="Arial"/>
          <w:spacing w:val="2"/>
          <w:sz w:val="24"/>
          <w:szCs w:val="24"/>
        </w:rPr>
        <w:t>u</w:t>
      </w:r>
      <w:r w:rsidRPr="00695E38">
        <w:rPr>
          <w:rFonts w:ascii="Arial" w:hAnsi="Arial" w:cs="Arial"/>
          <w:sz w:val="24"/>
          <w:szCs w:val="24"/>
        </w:rPr>
        <w:t>erd</w:t>
      </w:r>
      <w:r w:rsidRPr="00695E38">
        <w:rPr>
          <w:rFonts w:ascii="Arial" w:hAnsi="Arial" w:cs="Arial"/>
          <w:spacing w:val="-2"/>
          <w:sz w:val="24"/>
          <w:szCs w:val="24"/>
        </w:rPr>
        <w:t>o</w:t>
      </w:r>
      <w:r w:rsidRPr="00695E38">
        <w:rPr>
          <w:rFonts w:ascii="Arial" w:hAnsi="Arial" w:cs="Arial"/>
          <w:sz w:val="24"/>
          <w:szCs w:val="24"/>
        </w:rPr>
        <w:t xml:space="preserve">s </w:t>
      </w:r>
      <w:r w:rsidRPr="00695E38">
        <w:rPr>
          <w:rFonts w:ascii="Arial" w:hAnsi="Arial" w:cs="Arial"/>
          <w:spacing w:val="-1"/>
          <w:sz w:val="24"/>
          <w:szCs w:val="24"/>
        </w:rPr>
        <w:t>qu</w:t>
      </w:r>
      <w:r w:rsidRPr="00695E38">
        <w:rPr>
          <w:rFonts w:ascii="Arial" w:hAnsi="Arial" w:cs="Arial"/>
          <w:sz w:val="24"/>
          <w:szCs w:val="24"/>
        </w:rPr>
        <w:t xml:space="preserve">e </w:t>
      </w:r>
      <w:r w:rsidRPr="00695E38">
        <w:rPr>
          <w:rFonts w:ascii="Arial" w:hAnsi="Arial" w:cs="Arial"/>
          <w:spacing w:val="5"/>
          <w:sz w:val="24"/>
          <w:szCs w:val="24"/>
        </w:rPr>
        <w:t>e</w:t>
      </w:r>
      <w:r w:rsidRPr="00695E38">
        <w:rPr>
          <w:rFonts w:ascii="Arial" w:hAnsi="Arial" w:cs="Arial"/>
          <w:spacing w:val="1"/>
          <w:sz w:val="24"/>
          <w:szCs w:val="24"/>
        </w:rPr>
        <w:t>m</w:t>
      </w:r>
      <w:r w:rsidRPr="00695E38">
        <w:rPr>
          <w:rFonts w:ascii="Arial" w:hAnsi="Arial" w:cs="Arial"/>
          <w:spacing w:val="2"/>
          <w:sz w:val="24"/>
          <w:szCs w:val="24"/>
        </w:rPr>
        <w:t>i</w:t>
      </w:r>
      <w:r w:rsidRPr="00695E38">
        <w:rPr>
          <w:rFonts w:ascii="Arial" w:hAnsi="Arial" w:cs="Arial"/>
          <w:spacing w:val="-2"/>
          <w:sz w:val="24"/>
          <w:szCs w:val="24"/>
        </w:rPr>
        <w:t>t</w:t>
      </w:r>
      <w:r w:rsidRPr="00695E38">
        <w:rPr>
          <w:rFonts w:ascii="Arial" w:hAnsi="Arial" w:cs="Arial"/>
          <w:sz w:val="24"/>
          <w:szCs w:val="24"/>
        </w:rPr>
        <w:t xml:space="preserve">a el </w:t>
      </w:r>
      <w:r w:rsidRPr="00695E38">
        <w:rPr>
          <w:rFonts w:ascii="Arial" w:hAnsi="Arial" w:cs="Arial"/>
          <w:spacing w:val="2"/>
          <w:sz w:val="24"/>
          <w:szCs w:val="24"/>
        </w:rPr>
        <w:t>C</w:t>
      </w:r>
      <w:r w:rsidRPr="00695E38">
        <w:rPr>
          <w:rFonts w:ascii="Arial" w:hAnsi="Arial" w:cs="Arial"/>
          <w:spacing w:val="-1"/>
          <w:sz w:val="24"/>
          <w:szCs w:val="24"/>
        </w:rPr>
        <w:t>on</w:t>
      </w:r>
      <w:r w:rsidRPr="00695E38">
        <w:rPr>
          <w:rFonts w:ascii="Arial" w:hAnsi="Arial" w:cs="Arial"/>
          <w:sz w:val="24"/>
          <w:szCs w:val="24"/>
        </w:rPr>
        <w:t xml:space="preserve">sejo </w:t>
      </w:r>
      <w:r w:rsidRPr="00695E38">
        <w:rPr>
          <w:rFonts w:ascii="Arial" w:hAnsi="Arial" w:cs="Arial"/>
          <w:spacing w:val="1"/>
          <w:sz w:val="24"/>
          <w:szCs w:val="24"/>
        </w:rPr>
        <w:t>N</w:t>
      </w:r>
      <w:r w:rsidRPr="00695E38">
        <w:rPr>
          <w:rFonts w:ascii="Arial" w:hAnsi="Arial" w:cs="Arial"/>
          <w:sz w:val="24"/>
          <w:szCs w:val="24"/>
        </w:rPr>
        <w:t>a</w:t>
      </w:r>
      <w:r w:rsidRPr="00695E38">
        <w:rPr>
          <w:rFonts w:ascii="Arial" w:hAnsi="Arial" w:cs="Arial"/>
          <w:spacing w:val="-2"/>
          <w:sz w:val="24"/>
          <w:szCs w:val="24"/>
        </w:rPr>
        <w:t>c</w:t>
      </w:r>
      <w:r w:rsidRPr="00695E38">
        <w:rPr>
          <w:rFonts w:ascii="Arial" w:hAnsi="Arial" w:cs="Arial"/>
          <w:spacing w:val="2"/>
          <w:sz w:val="24"/>
          <w:szCs w:val="24"/>
        </w:rPr>
        <w:t>i</w:t>
      </w:r>
      <w:r w:rsidRPr="00695E38">
        <w:rPr>
          <w:rFonts w:ascii="Arial" w:hAnsi="Arial" w:cs="Arial"/>
          <w:spacing w:val="-1"/>
          <w:sz w:val="24"/>
          <w:szCs w:val="24"/>
        </w:rPr>
        <w:t>on</w:t>
      </w:r>
      <w:r w:rsidRPr="00695E38">
        <w:rPr>
          <w:rFonts w:ascii="Arial" w:hAnsi="Arial" w:cs="Arial"/>
          <w:spacing w:val="-5"/>
          <w:sz w:val="24"/>
          <w:szCs w:val="24"/>
        </w:rPr>
        <w:t>a</w:t>
      </w:r>
      <w:r w:rsidRPr="00695E38">
        <w:rPr>
          <w:rFonts w:ascii="Arial" w:hAnsi="Arial" w:cs="Arial"/>
          <w:sz w:val="24"/>
          <w:szCs w:val="24"/>
        </w:rPr>
        <w:t xml:space="preserve">l </w:t>
      </w:r>
      <w:r w:rsidRPr="00695E38">
        <w:rPr>
          <w:rFonts w:ascii="Arial" w:hAnsi="Arial" w:cs="Arial"/>
          <w:spacing w:val="-1"/>
          <w:sz w:val="24"/>
          <w:szCs w:val="24"/>
        </w:rPr>
        <w:t>d</w:t>
      </w:r>
      <w:r w:rsidRPr="00695E38">
        <w:rPr>
          <w:rFonts w:ascii="Arial" w:hAnsi="Arial" w:cs="Arial"/>
          <w:sz w:val="24"/>
          <w:szCs w:val="24"/>
        </w:rPr>
        <w:t xml:space="preserve">e </w:t>
      </w:r>
      <w:r w:rsidRPr="00695E38">
        <w:rPr>
          <w:rFonts w:ascii="Arial" w:hAnsi="Arial" w:cs="Arial"/>
          <w:spacing w:val="2"/>
          <w:sz w:val="24"/>
          <w:szCs w:val="24"/>
        </w:rPr>
        <w:t>A</w:t>
      </w:r>
      <w:r w:rsidRPr="00695E38">
        <w:rPr>
          <w:rFonts w:ascii="Arial" w:hAnsi="Arial" w:cs="Arial"/>
          <w:sz w:val="24"/>
          <w:szCs w:val="24"/>
        </w:rPr>
        <w:t>r</w:t>
      </w:r>
      <w:r w:rsidRPr="00695E38">
        <w:rPr>
          <w:rFonts w:ascii="Arial" w:hAnsi="Arial" w:cs="Arial"/>
          <w:spacing w:val="1"/>
          <w:sz w:val="24"/>
          <w:szCs w:val="24"/>
        </w:rPr>
        <w:t>m</w:t>
      </w:r>
      <w:r w:rsidRPr="00695E38">
        <w:rPr>
          <w:rFonts w:ascii="Arial" w:hAnsi="Arial" w:cs="Arial"/>
          <w:spacing w:val="-1"/>
          <w:sz w:val="24"/>
          <w:szCs w:val="24"/>
        </w:rPr>
        <w:t>on</w:t>
      </w:r>
      <w:r w:rsidRPr="00695E38">
        <w:rPr>
          <w:rFonts w:ascii="Arial" w:hAnsi="Arial" w:cs="Arial"/>
          <w:spacing w:val="2"/>
          <w:sz w:val="24"/>
          <w:szCs w:val="24"/>
        </w:rPr>
        <w:t>i</w:t>
      </w:r>
      <w:r w:rsidRPr="00695E38">
        <w:rPr>
          <w:rFonts w:ascii="Arial" w:hAnsi="Arial" w:cs="Arial"/>
          <w:spacing w:val="-1"/>
          <w:sz w:val="24"/>
          <w:szCs w:val="24"/>
        </w:rPr>
        <w:t>z</w:t>
      </w:r>
      <w:r w:rsidRPr="00695E38">
        <w:rPr>
          <w:rFonts w:ascii="Arial" w:hAnsi="Arial" w:cs="Arial"/>
          <w:sz w:val="24"/>
          <w:szCs w:val="24"/>
        </w:rPr>
        <w:t>a</w:t>
      </w:r>
      <w:r w:rsidRPr="00695E38">
        <w:rPr>
          <w:rFonts w:ascii="Arial" w:hAnsi="Arial" w:cs="Arial"/>
          <w:spacing w:val="-2"/>
          <w:sz w:val="24"/>
          <w:szCs w:val="24"/>
        </w:rPr>
        <w:t>c</w:t>
      </w:r>
      <w:r w:rsidRPr="00695E38">
        <w:rPr>
          <w:rFonts w:ascii="Arial" w:hAnsi="Arial" w:cs="Arial"/>
          <w:spacing w:val="2"/>
          <w:sz w:val="24"/>
          <w:szCs w:val="24"/>
        </w:rPr>
        <w:t>i</w:t>
      </w:r>
      <w:r w:rsidRPr="00695E38">
        <w:rPr>
          <w:rFonts w:ascii="Arial" w:hAnsi="Arial" w:cs="Arial"/>
          <w:spacing w:val="-1"/>
          <w:sz w:val="24"/>
          <w:szCs w:val="24"/>
        </w:rPr>
        <w:t>ó</w:t>
      </w:r>
      <w:r w:rsidRPr="00695E38">
        <w:rPr>
          <w:rFonts w:ascii="Arial" w:hAnsi="Arial" w:cs="Arial"/>
          <w:sz w:val="24"/>
          <w:szCs w:val="24"/>
        </w:rPr>
        <w:t xml:space="preserve">n </w:t>
      </w:r>
      <w:r w:rsidRPr="00695E38">
        <w:rPr>
          <w:rFonts w:ascii="Arial" w:hAnsi="Arial" w:cs="Arial"/>
          <w:spacing w:val="2"/>
          <w:sz w:val="24"/>
          <w:szCs w:val="24"/>
        </w:rPr>
        <w:t>C</w:t>
      </w:r>
      <w:r w:rsidRPr="00695E38">
        <w:rPr>
          <w:rFonts w:ascii="Arial" w:hAnsi="Arial" w:cs="Arial"/>
          <w:spacing w:val="-1"/>
          <w:sz w:val="24"/>
          <w:szCs w:val="24"/>
        </w:rPr>
        <w:t>on</w:t>
      </w:r>
      <w:r w:rsidRPr="00695E38">
        <w:rPr>
          <w:rFonts w:ascii="Arial" w:hAnsi="Arial" w:cs="Arial"/>
          <w:spacing w:val="-2"/>
          <w:sz w:val="24"/>
          <w:szCs w:val="24"/>
        </w:rPr>
        <w:t>t</w:t>
      </w:r>
      <w:r w:rsidRPr="00695E38">
        <w:rPr>
          <w:rFonts w:ascii="Arial" w:hAnsi="Arial" w:cs="Arial"/>
          <w:sz w:val="24"/>
          <w:szCs w:val="24"/>
        </w:rPr>
        <w:t>a</w:t>
      </w:r>
      <w:r w:rsidRPr="00695E38">
        <w:rPr>
          <w:rFonts w:ascii="Arial" w:hAnsi="Arial" w:cs="Arial"/>
          <w:spacing w:val="-1"/>
          <w:sz w:val="24"/>
          <w:szCs w:val="24"/>
        </w:rPr>
        <w:t>b</w:t>
      </w:r>
      <w:r w:rsidRPr="00695E38">
        <w:rPr>
          <w:rFonts w:ascii="Arial" w:hAnsi="Arial" w:cs="Arial"/>
          <w:spacing w:val="2"/>
          <w:sz w:val="24"/>
          <w:szCs w:val="24"/>
        </w:rPr>
        <w:t>l</w:t>
      </w:r>
      <w:r w:rsidRPr="00695E38">
        <w:rPr>
          <w:rFonts w:ascii="Arial" w:hAnsi="Arial" w:cs="Arial"/>
          <w:spacing w:val="-4"/>
          <w:sz w:val="24"/>
          <w:szCs w:val="24"/>
        </w:rPr>
        <w:t>e, en su caso, por el Consejo Estatal de Armonización Contable del Estado de Zacatecas.</w:t>
      </w:r>
    </w:p>
    <w:p w14:paraId="1FB62DE5" w14:textId="77777777" w:rsidR="006672DA" w:rsidRPr="00695E38" w:rsidRDefault="006672DA" w:rsidP="006672DA">
      <w:pPr>
        <w:widowControl w:val="0"/>
        <w:autoSpaceDE w:val="0"/>
        <w:autoSpaceDN w:val="0"/>
        <w:adjustRightInd w:val="0"/>
        <w:spacing w:after="0" w:line="240" w:lineRule="auto"/>
        <w:ind w:right="75"/>
        <w:jc w:val="both"/>
        <w:rPr>
          <w:rFonts w:ascii="Arial" w:hAnsi="Arial" w:cs="Arial"/>
          <w:bCs/>
          <w:sz w:val="24"/>
          <w:szCs w:val="24"/>
        </w:rPr>
      </w:pPr>
    </w:p>
    <w:p w14:paraId="2B0B6C94" w14:textId="77777777" w:rsidR="006672DA" w:rsidRPr="00695E38" w:rsidRDefault="006672DA" w:rsidP="006672DA">
      <w:pPr>
        <w:spacing w:after="0" w:line="240" w:lineRule="auto"/>
        <w:jc w:val="both"/>
        <w:rPr>
          <w:rFonts w:ascii="Arial" w:hAnsi="Arial" w:cs="Arial"/>
          <w:sz w:val="24"/>
          <w:szCs w:val="24"/>
        </w:rPr>
      </w:pPr>
      <w:r w:rsidRPr="00695E38">
        <w:rPr>
          <w:rFonts w:ascii="Arial" w:hAnsi="Arial" w:cs="Arial"/>
          <w:b/>
          <w:sz w:val="24"/>
          <w:szCs w:val="24"/>
        </w:rPr>
        <w:t>Artículo 4.-</w:t>
      </w:r>
      <w:r w:rsidRPr="00695E38">
        <w:rPr>
          <w:rFonts w:ascii="Arial" w:hAnsi="Arial" w:cs="Arial"/>
          <w:sz w:val="24"/>
          <w:szCs w:val="24"/>
        </w:rPr>
        <w:t xml:space="preserve"> Para los efectos de esta Ley y otras leyes fiscales, se entiende por: </w:t>
      </w:r>
    </w:p>
    <w:p w14:paraId="7051410E" w14:textId="77777777" w:rsidR="006672DA" w:rsidRPr="00695E38" w:rsidRDefault="006672DA" w:rsidP="006672DA">
      <w:pPr>
        <w:spacing w:after="0" w:line="240" w:lineRule="auto"/>
        <w:jc w:val="both"/>
        <w:rPr>
          <w:rFonts w:ascii="Arial" w:hAnsi="Arial" w:cs="Arial"/>
          <w:sz w:val="24"/>
          <w:szCs w:val="24"/>
        </w:rPr>
      </w:pPr>
    </w:p>
    <w:p w14:paraId="7839A760" w14:textId="77777777" w:rsidR="006672DA" w:rsidRPr="00695E38" w:rsidRDefault="006672DA" w:rsidP="00AE07E2">
      <w:pPr>
        <w:pStyle w:val="Prrafodelista"/>
        <w:numPr>
          <w:ilvl w:val="0"/>
          <w:numId w:val="12"/>
        </w:numPr>
        <w:spacing w:after="0" w:line="240" w:lineRule="auto"/>
        <w:ind w:left="1134" w:hanging="567"/>
        <w:jc w:val="both"/>
        <w:rPr>
          <w:rFonts w:ascii="Arial" w:hAnsi="Arial" w:cs="Arial"/>
          <w:sz w:val="24"/>
          <w:szCs w:val="24"/>
        </w:rPr>
      </w:pPr>
      <w:r w:rsidRPr="00695E38">
        <w:rPr>
          <w:rFonts w:ascii="Arial" w:hAnsi="Arial" w:cs="Arial"/>
          <w:sz w:val="24"/>
          <w:szCs w:val="24"/>
        </w:rPr>
        <w:t xml:space="preserve">Impuestos: Son las contribuciones establecidas en ley que deben pagar las personas físicas o morales que se encuentren en la situación jurídica o de hecho prevista por la misma, y que sean distintas de las señaladas en las fracciones II y III de este artículo; </w:t>
      </w:r>
    </w:p>
    <w:p w14:paraId="56D7004A" w14:textId="77777777" w:rsidR="006672DA" w:rsidRPr="00695E38" w:rsidRDefault="006672DA" w:rsidP="006672DA">
      <w:pPr>
        <w:spacing w:after="0" w:line="240" w:lineRule="auto"/>
        <w:ind w:left="1134" w:hanging="567"/>
        <w:jc w:val="both"/>
        <w:rPr>
          <w:rFonts w:ascii="Arial" w:hAnsi="Arial" w:cs="Arial"/>
          <w:sz w:val="24"/>
          <w:szCs w:val="24"/>
        </w:rPr>
      </w:pPr>
    </w:p>
    <w:p w14:paraId="1132FED0" w14:textId="77777777" w:rsidR="006672DA" w:rsidRPr="00695E38" w:rsidRDefault="00DC1CC9" w:rsidP="00AE07E2">
      <w:pPr>
        <w:pStyle w:val="Prrafodelista"/>
        <w:numPr>
          <w:ilvl w:val="0"/>
          <w:numId w:val="12"/>
        </w:numPr>
        <w:spacing w:after="0" w:line="240" w:lineRule="auto"/>
        <w:ind w:left="1134" w:hanging="567"/>
        <w:jc w:val="both"/>
        <w:rPr>
          <w:rFonts w:ascii="Arial" w:hAnsi="Arial" w:cs="Arial"/>
          <w:sz w:val="24"/>
          <w:szCs w:val="24"/>
        </w:rPr>
      </w:pPr>
      <w:r w:rsidRPr="00695E38">
        <w:rPr>
          <w:rFonts w:ascii="Arial" w:hAnsi="Arial" w:cs="Arial"/>
          <w:sz w:val="24"/>
          <w:szCs w:val="24"/>
        </w:rPr>
        <w:t>Derechos:</w:t>
      </w:r>
      <w:r w:rsidRPr="00695E38">
        <w:rPr>
          <w:rFonts w:ascii="Arial" w:hAnsi="Arial" w:cs="Arial"/>
          <w:b/>
          <w:sz w:val="24"/>
          <w:szCs w:val="24"/>
        </w:rPr>
        <w:t xml:space="preserve"> </w:t>
      </w:r>
      <w:r w:rsidRPr="00695E38">
        <w:rPr>
          <w:rFonts w:ascii="Arial" w:hAnsi="Arial" w:cs="Arial"/>
          <w:sz w:val="24"/>
          <w:szCs w:val="24"/>
        </w:rPr>
        <w:t>Las contribuciones establecidas en la ley, por permitir el uso o aprovechamiento de los bienes del dominio público, así como por recibir servicios que presta el Municipio en sus funciones de derecho público, y</w:t>
      </w:r>
      <w:r w:rsidRPr="00695E38">
        <w:rPr>
          <w:rFonts w:ascii="Arial" w:hAnsi="Arial" w:cs="Arial"/>
          <w:b/>
          <w:sz w:val="24"/>
          <w:szCs w:val="24"/>
        </w:rPr>
        <w:t xml:space="preserve"> </w:t>
      </w:r>
    </w:p>
    <w:p w14:paraId="6C662290" w14:textId="77777777" w:rsidR="006672DA" w:rsidRPr="00695E38" w:rsidRDefault="006672DA" w:rsidP="006672DA">
      <w:pPr>
        <w:spacing w:after="0" w:line="240" w:lineRule="auto"/>
        <w:ind w:left="1134" w:hanging="567"/>
        <w:jc w:val="both"/>
        <w:rPr>
          <w:rFonts w:ascii="Arial" w:hAnsi="Arial" w:cs="Arial"/>
          <w:sz w:val="24"/>
          <w:szCs w:val="24"/>
        </w:rPr>
      </w:pPr>
    </w:p>
    <w:p w14:paraId="2548E693" w14:textId="77777777" w:rsidR="006672DA" w:rsidRPr="00695E38" w:rsidRDefault="006672DA" w:rsidP="00AE07E2">
      <w:pPr>
        <w:pStyle w:val="Prrafodelista"/>
        <w:numPr>
          <w:ilvl w:val="0"/>
          <w:numId w:val="12"/>
        </w:numPr>
        <w:spacing w:after="0" w:line="240" w:lineRule="auto"/>
        <w:ind w:left="1134" w:hanging="567"/>
        <w:jc w:val="both"/>
        <w:rPr>
          <w:rFonts w:ascii="Arial" w:hAnsi="Arial" w:cs="Arial"/>
          <w:sz w:val="24"/>
          <w:szCs w:val="24"/>
        </w:rPr>
      </w:pPr>
      <w:r w:rsidRPr="00695E38">
        <w:rPr>
          <w:rFonts w:ascii="Arial" w:hAnsi="Arial" w:cs="Arial"/>
          <w:sz w:val="24"/>
          <w:szCs w:val="24"/>
        </w:rPr>
        <w:t xml:space="preserve">Contribuciones por mejoras: Son las establecidas en este ordenamiento, a cargo de las personas físicas o morales que, con independencia de la utilidad general, obtengan un beneficio diferencial particular derivado de la realización de obras públicas. </w:t>
      </w:r>
    </w:p>
    <w:p w14:paraId="78C25D68" w14:textId="77777777" w:rsidR="006672DA" w:rsidRPr="00695E38" w:rsidRDefault="006672DA" w:rsidP="006672DA">
      <w:pPr>
        <w:spacing w:after="0" w:line="240" w:lineRule="auto"/>
        <w:jc w:val="both"/>
        <w:rPr>
          <w:rFonts w:ascii="Arial" w:hAnsi="Arial" w:cs="Arial"/>
          <w:b/>
          <w:sz w:val="24"/>
          <w:szCs w:val="24"/>
        </w:rPr>
      </w:pPr>
    </w:p>
    <w:p w14:paraId="53864DF9" w14:textId="77777777" w:rsidR="006672DA" w:rsidRPr="00695E38" w:rsidRDefault="006672DA" w:rsidP="006672DA">
      <w:pPr>
        <w:spacing w:after="0" w:line="240" w:lineRule="auto"/>
        <w:jc w:val="both"/>
        <w:rPr>
          <w:rFonts w:ascii="Arial" w:hAnsi="Arial" w:cs="Arial"/>
          <w:sz w:val="24"/>
          <w:szCs w:val="24"/>
        </w:rPr>
      </w:pPr>
      <w:r w:rsidRPr="00695E38">
        <w:rPr>
          <w:rFonts w:ascii="Arial" w:hAnsi="Arial" w:cs="Arial"/>
          <w:b/>
          <w:sz w:val="24"/>
          <w:szCs w:val="24"/>
        </w:rPr>
        <w:t>Artículo 5.-</w:t>
      </w:r>
      <w:r w:rsidRPr="00695E38">
        <w:rPr>
          <w:rFonts w:ascii="Arial" w:hAnsi="Arial" w:cs="Arial"/>
          <w:sz w:val="24"/>
          <w:szCs w:val="24"/>
        </w:rPr>
        <w:t xml:space="preserve"> Los aprovechamientos son ingresos que percibe el Municipio en sus funciones de derecho público, distintos de las contribuciones, de los ingresos derivados de financiamientos, de las participaciones federales, de las aportaciones federales e ingresos federales coordinados, así como los que obtengan los organismos de la administración pública paramunicipal. </w:t>
      </w:r>
    </w:p>
    <w:p w14:paraId="626A3893" w14:textId="77777777" w:rsidR="006672DA" w:rsidRPr="00695E38" w:rsidRDefault="006672DA" w:rsidP="006672DA">
      <w:pPr>
        <w:spacing w:after="0" w:line="240" w:lineRule="auto"/>
        <w:jc w:val="both"/>
        <w:rPr>
          <w:rFonts w:ascii="Arial" w:hAnsi="Arial" w:cs="Arial"/>
          <w:b/>
          <w:sz w:val="24"/>
          <w:szCs w:val="24"/>
        </w:rPr>
      </w:pPr>
    </w:p>
    <w:p w14:paraId="2009478E" w14:textId="77777777" w:rsidR="006672DA" w:rsidRPr="00695E38" w:rsidRDefault="006672DA" w:rsidP="006672DA">
      <w:pPr>
        <w:spacing w:after="0" w:line="240" w:lineRule="auto"/>
        <w:jc w:val="both"/>
        <w:rPr>
          <w:rFonts w:ascii="Arial" w:hAnsi="Arial" w:cs="Arial"/>
          <w:sz w:val="24"/>
          <w:szCs w:val="24"/>
        </w:rPr>
      </w:pPr>
      <w:r w:rsidRPr="00695E38">
        <w:rPr>
          <w:rFonts w:ascii="Arial" w:hAnsi="Arial" w:cs="Arial"/>
          <w:b/>
          <w:sz w:val="24"/>
          <w:szCs w:val="24"/>
        </w:rPr>
        <w:t>Artículo 6.-</w:t>
      </w:r>
      <w:r w:rsidRPr="00695E38">
        <w:rPr>
          <w:rFonts w:ascii="Arial" w:hAnsi="Arial" w:cs="Arial"/>
          <w:sz w:val="24"/>
          <w:szCs w:val="24"/>
        </w:rPr>
        <w:t xml:space="preserve"> Los productos son contraprestaciones por los servicios que preste el Municipio en sus funciones de derecho privado, así como por el uso, aprovechamiento o enajenación de sus bienes de dominio privado. </w:t>
      </w:r>
    </w:p>
    <w:p w14:paraId="1F0AD87F" w14:textId="77777777" w:rsidR="006672DA" w:rsidRPr="00695E38" w:rsidRDefault="006672DA" w:rsidP="006672DA">
      <w:pPr>
        <w:spacing w:after="0" w:line="240" w:lineRule="auto"/>
        <w:jc w:val="both"/>
        <w:rPr>
          <w:rFonts w:ascii="Arial" w:hAnsi="Arial" w:cs="Arial"/>
          <w:sz w:val="24"/>
          <w:szCs w:val="24"/>
        </w:rPr>
      </w:pPr>
    </w:p>
    <w:p w14:paraId="7E2045AB" w14:textId="77777777" w:rsidR="006672DA" w:rsidRPr="00695E38" w:rsidRDefault="006672DA" w:rsidP="006672DA">
      <w:pPr>
        <w:spacing w:after="0" w:line="240" w:lineRule="auto"/>
        <w:ind w:firstLine="567"/>
        <w:jc w:val="both"/>
        <w:rPr>
          <w:rFonts w:ascii="Arial" w:hAnsi="Arial" w:cs="Arial"/>
          <w:sz w:val="24"/>
          <w:szCs w:val="24"/>
        </w:rPr>
      </w:pPr>
      <w:r w:rsidRPr="00695E38">
        <w:rPr>
          <w:rFonts w:ascii="Arial" w:hAnsi="Arial" w:cs="Arial"/>
          <w:sz w:val="24"/>
          <w:szCs w:val="24"/>
        </w:rPr>
        <w:t xml:space="preserve">También se consideran productos los ingresos provenientes de la venta de primera mano que, por la explotación de sus bienes de dominio privado, haga el Ayuntamiento al realizar actividades propias de la región de su ubicación. </w:t>
      </w:r>
    </w:p>
    <w:p w14:paraId="371DA08A" w14:textId="77777777" w:rsidR="006672DA" w:rsidRPr="00695E38" w:rsidRDefault="006672DA" w:rsidP="006672DA">
      <w:pPr>
        <w:spacing w:after="0" w:line="240" w:lineRule="auto"/>
        <w:jc w:val="both"/>
        <w:rPr>
          <w:rFonts w:ascii="Arial" w:hAnsi="Arial" w:cs="Arial"/>
          <w:b/>
          <w:sz w:val="24"/>
          <w:szCs w:val="24"/>
        </w:rPr>
      </w:pPr>
    </w:p>
    <w:p w14:paraId="06A4ABDF" w14:textId="77777777" w:rsidR="006672DA" w:rsidRPr="00695E38" w:rsidRDefault="006672DA" w:rsidP="006672DA">
      <w:pPr>
        <w:spacing w:after="0" w:line="240" w:lineRule="auto"/>
        <w:jc w:val="both"/>
        <w:rPr>
          <w:rFonts w:ascii="Arial" w:hAnsi="Arial" w:cs="Arial"/>
          <w:sz w:val="24"/>
          <w:szCs w:val="24"/>
        </w:rPr>
      </w:pPr>
      <w:r w:rsidRPr="00695E38">
        <w:rPr>
          <w:rFonts w:ascii="Arial" w:hAnsi="Arial" w:cs="Arial"/>
          <w:b/>
          <w:sz w:val="24"/>
          <w:szCs w:val="24"/>
        </w:rPr>
        <w:t>Artículo 7.-</w:t>
      </w:r>
      <w:r w:rsidRPr="00695E38">
        <w:rPr>
          <w:rFonts w:ascii="Arial" w:hAnsi="Arial" w:cs="Arial"/>
          <w:sz w:val="24"/>
          <w:szCs w:val="24"/>
        </w:rPr>
        <w:t xml:space="preserve"> Las participaciones federales son fondos constituidos en beneficio del Municipio, con cargo a recursos que la Federación transfiere al Estado, como consecuencia de su adhesión al Sistema Nacional de Coordinación Fiscal, o en los términos previstos en el artículo 73 fracción XXIX de la Constitución Política de los Estados Unidos Mexicanos. </w:t>
      </w:r>
    </w:p>
    <w:p w14:paraId="76624667" w14:textId="77777777" w:rsidR="006672DA" w:rsidRPr="00695E38" w:rsidRDefault="006672DA" w:rsidP="006672DA">
      <w:pPr>
        <w:spacing w:after="0" w:line="240" w:lineRule="auto"/>
        <w:jc w:val="both"/>
        <w:rPr>
          <w:rFonts w:ascii="Arial" w:hAnsi="Arial" w:cs="Arial"/>
          <w:b/>
          <w:sz w:val="24"/>
          <w:szCs w:val="24"/>
        </w:rPr>
      </w:pPr>
    </w:p>
    <w:p w14:paraId="3333C6B1" w14:textId="77777777" w:rsidR="006672DA" w:rsidRPr="00695E38" w:rsidRDefault="006672DA" w:rsidP="006672DA">
      <w:pPr>
        <w:spacing w:after="0" w:line="240" w:lineRule="auto"/>
        <w:jc w:val="both"/>
        <w:rPr>
          <w:rFonts w:ascii="Arial" w:hAnsi="Arial" w:cs="Arial"/>
          <w:sz w:val="24"/>
          <w:szCs w:val="24"/>
        </w:rPr>
      </w:pPr>
      <w:r w:rsidRPr="00695E38">
        <w:rPr>
          <w:rFonts w:ascii="Arial" w:hAnsi="Arial" w:cs="Arial"/>
          <w:b/>
          <w:sz w:val="24"/>
          <w:szCs w:val="24"/>
        </w:rPr>
        <w:t>Artículo 8.-</w:t>
      </w:r>
      <w:r w:rsidRPr="00695E38">
        <w:rPr>
          <w:rFonts w:ascii="Arial" w:hAnsi="Arial" w:cs="Arial"/>
          <w:sz w:val="24"/>
          <w:szCs w:val="24"/>
        </w:rPr>
        <w:t xml:space="preserve"> Las aportaciones federales son ingresos que percibe el Municipio, derivados de los fondos establecidos en el Capítulo V de la Ley de Coordinación Fiscal. </w:t>
      </w:r>
    </w:p>
    <w:p w14:paraId="645A5615" w14:textId="77777777" w:rsidR="006672DA" w:rsidRPr="00695E38" w:rsidRDefault="006672DA" w:rsidP="006672DA">
      <w:pPr>
        <w:spacing w:after="0" w:line="240" w:lineRule="auto"/>
        <w:jc w:val="both"/>
        <w:rPr>
          <w:rFonts w:ascii="Arial" w:hAnsi="Arial" w:cs="Arial"/>
          <w:b/>
          <w:sz w:val="24"/>
          <w:szCs w:val="24"/>
        </w:rPr>
      </w:pPr>
    </w:p>
    <w:p w14:paraId="78A53F0A" w14:textId="77777777" w:rsidR="006672DA" w:rsidRPr="00695E38" w:rsidRDefault="006672DA" w:rsidP="006672DA">
      <w:pPr>
        <w:spacing w:after="0" w:line="240" w:lineRule="auto"/>
        <w:jc w:val="both"/>
        <w:rPr>
          <w:rFonts w:ascii="Arial" w:hAnsi="Arial" w:cs="Arial"/>
          <w:sz w:val="24"/>
          <w:szCs w:val="24"/>
        </w:rPr>
      </w:pPr>
      <w:r w:rsidRPr="00695E38">
        <w:rPr>
          <w:rFonts w:ascii="Arial" w:hAnsi="Arial" w:cs="Arial"/>
          <w:b/>
          <w:sz w:val="24"/>
          <w:szCs w:val="24"/>
        </w:rPr>
        <w:t>Artículo 9.-</w:t>
      </w:r>
      <w:r w:rsidRPr="00695E38">
        <w:rPr>
          <w:rFonts w:ascii="Arial" w:hAnsi="Arial" w:cs="Arial"/>
          <w:sz w:val="24"/>
          <w:szCs w:val="24"/>
        </w:rPr>
        <w:t xml:space="preserve"> Son accesorios de las contribuciones y de los aprovechamientos, los recargos, las multas, los gastos de ejecución y la indemnización por devolución de cheques presentados a tiempo y que no sean pagados, y participan de la naturaleza de la suerte principal, cuando se encuentren vinculados directamente a la misma. </w:t>
      </w:r>
    </w:p>
    <w:p w14:paraId="7670538C" w14:textId="77777777" w:rsidR="006672DA" w:rsidRPr="00695E38" w:rsidRDefault="006672DA" w:rsidP="006672DA">
      <w:pPr>
        <w:spacing w:after="0" w:line="240" w:lineRule="auto"/>
        <w:jc w:val="both"/>
        <w:rPr>
          <w:rFonts w:ascii="Arial" w:hAnsi="Arial" w:cs="Arial"/>
          <w:sz w:val="24"/>
          <w:szCs w:val="24"/>
        </w:rPr>
      </w:pPr>
    </w:p>
    <w:p w14:paraId="4E4217DF" w14:textId="77777777" w:rsidR="006672DA" w:rsidRPr="00695E38" w:rsidRDefault="006672DA" w:rsidP="006672DA">
      <w:pPr>
        <w:spacing w:after="0" w:line="240" w:lineRule="auto"/>
        <w:ind w:firstLine="567"/>
        <w:jc w:val="both"/>
        <w:rPr>
          <w:rFonts w:ascii="Arial" w:hAnsi="Arial" w:cs="Arial"/>
          <w:sz w:val="24"/>
          <w:szCs w:val="24"/>
        </w:rPr>
      </w:pPr>
      <w:r w:rsidRPr="00695E38">
        <w:rPr>
          <w:rFonts w:ascii="Arial" w:hAnsi="Arial" w:cs="Arial"/>
          <w:sz w:val="24"/>
          <w:szCs w:val="24"/>
        </w:rPr>
        <w:t xml:space="preserve">En los demás artículos de esta Ley, en que se haga referencia únicamente a las contribuciones no se entenderán incluidos los accesorios. </w:t>
      </w:r>
    </w:p>
    <w:p w14:paraId="589AA325" w14:textId="77777777" w:rsidR="006672DA" w:rsidRPr="00695E38" w:rsidRDefault="006672DA" w:rsidP="006672DA">
      <w:pPr>
        <w:spacing w:after="0" w:line="240" w:lineRule="auto"/>
        <w:ind w:firstLine="567"/>
        <w:jc w:val="both"/>
        <w:rPr>
          <w:rFonts w:ascii="Arial" w:hAnsi="Arial" w:cs="Arial"/>
          <w:sz w:val="24"/>
          <w:szCs w:val="24"/>
        </w:rPr>
      </w:pPr>
    </w:p>
    <w:p w14:paraId="3F71BA2D" w14:textId="77777777" w:rsidR="006672DA" w:rsidRPr="00695E38" w:rsidRDefault="006672DA" w:rsidP="006672DA">
      <w:pPr>
        <w:spacing w:after="0" w:line="240" w:lineRule="auto"/>
        <w:ind w:firstLine="567"/>
        <w:jc w:val="both"/>
        <w:rPr>
          <w:rFonts w:ascii="Arial" w:hAnsi="Arial" w:cs="Arial"/>
          <w:sz w:val="24"/>
          <w:szCs w:val="24"/>
        </w:rPr>
      </w:pPr>
      <w:r w:rsidRPr="00695E38">
        <w:rPr>
          <w:rFonts w:ascii="Arial" w:hAnsi="Arial" w:cs="Arial"/>
          <w:sz w:val="24"/>
          <w:szCs w:val="24"/>
        </w:rPr>
        <w:t xml:space="preserve">Las contribuciones y los aprovechamientos se regirán por esta Ley y por la Ley de Hacienda Municipal del Estado de Zacatecas, el derecho común; los demás ingresos se regirán por las leyes y convenios respectivos. </w:t>
      </w:r>
    </w:p>
    <w:p w14:paraId="0900343B" w14:textId="77777777" w:rsidR="006672DA" w:rsidRPr="00695E38" w:rsidRDefault="006672DA" w:rsidP="006672DA">
      <w:pPr>
        <w:spacing w:after="0" w:line="240" w:lineRule="auto"/>
        <w:jc w:val="both"/>
        <w:rPr>
          <w:rFonts w:ascii="Arial" w:hAnsi="Arial" w:cs="Arial"/>
          <w:b/>
          <w:sz w:val="24"/>
          <w:szCs w:val="24"/>
        </w:rPr>
      </w:pPr>
    </w:p>
    <w:p w14:paraId="67E073C7" w14:textId="77777777" w:rsidR="006672DA" w:rsidRPr="00695E38" w:rsidRDefault="006672DA" w:rsidP="006672DA">
      <w:pPr>
        <w:spacing w:after="0" w:line="240" w:lineRule="auto"/>
        <w:jc w:val="both"/>
        <w:rPr>
          <w:rFonts w:ascii="Arial" w:hAnsi="Arial" w:cs="Arial"/>
          <w:sz w:val="24"/>
          <w:szCs w:val="24"/>
        </w:rPr>
      </w:pPr>
      <w:r w:rsidRPr="00695E38">
        <w:rPr>
          <w:rFonts w:ascii="Arial" w:hAnsi="Arial" w:cs="Arial"/>
          <w:b/>
          <w:sz w:val="24"/>
          <w:szCs w:val="24"/>
        </w:rPr>
        <w:t>Artículo 10.-</w:t>
      </w:r>
      <w:r w:rsidRPr="00695E38">
        <w:rPr>
          <w:rFonts w:ascii="Arial" w:hAnsi="Arial" w:cs="Arial"/>
          <w:sz w:val="24"/>
          <w:szCs w:val="24"/>
        </w:rPr>
        <w:t xml:space="preserve"> Sólo podrá afectarse un ingreso fiscal a un fin especial, cuando así lo dispongan expresamente las leyes de la materia, la presente Ley y las demás leyes aplicables. </w:t>
      </w:r>
    </w:p>
    <w:p w14:paraId="28C689E9" w14:textId="77777777" w:rsidR="006672DA" w:rsidRPr="00695E38" w:rsidRDefault="006672DA" w:rsidP="006672DA">
      <w:pPr>
        <w:widowControl w:val="0"/>
        <w:autoSpaceDE w:val="0"/>
        <w:autoSpaceDN w:val="0"/>
        <w:adjustRightInd w:val="0"/>
        <w:spacing w:after="0" w:line="240" w:lineRule="auto"/>
        <w:ind w:right="75"/>
        <w:jc w:val="both"/>
        <w:rPr>
          <w:rFonts w:ascii="Arial" w:hAnsi="Arial" w:cs="Arial"/>
          <w:b/>
          <w:bCs/>
          <w:sz w:val="24"/>
          <w:szCs w:val="24"/>
        </w:rPr>
      </w:pPr>
    </w:p>
    <w:p w14:paraId="63A589B5" w14:textId="77777777" w:rsidR="006672DA" w:rsidRPr="00695E38" w:rsidRDefault="006672DA" w:rsidP="006672DA">
      <w:pPr>
        <w:widowControl w:val="0"/>
        <w:autoSpaceDE w:val="0"/>
        <w:autoSpaceDN w:val="0"/>
        <w:adjustRightInd w:val="0"/>
        <w:spacing w:after="0" w:line="240" w:lineRule="auto"/>
        <w:ind w:right="75"/>
        <w:jc w:val="both"/>
        <w:rPr>
          <w:rFonts w:ascii="Arial" w:hAnsi="Arial" w:cs="Arial"/>
          <w:sz w:val="24"/>
          <w:szCs w:val="24"/>
        </w:rPr>
      </w:pPr>
      <w:r w:rsidRPr="00695E38">
        <w:rPr>
          <w:rFonts w:ascii="Arial" w:hAnsi="Arial" w:cs="Arial"/>
          <w:b/>
          <w:bCs/>
          <w:sz w:val="24"/>
          <w:szCs w:val="24"/>
        </w:rPr>
        <w:t>A</w:t>
      </w:r>
      <w:r w:rsidRPr="00695E38">
        <w:rPr>
          <w:rFonts w:ascii="Arial" w:hAnsi="Arial" w:cs="Arial"/>
          <w:b/>
          <w:bCs/>
          <w:spacing w:val="-1"/>
          <w:sz w:val="24"/>
          <w:szCs w:val="24"/>
        </w:rPr>
        <w:t>r</w:t>
      </w:r>
      <w:r w:rsidRPr="00695E38">
        <w:rPr>
          <w:rFonts w:ascii="Arial" w:hAnsi="Arial" w:cs="Arial"/>
          <w:b/>
          <w:bCs/>
          <w:sz w:val="24"/>
          <w:szCs w:val="24"/>
        </w:rPr>
        <w:t>t</w:t>
      </w:r>
      <w:r w:rsidRPr="00695E38">
        <w:rPr>
          <w:rFonts w:ascii="Arial" w:hAnsi="Arial" w:cs="Arial"/>
          <w:b/>
          <w:bCs/>
          <w:spacing w:val="-1"/>
          <w:sz w:val="24"/>
          <w:szCs w:val="24"/>
        </w:rPr>
        <w:t>íc</w:t>
      </w:r>
      <w:r w:rsidRPr="00695E38">
        <w:rPr>
          <w:rFonts w:ascii="Arial" w:hAnsi="Arial" w:cs="Arial"/>
          <w:b/>
          <w:bCs/>
          <w:spacing w:val="1"/>
          <w:sz w:val="24"/>
          <w:szCs w:val="24"/>
        </w:rPr>
        <w:t>u</w:t>
      </w:r>
      <w:r w:rsidRPr="00695E38">
        <w:rPr>
          <w:rFonts w:ascii="Arial" w:hAnsi="Arial" w:cs="Arial"/>
          <w:b/>
          <w:bCs/>
          <w:spacing w:val="-1"/>
          <w:sz w:val="24"/>
          <w:szCs w:val="24"/>
        </w:rPr>
        <w:t>l</w:t>
      </w:r>
      <w:r w:rsidRPr="00695E38">
        <w:rPr>
          <w:rFonts w:ascii="Arial" w:hAnsi="Arial" w:cs="Arial"/>
          <w:b/>
          <w:bCs/>
          <w:sz w:val="24"/>
          <w:szCs w:val="24"/>
        </w:rPr>
        <w:t xml:space="preserve">o 11.- </w:t>
      </w:r>
      <w:r w:rsidRPr="00695E38">
        <w:rPr>
          <w:rFonts w:ascii="Arial" w:hAnsi="Arial" w:cs="Arial"/>
          <w:spacing w:val="-2"/>
          <w:sz w:val="24"/>
          <w:szCs w:val="24"/>
        </w:rPr>
        <w:t>L</w:t>
      </w:r>
      <w:r w:rsidRPr="00695E38">
        <w:rPr>
          <w:rFonts w:ascii="Arial" w:hAnsi="Arial" w:cs="Arial"/>
          <w:spacing w:val="-1"/>
          <w:sz w:val="24"/>
          <w:szCs w:val="24"/>
        </w:rPr>
        <w:t>o</w:t>
      </w:r>
      <w:r w:rsidRPr="00695E38">
        <w:rPr>
          <w:rFonts w:ascii="Arial" w:hAnsi="Arial" w:cs="Arial"/>
          <w:sz w:val="24"/>
          <w:szCs w:val="24"/>
        </w:rPr>
        <w:t>s impuestos, derechos, productos y aprovechamientos a</w:t>
      </w:r>
      <w:r w:rsidRPr="00695E38">
        <w:rPr>
          <w:rFonts w:ascii="Arial" w:hAnsi="Arial" w:cs="Arial"/>
          <w:spacing w:val="-1"/>
          <w:sz w:val="24"/>
          <w:szCs w:val="24"/>
        </w:rPr>
        <w:t>u</w:t>
      </w:r>
      <w:r w:rsidRPr="00695E38">
        <w:rPr>
          <w:rFonts w:ascii="Arial" w:hAnsi="Arial" w:cs="Arial"/>
          <w:spacing w:val="-2"/>
          <w:sz w:val="24"/>
          <w:szCs w:val="24"/>
        </w:rPr>
        <w:t>t</w:t>
      </w:r>
      <w:r w:rsidRPr="00695E38">
        <w:rPr>
          <w:rFonts w:ascii="Arial" w:hAnsi="Arial" w:cs="Arial"/>
          <w:spacing w:val="-1"/>
          <w:sz w:val="24"/>
          <w:szCs w:val="24"/>
        </w:rPr>
        <w:t>o</w:t>
      </w:r>
      <w:r w:rsidRPr="00695E38">
        <w:rPr>
          <w:rFonts w:ascii="Arial" w:hAnsi="Arial" w:cs="Arial"/>
          <w:sz w:val="24"/>
          <w:szCs w:val="24"/>
        </w:rPr>
        <w:t>r</w:t>
      </w:r>
      <w:r w:rsidRPr="00695E38">
        <w:rPr>
          <w:rFonts w:ascii="Arial" w:hAnsi="Arial" w:cs="Arial"/>
          <w:spacing w:val="2"/>
          <w:sz w:val="24"/>
          <w:szCs w:val="24"/>
        </w:rPr>
        <w:t>i</w:t>
      </w:r>
      <w:r w:rsidRPr="00695E38">
        <w:rPr>
          <w:rFonts w:ascii="Arial" w:hAnsi="Arial" w:cs="Arial"/>
          <w:spacing w:val="-1"/>
          <w:sz w:val="24"/>
          <w:szCs w:val="24"/>
        </w:rPr>
        <w:t>z</w:t>
      </w:r>
      <w:r w:rsidRPr="00695E38">
        <w:rPr>
          <w:rFonts w:ascii="Arial" w:hAnsi="Arial" w:cs="Arial"/>
          <w:sz w:val="24"/>
          <w:szCs w:val="24"/>
        </w:rPr>
        <w:t>a</w:t>
      </w:r>
      <w:r w:rsidRPr="00695E38">
        <w:rPr>
          <w:rFonts w:ascii="Arial" w:hAnsi="Arial" w:cs="Arial"/>
          <w:spacing w:val="-1"/>
          <w:sz w:val="24"/>
          <w:szCs w:val="24"/>
        </w:rPr>
        <w:t>do</w:t>
      </w:r>
      <w:r w:rsidRPr="00695E38">
        <w:rPr>
          <w:rFonts w:ascii="Arial" w:hAnsi="Arial" w:cs="Arial"/>
          <w:sz w:val="24"/>
          <w:szCs w:val="24"/>
        </w:rPr>
        <w:t xml:space="preserve">s </w:t>
      </w:r>
      <w:r w:rsidRPr="00695E38">
        <w:rPr>
          <w:rFonts w:ascii="Arial" w:hAnsi="Arial" w:cs="Arial"/>
          <w:spacing w:val="-1"/>
          <w:sz w:val="24"/>
          <w:szCs w:val="24"/>
        </w:rPr>
        <w:t>po</w:t>
      </w:r>
      <w:r w:rsidRPr="00695E38">
        <w:rPr>
          <w:rFonts w:ascii="Arial" w:hAnsi="Arial" w:cs="Arial"/>
          <w:sz w:val="24"/>
          <w:szCs w:val="24"/>
        </w:rPr>
        <w:t>r es</w:t>
      </w:r>
      <w:r w:rsidRPr="00695E38">
        <w:rPr>
          <w:rFonts w:ascii="Arial" w:hAnsi="Arial" w:cs="Arial"/>
          <w:spacing w:val="-1"/>
          <w:sz w:val="24"/>
          <w:szCs w:val="24"/>
        </w:rPr>
        <w:t>t</w:t>
      </w:r>
      <w:r w:rsidRPr="00695E38">
        <w:rPr>
          <w:rFonts w:ascii="Arial" w:hAnsi="Arial" w:cs="Arial"/>
          <w:sz w:val="24"/>
          <w:szCs w:val="24"/>
        </w:rPr>
        <w:t xml:space="preserve">a </w:t>
      </w:r>
      <w:r w:rsidRPr="00695E38">
        <w:rPr>
          <w:rFonts w:ascii="Arial" w:hAnsi="Arial" w:cs="Arial"/>
          <w:spacing w:val="-2"/>
          <w:sz w:val="24"/>
          <w:szCs w:val="24"/>
        </w:rPr>
        <w:t>L</w:t>
      </w:r>
      <w:r w:rsidRPr="00695E38">
        <w:rPr>
          <w:rFonts w:ascii="Arial" w:hAnsi="Arial" w:cs="Arial"/>
          <w:sz w:val="24"/>
          <w:szCs w:val="24"/>
        </w:rPr>
        <w:t xml:space="preserve">ey, se </w:t>
      </w:r>
      <w:r w:rsidRPr="00695E38">
        <w:rPr>
          <w:rFonts w:ascii="Arial" w:hAnsi="Arial" w:cs="Arial"/>
          <w:spacing w:val="-2"/>
          <w:sz w:val="24"/>
          <w:szCs w:val="24"/>
        </w:rPr>
        <w:t>c</w:t>
      </w:r>
      <w:r w:rsidRPr="00695E38">
        <w:rPr>
          <w:rFonts w:ascii="Arial" w:hAnsi="Arial" w:cs="Arial"/>
          <w:spacing w:val="4"/>
          <w:sz w:val="24"/>
          <w:szCs w:val="24"/>
        </w:rPr>
        <w:t>a</w:t>
      </w:r>
      <w:r w:rsidRPr="00695E38">
        <w:rPr>
          <w:rFonts w:ascii="Arial" w:hAnsi="Arial" w:cs="Arial"/>
          <w:spacing w:val="-1"/>
          <w:sz w:val="24"/>
          <w:szCs w:val="24"/>
        </w:rPr>
        <w:t>u</w:t>
      </w:r>
      <w:r w:rsidRPr="00695E38">
        <w:rPr>
          <w:rFonts w:ascii="Arial" w:hAnsi="Arial" w:cs="Arial"/>
          <w:sz w:val="24"/>
          <w:szCs w:val="24"/>
        </w:rPr>
        <w:t>sará</w:t>
      </w:r>
      <w:r w:rsidRPr="00695E38">
        <w:rPr>
          <w:rFonts w:ascii="Arial" w:hAnsi="Arial" w:cs="Arial"/>
          <w:spacing w:val="-1"/>
          <w:sz w:val="24"/>
          <w:szCs w:val="24"/>
        </w:rPr>
        <w:t>n</w:t>
      </w:r>
      <w:r w:rsidRPr="00695E38">
        <w:rPr>
          <w:rFonts w:ascii="Arial" w:hAnsi="Arial" w:cs="Arial"/>
          <w:sz w:val="24"/>
          <w:szCs w:val="24"/>
        </w:rPr>
        <w:t xml:space="preserve">, </w:t>
      </w:r>
      <w:r w:rsidRPr="00695E38">
        <w:rPr>
          <w:rFonts w:ascii="Arial" w:hAnsi="Arial" w:cs="Arial"/>
          <w:spacing w:val="2"/>
          <w:sz w:val="24"/>
          <w:szCs w:val="24"/>
        </w:rPr>
        <w:t>li</w:t>
      </w:r>
      <w:r w:rsidRPr="00695E38">
        <w:rPr>
          <w:rFonts w:ascii="Arial" w:hAnsi="Arial" w:cs="Arial"/>
          <w:spacing w:val="-1"/>
          <w:sz w:val="24"/>
          <w:szCs w:val="24"/>
        </w:rPr>
        <w:t>qu</w:t>
      </w:r>
      <w:r w:rsidRPr="00695E38">
        <w:rPr>
          <w:rFonts w:ascii="Arial" w:hAnsi="Arial" w:cs="Arial"/>
          <w:spacing w:val="2"/>
          <w:sz w:val="24"/>
          <w:szCs w:val="24"/>
        </w:rPr>
        <w:t>i</w:t>
      </w:r>
      <w:r w:rsidRPr="00695E38">
        <w:rPr>
          <w:rFonts w:ascii="Arial" w:hAnsi="Arial" w:cs="Arial"/>
          <w:spacing w:val="-1"/>
          <w:sz w:val="24"/>
          <w:szCs w:val="24"/>
        </w:rPr>
        <w:t>d</w:t>
      </w:r>
      <w:r w:rsidRPr="00695E38">
        <w:rPr>
          <w:rFonts w:ascii="Arial" w:hAnsi="Arial" w:cs="Arial"/>
          <w:sz w:val="24"/>
          <w:szCs w:val="24"/>
        </w:rPr>
        <w:t>arán y re</w:t>
      </w:r>
      <w:r w:rsidRPr="00695E38">
        <w:rPr>
          <w:rFonts w:ascii="Arial" w:hAnsi="Arial" w:cs="Arial"/>
          <w:spacing w:val="-2"/>
          <w:sz w:val="24"/>
          <w:szCs w:val="24"/>
        </w:rPr>
        <w:t>c</w:t>
      </w:r>
      <w:r w:rsidRPr="00695E38">
        <w:rPr>
          <w:rFonts w:ascii="Arial" w:hAnsi="Arial" w:cs="Arial"/>
          <w:sz w:val="24"/>
          <w:szCs w:val="24"/>
        </w:rPr>
        <w:t>a</w:t>
      </w:r>
      <w:r w:rsidRPr="00695E38">
        <w:rPr>
          <w:rFonts w:ascii="Arial" w:hAnsi="Arial" w:cs="Arial"/>
          <w:spacing w:val="-1"/>
          <w:sz w:val="24"/>
          <w:szCs w:val="24"/>
        </w:rPr>
        <w:t>ud</w:t>
      </w:r>
      <w:r w:rsidRPr="00695E38">
        <w:rPr>
          <w:rFonts w:ascii="Arial" w:hAnsi="Arial" w:cs="Arial"/>
          <w:sz w:val="24"/>
          <w:szCs w:val="24"/>
        </w:rPr>
        <w:t xml:space="preserve">arán </w:t>
      </w:r>
      <w:r w:rsidRPr="00695E38">
        <w:rPr>
          <w:rFonts w:ascii="Arial" w:hAnsi="Arial" w:cs="Arial"/>
          <w:spacing w:val="-1"/>
          <w:sz w:val="24"/>
          <w:szCs w:val="24"/>
        </w:rPr>
        <w:t>d</w:t>
      </w:r>
      <w:r w:rsidRPr="00695E38">
        <w:rPr>
          <w:rFonts w:ascii="Arial" w:hAnsi="Arial" w:cs="Arial"/>
          <w:sz w:val="24"/>
          <w:szCs w:val="24"/>
        </w:rPr>
        <w:t>e a</w:t>
      </w:r>
      <w:r w:rsidRPr="00695E38">
        <w:rPr>
          <w:rFonts w:ascii="Arial" w:hAnsi="Arial" w:cs="Arial"/>
          <w:spacing w:val="-2"/>
          <w:sz w:val="24"/>
          <w:szCs w:val="24"/>
        </w:rPr>
        <w:t>c</w:t>
      </w:r>
      <w:r w:rsidRPr="00695E38">
        <w:rPr>
          <w:rFonts w:ascii="Arial" w:hAnsi="Arial" w:cs="Arial"/>
          <w:spacing w:val="-1"/>
          <w:sz w:val="24"/>
          <w:szCs w:val="24"/>
        </w:rPr>
        <w:t>u</w:t>
      </w:r>
      <w:r w:rsidRPr="00695E38">
        <w:rPr>
          <w:rFonts w:ascii="Arial" w:hAnsi="Arial" w:cs="Arial"/>
          <w:sz w:val="24"/>
          <w:szCs w:val="24"/>
        </w:rPr>
        <w:t xml:space="preserve">erdo </w:t>
      </w:r>
      <w:r w:rsidRPr="00695E38">
        <w:rPr>
          <w:rFonts w:ascii="Arial" w:hAnsi="Arial" w:cs="Arial"/>
          <w:spacing w:val="-2"/>
          <w:sz w:val="24"/>
          <w:szCs w:val="24"/>
        </w:rPr>
        <w:t>c</w:t>
      </w:r>
      <w:r w:rsidRPr="00695E38">
        <w:rPr>
          <w:rFonts w:ascii="Arial" w:hAnsi="Arial" w:cs="Arial"/>
          <w:spacing w:val="-1"/>
          <w:sz w:val="24"/>
          <w:szCs w:val="24"/>
        </w:rPr>
        <w:t>o</w:t>
      </w:r>
      <w:r w:rsidRPr="00695E38">
        <w:rPr>
          <w:rFonts w:ascii="Arial" w:hAnsi="Arial" w:cs="Arial"/>
          <w:sz w:val="24"/>
          <w:szCs w:val="24"/>
        </w:rPr>
        <w:t xml:space="preserve">n </w:t>
      </w:r>
      <w:r w:rsidRPr="00695E38">
        <w:rPr>
          <w:rFonts w:ascii="Arial" w:hAnsi="Arial" w:cs="Arial"/>
          <w:bCs/>
          <w:spacing w:val="-1"/>
          <w:sz w:val="24"/>
          <w:szCs w:val="24"/>
        </w:rPr>
        <w:t>e</w:t>
      </w:r>
      <w:r w:rsidRPr="00695E38">
        <w:rPr>
          <w:rFonts w:ascii="Arial" w:hAnsi="Arial" w:cs="Arial"/>
          <w:bCs/>
          <w:spacing w:val="-2"/>
          <w:sz w:val="24"/>
          <w:szCs w:val="24"/>
        </w:rPr>
        <w:t>s</w:t>
      </w:r>
      <w:r w:rsidRPr="00695E38">
        <w:rPr>
          <w:rFonts w:ascii="Arial" w:hAnsi="Arial" w:cs="Arial"/>
          <w:bCs/>
          <w:sz w:val="24"/>
          <w:szCs w:val="24"/>
        </w:rPr>
        <w:t xml:space="preserve">ta </w:t>
      </w:r>
      <w:r w:rsidRPr="00695E38">
        <w:rPr>
          <w:rFonts w:ascii="Arial" w:hAnsi="Arial" w:cs="Arial"/>
          <w:bCs/>
          <w:spacing w:val="2"/>
          <w:sz w:val="24"/>
          <w:szCs w:val="24"/>
        </w:rPr>
        <w:t>L</w:t>
      </w:r>
      <w:r w:rsidRPr="00695E38">
        <w:rPr>
          <w:rFonts w:ascii="Arial" w:hAnsi="Arial" w:cs="Arial"/>
          <w:bCs/>
          <w:spacing w:val="-1"/>
          <w:sz w:val="24"/>
          <w:szCs w:val="24"/>
        </w:rPr>
        <w:t>e</w:t>
      </w:r>
      <w:r w:rsidRPr="00695E38">
        <w:rPr>
          <w:rFonts w:ascii="Arial" w:hAnsi="Arial" w:cs="Arial"/>
          <w:bCs/>
          <w:spacing w:val="2"/>
          <w:sz w:val="24"/>
          <w:szCs w:val="24"/>
        </w:rPr>
        <w:t>y</w:t>
      </w:r>
      <w:r w:rsidRPr="00695E38">
        <w:rPr>
          <w:rFonts w:ascii="Arial" w:hAnsi="Arial" w:cs="Arial"/>
          <w:sz w:val="24"/>
          <w:szCs w:val="24"/>
        </w:rPr>
        <w:t xml:space="preserve">, </w:t>
      </w:r>
      <w:r w:rsidRPr="00695E38">
        <w:rPr>
          <w:rFonts w:ascii="Arial" w:hAnsi="Arial" w:cs="Arial"/>
          <w:spacing w:val="2"/>
          <w:sz w:val="24"/>
          <w:szCs w:val="24"/>
        </w:rPr>
        <w:t>l</w:t>
      </w:r>
      <w:r w:rsidRPr="00695E38">
        <w:rPr>
          <w:rFonts w:ascii="Arial" w:hAnsi="Arial" w:cs="Arial"/>
          <w:sz w:val="24"/>
          <w:szCs w:val="24"/>
        </w:rPr>
        <w:t xml:space="preserve">a </w:t>
      </w:r>
      <w:r w:rsidRPr="00695E38">
        <w:rPr>
          <w:rFonts w:ascii="Arial" w:hAnsi="Arial" w:cs="Arial"/>
          <w:spacing w:val="-2"/>
          <w:sz w:val="24"/>
          <w:szCs w:val="24"/>
        </w:rPr>
        <w:t>Ley de Hacienda Municipal del Estado de Zacatecas</w:t>
      </w:r>
      <w:r w:rsidRPr="00695E38">
        <w:rPr>
          <w:rFonts w:ascii="Arial" w:hAnsi="Arial" w:cs="Arial"/>
          <w:sz w:val="24"/>
          <w:szCs w:val="24"/>
        </w:rPr>
        <w:t xml:space="preserve">, el </w:t>
      </w:r>
      <w:r w:rsidR="00EB537A" w:rsidRPr="00695E38">
        <w:rPr>
          <w:rFonts w:ascii="Arial" w:hAnsi="Arial" w:cs="Arial"/>
          <w:sz w:val="24"/>
          <w:szCs w:val="24"/>
        </w:rPr>
        <w:t>Código Fiscal del Estado de Zacatecas y sus Municipios</w:t>
      </w:r>
      <w:r w:rsidR="00AF6F2B" w:rsidRPr="00695E38">
        <w:rPr>
          <w:rFonts w:ascii="Arial" w:hAnsi="Arial" w:cs="Arial"/>
          <w:sz w:val="24"/>
          <w:szCs w:val="24"/>
        </w:rPr>
        <w:t xml:space="preserve"> </w:t>
      </w:r>
      <w:r w:rsidRPr="00695E38">
        <w:rPr>
          <w:rFonts w:ascii="Arial" w:hAnsi="Arial" w:cs="Arial"/>
          <w:sz w:val="24"/>
          <w:szCs w:val="24"/>
        </w:rPr>
        <w:t xml:space="preserve">y </w:t>
      </w:r>
      <w:r w:rsidRPr="00695E38">
        <w:rPr>
          <w:rFonts w:ascii="Arial" w:hAnsi="Arial" w:cs="Arial"/>
          <w:spacing w:val="-1"/>
          <w:sz w:val="24"/>
          <w:szCs w:val="24"/>
        </w:rPr>
        <w:t>d</w:t>
      </w:r>
      <w:r w:rsidRPr="00695E38">
        <w:rPr>
          <w:rFonts w:ascii="Arial" w:hAnsi="Arial" w:cs="Arial"/>
          <w:spacing w:val="-4"/>
          <w:sz w:val="24"/>
          <w:szCs w:val="24"/>
        </w:rPr>
        <w:t>e</w:t>
      </w:r>
      <w:r w:rsidRPr="00695E38">
        <w:rPr>
          <w:rFonts w:ascii="Arial" w:hAnsi="Arial" w:cs="Arial"/>
          <w:spacing w:val="1"/>
          <w:sz w:val="24"/>
          <w:szCs w:val="24"/>
        </w:rPr>
        <w:t>m</w:t>
      </w:r>
      <w:r w:rsidRPr="00695E38">
        <w:rPr>
          <w:rFonts w:ascii="Arial" w:hAnsi="Arial" w:cs="Arial"/>
          <w:sz w:val="24"/>
          <w:szCs w:val="24"/>
        </w:rPr>
        <w:t xml:space="preserve">ás </w:t>
      </w:r>
      <w:r w:rsidRPr="00695E38">
        <w:rPr>
          <w:rFonts w:ascii="Arial" w:hAnsi="Arial" w:cs="Arial"/>
          <w:spacing w:val="-6"/>
          <w:sz w:val="24"/>
          <w:szCs w:val="24"/>
        </w:rPr>
        <w:t>d</w:t>
      </w:r>
      <w:r w:rsidRPr="00695E38">
        <w:rPr>
          <w:rFonts w:ascii="Arial" w:hAnsi="Arial" w:cs="Arial"/>
          <w:spacing w:val="2"/>
          <w:sz w:val="24"/>
          <w:szCs w:val="24"/>
        </w:rPr>
        <w:t>i</w:t>
      </w:r>
      <w:r w:rsidRPr="00695E38">
        <w:rPr>
          <w:rFonts w:ascii="Arial" w:hAnsi="Arial" w:cs="Arial"/>
          <w:sz w:val="24"/>
          <w:szCs w:val="24"/>
        </w:rPr>
        <w:t>sp</w:t>
      </w:r>
      <w:r w:rsidRPr="00695E38">
        <w:rPr>
          <w:rFonts w:ascii="Arial" w:hAnsi="Arial" w:cs="Arial"/>
          <w:spacing w:val="-2"/>
          <w:sz w:val="24"/>
          <w:szCs w:val="24"/>
        </w:rPr>
        <w:t>o</w:t>
      </w:r>
      <w:r w:rsidRPr="00695E38">
        <w:rPr>
          <w:rFonts w:ascii="Arial" w:hAnsi="Arial" w:cs="Arial"/>
          <w:sz w:val="24"/>
          <w:szCs w:val="24"/>
        </w:rPr>
        <w:t>s</w:t>
      </w:r>
      <w:r w:rsidRPr="00695E38">
        <w:rPr>
          <w:rFonts w:ascii="Arial" w:hAnsi="Arial" w:cs="Arial"/>
          <w:spacing w:val="2"/>
          <w:sz w:val="24"/>
          <w:szCs w:val="24"/>
        </w:rPr>
        <w:t>i</w:t>
      </w:r>
      <w:r w:rsidRPr="00695E38">
        <w:rPr>
          <w:rFonts w:ascii="Arial" w:hAnsi="Arial" w:cs="Arial"/>
          <w:spacing w:val="-2"/>
          <w:sz w:val="24"/>
          <w:szCs w:val="24"/>
        </w:rPr>
        <w:t>c</w:t>
      </w:r>
      <w:r w:rsidRPr="00695E38">
        <w:rPr>
          <w:rFonts w:ascii="Arial" w:hAnsi="Arial" w:cs="Arial"/>
          <w:spacing w:val="2"/>
          <w:sz w:val="24"/>
          <w:szCs w:val="24"/>
        </w:rPr>
        <w:t>i</w:t>
      </w:r>
      <w:r w:rsidRPr="00695E38">
        <w:rPr>
          <w:rFonts w:ascii="Arial" w:hAnsi="Arial" w:cs="Arial"/>
          <w:spacing w:val="-1"/>
          <w:sz w:val="24"/>
          <w:szCs w:val="24"/>
        </w:rPr>
        <w:t>on</w:t>
      </w:r>
      <w:r w:rsidRPr="00695E38">
        <w:rPr>
          <w:rFonts w:ascii="Arial" w:hAnsi="Arial" w:cs="Arial"/>
          <w:sz w:val="24"/>
          <w:szCs w:val="24"/>
        </w:rPr>
        <w:t>es f</w:t>
      </w:r>
      <w:r w:rsidRPr="00695E38">
        <w:rPr>
          <w:rFonts w:ascii="Arial" w:hAnsi="Arial" w:cs="Arial"/>
          <w:spacing w:val="2"/>
          <w:sz w:val="24"/>
          <w:szCs w:val="24"/>
        </w:rPr>
        <w:t>i</w:t>
      </w:r>
      <w:r w:rsidRPr="00695E38">
        <w:rPr>
          <w:rFonts w:ascii="Arial" w:hAnsi="Arial" w:cs="Arial"/>
          <w:sz w:val="24"/>
          <w:szCs w:val="24"/>
        </w:rPr>
        <w:t>s</w:t>
      </w:r>
      <w:r w:rsidRPr="00695E38">
        <w:rPr>
          <w:rFonts w:ascii="Arial" w:hAnsi="Arial" w:cs="Arial"/>
          <w:spacing w:val="-2"/>
          <w:sz w:val="24"/>
          <w:szCs w:val="24"/>
        </w:rPr>
        <w:t>c</w:t>
      </w:r>
      <w:r w:rsidRPr="00695E38">
        <w:rPr>
          <w:rFonts w:ascii="Arial" w:hAnsi="Arial" w:cs="Arial"/>
          <w:spacing w:val="-5"/>
          <w:sz w:val="24"/>
          <w:szCs w:val="24"/>
        </w:rPr>
        <w:t>a</w:t>
      </w:r>
      <w:r w:rsidRPr="00695E38">
        <w:rPr>
          <w:rFonts w:ascii="Arial" w:hAnsi="Arial" w:cs="Arial"/>
          <w:spacing w:val="2"/>
          <w:sz w:val="24"/>
          <w:szCs w:val="24"/>
        </w:rPr>
        <w:t>l</w:t>
      </w:r>
      <w:r w:rsidRPr="00695E38">
        <w:rPr>
          <w:rFonts w:ascii="Arial" w:hAnsi="Arial" w:cs="Arial"/>
          <w:sz w:val="24"/>
          <w:szCs w:val="24"/>
        </w:rPr>
        <w:t>es a</w:t>
      </w:r>
      <w:r w:rsidRPr="00695E38">
        <w:rPr>
          <w:rFonts w:ascii="Arial" w:hAnsi="Arial" w:cs="Arial"/>
          <w:spacing w:val="-6"/>
          <w:sz w:val="24"/>
          <w:szCs w:val="24"/>
        </w:rPr>
        <w:t>p</w:t>
      </w:r>
      <w:r w:rsidRPr="00695E38">
        <w:rPr>
          <w:rFonts w:ascii="Arial" w:hAnsi="Arial" w:cs="Arial"/>
          <w:spacing w:val="2"/>
          <w:sz w:val="24"/>
          <w:szCs w:val="24"/>
        </w:rPr>
        <w:t>li</w:t>
      </w:r>
      <w:r w:rsidRPr="00695E38">
        <w:rPr>
          <w:rFonts w:ascii="Arial" w:hAnsi="Arial" w:cs="Arial"/>
          <w:spacing w:val="-2"/>
          <w:sz w:val="24"/>
          <w:szCs w:val="24"/>
        </w:rPr>
        <w:t>c</w:t>
      </w:r>
      <w:r w:rsidRPr="00695E38">
        <w:rPr>
          <w:rFonts w:ascii="Arial" w:hAnsi="Arial" w:cs="Arial"/>
          <w:sz w:val="24"/>
          <w:szCs w:val="24"/>
        </w:rPr>
        <w:t>a</w:t>
      </w:r>
      <w:r w:rsidRPr="00695E38">
        <w:rPr>
          <w:rFonts w:ascii="Arial" w:hAnsi="Arial" w:cs="Arial"/>
          <w:spacing w:val="-1"/>
          <w:sz w:val="24"/>
          <w:szCs w:val="24"/>
        </w:rPr>
        <w:t>b</w:t>
      </w:r>
      <w:r w:rsidRPr="00695E38">
        <w:rPr>
          <w:rFonts w:ascii="Arial" w:hAnsi="Arial" w:cs="Arial"/>
          <w:spacing w:val="-3"/>
          <w:sz w:val="24"/>
          <w:szCs w:val="24"/>
        </w:rPr>
        <w:t>l</w:t>
      </w:r>
      <w:r w:rsidRPr="00695E38">
        <w:rPr>
          <w:rFonts w:ascii="Arial" w:hAnsi="Arial" w:cs="Arial"/>
          <w:sz w:val="24"/>
          <w:szCs w:val="24"/>
        </w:rPr>
        <w:t>es.</w:t>
      </w:r>
    </w:p>
    <w:p w14:paraId="60A0CB54" w14:textId="77777777" w:rsidR="006672DA" w:rsidRPr="00695E38" w:rsidRDefault="006672DA" w:rsidP="006672DA">
      <w:pPr>
        <w:widowControl w:val="0"/>
        <w:autoSpaceDE w:val="0"/>
        <w:autoSpaceDN w:val="0"/>
        <w:adjustRightInd w:val="0"/>
        <w:spacing w:after="0" w:line="240" w:lineRule="auto"/>
        <w:ind w:left="116" w:right="75"/>
        <w:jc w:val="both"/>
        <w:rPr>
          <w:rFonts w:ascii="Arial" w:hAnsi="Arial" w:cs="Arial"/>
          <w:spacing w:val="-1"/>
          <w:sz w:val="24"/>
          <w:szCs w:val="24"/>
        </w:rPr>
      </w:pPr>
    </w:p>
    <w:p w14:paraId="13A548E9" w14:textId="77777777" w:rsidR="006672DA" w:rsidRPr="00695E38" w:rsidRDefault="006672DA" w:rsidP="006672DA">
      <w:pPr>
        <w:spacing w:after="0" w:line="240" w:lineRule="auto"/>
        <w:jc w:val="both"/>
        <w:rPr>
          <w:rFonts w:ascii="Arial" w:hAnsi="Arial" w:cs="Arial"/>
          <w:sz w:val="24"/>
          <w:szCs w:val="24"/>
        </w:rPr>
      </w:pPr>
      <w:r w:rsidRPr="00695E38">
        <w:rPr>
          <w:rFonts w:ascii="Arial" w:hAnsi="Arial" w:cs="Arial"/>
          <w:b/>
          <w:sz w:val="24"/>
          <w:szCs w:val="24"/>
        </w:rPr>
        <w:t xml:space="preserve">Artículo 12.- </w:t>
      </w:r>
      <w:r w:rsidRPr="00695E38">
        <w:rPr>
          <w:rFonts w:ascii="Arial" w:hAnsi="Arial" w:cs="Arial"/>
          <w:sz w:val="24"/>
          <w:szCs w:val="24"/>
        </w:rPr>
        <w:t>Las Participaciones en Ingresos Federales, así como los Fondos de Aportaciones Federales, se percibirán con arreglo a las leyes que las otorguen, al Presupuesto de Egresos de la Federación, a los convenios y anexos que se celebren sobre el particular.</w:t>
      </w:r>
    </w:p>
    <w:p w14:paraId="46EABBA1" w14:textId="77777777" w:rsidR="006672DA" w:rsidRPr="00695E38" w:rsidRDefault="006672DA" w:rsidP="006672DA">
      <w:pPr>
        <w:spacing w:after="0" w:line="240" w:lineRule="auto"/>
        <w:jc w:val="both"/>
        <w:rPr>
          <w:rFonts w:ascii="Arial" w:hAnsi="Arial" w:cs="Arial"/>
          <w:b/>
          <w:sz w:val="24"/>
          <w:szCs w:val="24"/>
        </w:rPr>
      </w:pPr>
    </w:p>
    <w:p w14:paraId="362CF70A" w14:textId="77777777" w:rsidR="00FE0803" w:rsidRPr="00695E38" w:rsidRDefault="006672DA" w:rsidP="00FE0803">
      <w:pPr>
        <w:spacing w:after="0" w:line="240" w:lineRule="auto"/>
        <w:jc w:val="both"/>
        <w:rPr>
          <w:rFonts w:ascii="Arial" w:hAnsi="Arial" w:cs="Arial"/>
          <w:sz w:val="24"/>
          <w:szCs w:val="24"/>
        </w:rPr>
      </w:pPr>
      <w:r w:rsidRPr="00695E38">
        <w:rPr>
          <w:rFonts w:ascii="Arial" w:hAnsi="Arial" w:cs="Arial"/>
          <w:b/>
          <w:sz w:val="24"/>
          <w:szCs w:val="24"/>
        </w:rPr>
        <w:t xml:space="preserve">Artículo 13.- </w:t>
      </w:r>
      <w:r w:rsidR="00FE0803" w:rsidRPr="00695E38">
        <w:rPr>
          <w:rFonts w:ascii="Arial" w:hAnsi="Arial" w:cs="Arial"/>
          <w:sz w:val="24"/>
          <w:szCs w:val="24"/>
        </w:rPr>
        <w:t>Los ingresos provenientes de empréstitos podrán contratarse por el Ayuntamiento, en términos de la Ley de Obligaciones, Empréstitos y Deuda Pública del Estado de Zacatecas y sus</w:t>
      </w:r>
      <w:r w:rsidR="00AF6F2B" w:rsidRPr="00695E38">
        <w:rPr>
          <w:rFonts w:ascii="Arial" w:hAnsi="Arial" w:cs="Arial"/>
          <w:sz w:val="24"/>
          <w:szCs w:val="24"/>
        </w:rPr>
        <w:t xml:space="preserve"> </w:t>
      </w:r>
      <w:r w:rsidR="00FE0803" w:rsidRPr="00695E38">
        <w:rPr>
          <w:rFonts w:ascii="Arial" w:hAnsi="Arial" w:cs="Arial"/>
          <w:sz w:val="24"/>
          <w:szCs w:val="24"/>
        </w:rPr>
        <w:t>Municipios, la Ley de Disciplina Financiera de las Entidades Federativas y los Municipios, así como de la Ley de Disciplina Financiera y Responsabilidad Hacendaria del Estado de Zacatecas y sus Municipios, cuya garantía o fuente de pago podrán ser las Participaciones Federales que le correspondan al Municipio.</w:t>
      </w:r>
    </w:p>
    <w:p w14:paraId="760E1585" w14:textId="77777777" w:rsidR="006672DA" w:rsidRPr="00695E38" w:rsidRDefault="006672DA" w:rsidP="006672DA">
      <w:pPr>
        <w:spacing w:after="0" w:line="240" w:lineRule="auto"/>
        <w:jc w:val="both"/>
        <w:rPr>
          <w:rFonts w:ascii="Arial" w:hAnsi="Arial" w:cs="Arial"/>
          <w:sz w:val="24"/>
          <w:szCs w:val="24"/>
        </w:rPr>
      </w:pPr>
    </w:p>
    <w:p w14:paraId="155C75D2" w14:textId="77777777" w:rsidR="006672DA" w:rsidRPr="00695E38" w:rsidRDefault="006672DA" w:rsidP="006672DA">
      <w:pPr>
        <w:spacing w:after="0" w:line="240" w:lineRule="auto"/>
        <w:ind w:firstLine="567"/>
        <w:jc w:val="both"/>
        <w:rPr>
          <w:rFonts w:ascii="Arial" w:hAnsi="Arial" w:cs="Arial"/>
          <w:sz w:val="24"/>
          <w:szCs w:val="24"/>
        </w:rPr>
      </w:pPr>
      <w:r w:rsidRPr="00695E38">
        <w:rPr>
          <w:rFonts w:ascii="Arial" w:hAnsi="Arial" w:cs="Arial"/>
          <w:sz w:val="24"/>
          <w:szCs w:val="24"/>
        </w:rPr>
        <w:t xml:space="preserve">Así mismo, en los términos de los artículos 50 y 51 de la </w:t>
      </w:r>
      <w:r w:rsidR="00810121" w:rsidRPr="00695E38">
        <w:rPr>
          <w:rFonts w:ascii="Arial" w:hAnsi="Arial" w:cs="Arial"/>
          <w:sz w:val="24"/>
          <w:szCs w:val="24"/>
        </w:rPr>
        <w:t xml:space="preserve">Ley de Coordinación </w:t>
      </w:r>
      <w:r w:rsidR="005530D4" w:rsidRPr="00695E38">
        <w:rPr>
          <w:rFonts w:ascii="Arial" w:hAnsi="Arial" w:cs="Arial"/>
          <w:sz w:val="24"/>
          <w:szCs w:val="24"/>
        </w:rPr>
        <w:t>Fiscal</w:t>
      </w:r>
      <w:r w:rsidRPr="00695E38">
        <w:rPr>
          <w:rFonts w:ascii="Arial" w:hAnsi="Arial" w:cs="Arial"/>
          <w:sz w:val="24"/>
          <w:szCs w:val="24"/>
        </w:rPr>
        <w:t>, podrá disponer de los Fondos de Aportaciones Federales que le correspondan, para garantizar obligaciones en caso de incumplimiento, o servir como fuente de pago de dichas obligaciones que contraigan con la Federación, las instituciones de crédito que operen en territorio nacional o con personas físicas o morales de nacionalidad mexicana.</w:t>
      </w:r>
    </w:p>
    <w:p w14:paraId="1720BF5A" w14:textId="77777777" w:rsidR="005530D4" w:rsidRPr="00695E38" w:rsidRDefault="005530D4" w:rsidP="006672DA">
      <w:pPr>
        <w:spacing w:after="0" w:line="240" w:lineRule="auto"/>
        <w:jc w:val="both"/>
        <w:rPr>
          <w:rFonts w:ascii="Arial" w:hAnsi="Arial" w:cs="Arial"/>
          <w:b/>
          <w:sz w:val="24"/>
          <w:szCs w:val="24"/>
        </w:rPr>
      </w:pPr>
    </w:p>
    <w:p w14:paraId="5E598CCD" w14:textId="77777777" w:rsidR="006672DA" w:rsidRPr="00695E38" w:rsidRDefault="006672DA" w:rsidP="006672DA">
      <w:pPr>
        <w:spacing w:after="0" w:line="240" w:lineRule="auto"/>
        <w:jc w:val="both"/>
        <w:rPr>
          <w:rFonts w:ascii="Arial" w:hAnsi="Arial" w:cs="Arial"/>
          <w:sz w:val="24"/>
          <w:szCs w:val="24"/>
        </w:rPr>
      </w:pPr>
      <w:r w:rsidRPr="00695E38">
        <w:rPr>
          <w:rFonts w:ascii="Arial" w:hAnsi="Arial" w:cs="Arial"/>
          <w:b/>
          <w:sz w:val="24"/>
          <w:szCs w:val="24"/>
        </w:rPr>
        <w:t>Artículo 14.-</w:t>
      </w:r>
      <w:r w:rsidRPr="00695E38">
        <w:rPr>
          <w:rFonts w:ascii="Arial" w:hAnsi="Arial" w:cs="Arial"/>
          <w:sz w:val="24"/>
          <w:szCs w:val="24"/>
        </w:rPr>
        <w:t xml:space="preserve"> A falta de pago oportuno de las obligaciones fiscales, su monto se actualizará desde el mes en que debió hacerse el pago y hasta que el mismo se efectúe, además deberán pagarse recargos en concepto de indemnización al erario municipal por la falta de pago oportuno. Dichos recargos se calcularán aplicando al monto de las contribuciones o de los aprovechamientos actualizados por el periodo a que se refiere este párrafo, la tasa que resulte de sumar las aplicables en cada año, para cada uno de los meses transcurridos en el periodo de actualización de la contribución o aprovechamiento de que se trate. La tasa de recargos en caso de mora será del </w:t>
      </w:r>
      <w:r w:rsidRPr="00695E38">
        <w:rPr>
          <w:rFonts w:ascii="Arial" w:hAnsi="Arial" w:cs="Arial"/>
          <w:b/>
          <w:sz w:val="24"/>
          <w:szCs w:val="24"/>
        </w:rPr>
        <w:t>2%</w:t>
      </w:r>
      <w:r w:rsidRPr="00695E38">
        <w:rPr>
          <w:rFonts w:ascii="Arial" w:hAnsi="Arial" w:cs="Arial"/>
          <w:sz w:val="24"/>
          <w:szCs w:val="24"/>
        </w:rPr>
        <w:t xml:space="preserve"> por cada mes o fracción del mes que transcurra sin hacer el pago y hasta que el mismo se efectúe.</w:t>
      </w:r>
    </w:p>
    <w:p w14:paraId="2C7B7BA7" w14:textId="77777777" w:rsidR="006672DA" w:rsidRPr="00695E38" w:rsidRDefault="006672DA" w:rsidP="006672DA">
      <w:pPr>
        <w:spacing w:after="0" w:line="240" w:lineRule="auto"/>
        <w:jc w:val="both"/>
        <w:rPr>
          <w:rFonts w:ascii="Arial" w:hAnsi="Arial" w:cs="Arial"/>
          <w:sz w:val="24"/>
          <w:szCs w:val="24"/>
        </w:rPr>
      </w:pPr>
    </w:p>
    <w:p w14:paraId="18436DB8" w14:textId="77777777" w:rsidR="006672DA" w:rsidRPr="00695E38" w:rsidRDefault="006672DA" w:rsidP="006672DA">
      <w:pPr>
        <w:spacing w:after="0" w:line="240" w:lineRule="auto"/>
        <w:ind w:firstLine="567"/>
        <w:jc w:val="both"/>
        <w:rPr>
          <w:rFonts w:ascii="Arial" w:hAnsi="Arial" w:cs="Arial"/>
          <w:sz w:val="24"/>
          <w:szCs w:val="24"/>
        </w:rPr>
      </w:pPr>
      <w:r w:rsidRPr="00695E38">
        <w:rPr>
          <w:rFonts w:ascii="Arial" w:hAnsi="Arial" w:cs="Arial"/>
          <w:sz w:val="24"/>
          <w:szCs w:val="24"/>
        </w:rPr>
        <w:t xml:space="preserve">Los contribuyentes que obtengan plazos para cubrir los créditos fiscales, además de la suerte principal, pagarán recargos que se computarán mensualmente sobre saldos insolutos a la tasa del </w:t>
      </w:r>
      <w:r w:rsidRPr="00695E38">
        <w:rPr>
          <w:rFonts w:ascii="Arial" w:hAnsi="Arial" w:cs="Arial"/>
          <w:b/>
          <w:sz w:val="24"/>
          <w:szCs w:val="24"/>
        </w:rPr>
        <w:t>1.5%</w:t>
      </w:r>
      <w:r w:rsidRPr="00695E38">
        <w:rPr>
          <w:rFonts w:ascii="Arial" w:hAnsi="Arial" w:cs="Arial"/>
          <w:sz w:val="24"/>
          <w:szCs w:val="24"/>
        </w:rPr>
        <w:t>.</w:t>
      </w:r>
    </w:p>
    <w:p w14:paraId="6DD4DA39" w14:textId="77777777" w:rsidR="006672DA" w:rsidRPr="00695E38" w:rsidRDefault="006672DA" w:rsidP="006672DA">
      <w:pPr>
        <w:spacing w:after="0" w:line="240" w:lineRule="auto"/>
        <w:ind w:firstLine="567"/>
        <w:jc w:val="both"/>
        <w:rPr>
          <w:rFonts w:ascii="Arial" w:hAnsi="Arial" w:cs="Arial"/>
          <w:spacing w:val="-2"/>
          <w:sz w:val="24"/>
          <w:szCs w:val="24"/>
        </w:rPr>
      </w:pPr>
    </w:p>
    <w:p w14:paraId="19C4A742" w14:textId="77777777" w:rsidR="006672DA" w:rsidRPr="00695E38" w:rsidRDefault="006672DA" w:rsidP="006672DA">
      <w:pPr>
        <w:spacing w:after="0" w:line="240" w:lineRule="auto"/>
        <w:ind w:firstLine="567"/>
        <w:jc w:val="both"/>
        <w:rPr>
          <w:rFonts w:ascii="Arial" w:hAnsi="Arial" w:cs="Arial"/>
          <w:sz w:val="24"/>
          <w:szCs w:val="24"/>
        </w:rPr>
      </w:pPr>
      <w:r w:rsidRPr="00695E38">
        <w:rPr>
          <w:rFonts w:ascii="Arial" w:hAnsi="Arial" w:cs="Arial"/>
          <w:spacing w:val="-2"/>
          <w:sz w:val="24"/>
          <w:szCs w:val="24"/>
        </w:rPr>
        <w:t>E</w:t>
      </w:r>
      <w:r w:rsidRPr="00695E38">
        <w:rPr>
          <w:rFonts w:ascii="Arial" w:hAnsi="Arial" w:cs="Arial"/>
          <w:sz w:val="24"/>
          <w:szCs w:val="24"/>
        </w:rPr>
        <w:t xml:space="preserve">n el </w:t>
      </w:r>
      <w:r w:rsidRPr="00695E38">
        <w:rPr>
          <w:rFonts w:ascii="Arial" w:hAnsi="Arial" w:cs="Arial"/>
          <w:spacing w:val="-2"/>
          <w:sz w:val="24"/>
          <w:szCs w:val="24"/>
        </w:rPr>
        <w:t>c</w:t>
      </w:r>
      <w:r w:rsidRPr="00695E38">
        <w:rPr>
          <w:rFonts w:ascii="Arial" w:hAnsi="Arial" w:cs="Arial"/>
          <w:sz w:val="24"/>
          <w:szCs w:val="24"/>
        </w:rPr>
        <w:t xml:space="preserve">aso </w:t>
      </w:r>
      <w:r w:rsidRPr="00695E38">
        <w:rPr>
          <w:rFonts w:ascii="Arial" w:hAnsi="Arial" w:cs="Arial"/>
          <w:spacing w:val="-1"/>
          <w:sz w:val="24"/>
          <w:szCs w:val="24"/>
        </w:rPr>
        <w:t>d</w:t>
      </w:r>
      <w:r w:rsidRPr="00695E38">
        <w:rPr>
          <w:rFonts w:ascii="Arial" w:hAnsi="Arial" w:cs="Arial"/>
          <w:sz w:val="24"/>
          <w:szCs w:val="24"/>
        </w:rPr>
        <w:t>e a</w:t>
      </w:r>
      <w:r w:rsidRPr="00695E38">
        <w:rPr>
          <w:rFonts w:ascii="Arial" w:hAnsi="Arial" w:cs="Arial"/>
          <w:spacing w:val="-1"/>
          <w:sz w:val="24"/>
          <w:szCs w:val="24"/>
        </w:rPr>
        <w:t>p</w:t>
      </w:r>
      <w:r w:rsidRPr="00695E38">
        <w:rPr>
          <w:rFonts w:ascii="Arial" w:hAnsi="Arial" w:cs="Arial"/>
          <w:sz w:val="24"/>
          <w:szCs w:val="24"/>
        </w:rPr>
        <w:t>r</w:t>
      </w:r>
      <w:r w:rsidRPr="00695E38">
        <w:rPr>
          <w:rFonts w:ascii="Arial" w:hAnsi="Arial" w:cs="Arial"/>
          <w:spacing w:val="-1"/>
          <w:sz w:val="24"/>
          <w:szCs w:val="24"/>
        </w:rPr>
        <w:t>o</w:t>
      </w:r>
      <w:r w:rsidRPr="00695E38">
        <w:rPr>
          <w:rFonts w:ascii="Arial" w:hAnsi="Arial" w:cs="Arial"/>
          <w:spacing w:val="1"/>
          <w:sz w:val="24"/>
          <w:szCs w:val="24"/>
        </w:rPr>
        <w:t>v</w:t>
      </w:r>
      <w:r w:rsidRPr="00695E38">
        <w:rPr>
          <w:rFonts w:ascii="Arial" w:hAnsi="Arial" w:cs="Arial"/>
          <w:sz w:val="24"/>
          <w:szCs w:val="24"/>
        </w:rPr>
        <w:t>e</w:t>
      </w:r>
      <w:r w:rsidRPr="00695E38">
        <w:rPr>
          <w:rFonts w:ascii="Arial" w:hAnsi="Arial" w:cs="Arial"/>
          <w:spacing w:val="-2"/>
          <w:sz w:val="24"/>
          <w:szCs w:val="24"/>
        </w:rPr>
        <w:t>c</w:t>
      </w:r>
      <w:r w:rsidRPr="00695E38">
        <w:rPr>
          <w:rFonts w:ascii="Arial" w:hAnsi="Arial" w:cs="Arial"/>
          <w:spacing w:val="-1"/>
          <w:sz w:val="24"/>
          <w:szCs w:val="24"/>
        </w:rPr>
        <w:t>h</w:t>
      </w:r>
      <w:r w:rsidRPr="00695E38">
        <w:rPr>
          <w:rFonts w:ascii="Arial" w:hAnsi="Arial" w:cs="Arial"/>
          <w:sz w:val="24"/>
          <w:szCs w:val="24"/>
        </w:rPr>
        <w:t>a</w:t>
      </w:r>
      <w:r w:rsidRPr="00695E38">
        <w:rPr>
          <w:rFonts w:ascii="Arial" w:hAnsi="Arial" w:cs="Arial"/>
          <w:spacing w:val="1"/>
          <w:sz w:val="24"/>
          <w:szCs w:val="24"/>
        </w:rPr>
        <w:t>m</w:t>
      </w:r>
      <w:r w:rsidRPr="00695E38">
        <w:rPr>
          <w:rFonts w:ascii="Arial" w:hAnsi="Arial" w:cs="Arial"/>
          <w:spacing w:val="-3"/>
          <w:sz w:val="24"/>
          <w:szCs w:val="24"/>
        </w:rPr>
        <w:t>i</w:t>
      </w:r>
      <w:r w:rsidRPr="00695E38">
        <w:rPr>
          <w:rFonts w:ascii="Arial" w:hAnsi="Arial" w:cs="Arial"/>
          <w:sz w:val="24"/>
          <w:szCs w:val="24"/>
        </w:rPr>
        <w:t>en</w:t>
      </w:r>
      <w:r w:rsidRPr="00695E38">
        <w:rPr>
          <w:rFonts w:ascii="Arial" w:hAnsi="Arial" w:cs="Arial"/>
          <w:spacing w:val="-2"/>
          <w:sz w:val="24"/>
          <w:szCs w:val="24"/>
        </w:rPr>
        <w:t>t</w:t>
      </w:r>
      <w:r w:rsidRPr="00695E38">
        <w:rPr>
          <w:rFonts w:ascii="Arial" w:hAnsi="Arial" w:cs="Arial"/>
          <w:spacing w:val="-1"/>
          <w:sz w:val="24"/>
          <w:szCs w:val="24"/>
        </w:rPr>
        <w:t>o</w:t>
      </w:r>
      <w:r w:rsidRPr="00695E38">
        <w:rPr>
          <w:rFonts w:ascii="Arial" w:hAnsi="Arial" w:cs="Arial"/>
          <w:sz w:val="24"/>
          <w:szCs w:val="24"/>
        </w:rPr>
        <w:t xml:space="preserve">s, </w:t>
      </w:r>
      <w:r w:rsidRPr="00695E38">
        <w:rPr>
          <w:rFonts w:ascii="Arial" w:hAnsi="Arial" w:cs="Arial"/>
          <w:spacing w:val="2"/>
          <w:sz w:val="24"/>
          <w:szCs w:val="24"/>
        </w:rPr>
        <w:t>l</w:t>
      </w:r>
      <w:r w:rsidRPr="00695E38">
        <w:rPr>
          <w:rFonts w:ascii="Arial" w:hAnsi="Arial" w:cs="Arial"/>
          <w:spacing w:val="-1"/>
          <w:sz w:val="24"/>
          <w:szCs w:val="24"/>
        </w:rPr>
        <w:t>o</w:t>
      </w:r>
      <w:r w:rsidRPr="00695E38">
        <w:rPr>
          <w:rFonts w:ascii="Arial" w:hAnsi="Arial" w:cs="Arial"/>
          <w:sz w:val="24"/>
          <w:szCs w:val="24"/>
        </w:rPr>
        <w:t>s re</w:t>
      </w:r>
      <w:r w:rsidRPr="00695E38">
        <w:rPr>
          <w:rFonts w:ascii="Arial" w:hAnsi="Arial" w:cs="Arial"/>
          <w:spacing w:val="-2"/>
          <w:sz w:val="24"/>
          <w:szCs w:val="24"/>
        </w:rPr>
        <w:t>c</w:t>
      </w:r>
      <w:r w:rsidRPr="00695E38">
        <w:rPr>
          <w:rFonts w:ascii="Arial" w:hAnsi="Arial" w:cs="Arial"/>
          <w:sz w:val="24"/>
          <w:szCs w:val="24"/>
        </w:rPr>
        <w:t>ar</w:t>
      </w:r>
      <w:r w:rsidRPr="00695E38">
        <w:rPr>
          <w:rFonts w:ascii="Arial" w:hAnsi="Arial" w:cs="Arial"/>
          <w:spacing w:val="1"/>
          <w:sz w:val="24"/>
          <w:szCs w:val="24"/>
        </w:rPr>
        <w:t>g</w:t>
      </w:r>
      <w:r w:rsidRPr="00695E38">
        <w:rPr>
          <w:rFonts w:ascii="Arial" w:hAnsi="Arial" w:cs="Arial"/>
          <w:spacing w:val="-1"/>
          <w:sz w:val="24"/>
          <w:szCs w:val="24"/>
        </w:rPr>
        <w:t>o</w:t>
      </w:r>
      <w:r w:rsidRPr="00695E38">
        <w:rPr>
          <w:rFonts w:ascii="Arial" w:hAnsi="Arial" w:cs="Arial"/>
          <w:sz w:val="24"/>
          <w:szCs w:val="24"/>
        </w:rPr>
        <w:t xml:space="preserve">s se </w:t>
      </w:r>
      <w:r w:rsidRPr="00695E38">
        <w:rPr>
          <w:rFonts w:ascii="Arial" w:hAnsi="Arial" w:cs="Arial"/>
          <w:spacing w:val="-2"/>
          <w:sz w:val="24"/>
          <w:szCs w:val="24"/>
        </w:rPr>
        <w:t>c</w:t>
      </w:r>
      <w:r w:rsidRPr="00695E38">
        <w:rPr>
          <w:rFonts w:ascii="Arial" w:hAnsi="Arial" w:cs="Arial"/>
          <w:sz w:val="24"/>
          <w:szCs w:val="24"/>
        </w:rPr>
        <w:t>a</w:t>
      </w:r>
      <w:r w:rsidRPr="00695E38">
        <w:rPr>
          <w:rFonts w:ascii="Arial" w:hAnsi="Arial" w:cs="Arial"/>
          <w:spacing w:val="2"/>
          <w:sz w:val="24"/>
          <w:szCs w:val="24"/>
        </w:rPr>
        <w:t>l</w:t>
      </w:r>
      <w:r w:rsidRPr="00695E38">
        <w:rPr>
          <w:rFonts w:ascii="Arial" w:hAnsi="Arial" w:cs="Arial"/>
          <w:spacing w:val="-7"/>
          <w:sz w:val="24"/>
          <w:szCs w:val="24"/>
        </w:rPr>
        <w:t>c</w:t>
      </w:r>
      <w:r w:rsidRPr="00695E38">
        <w:rPr>
          <w:rFonts w:ascii="Arial" w:hAnsi="Arial" w:cs="Arial"/>
          <w:spacing w:val="-1"/>
          <w:sz w:val="24"/>
          <w:szCs w:val="24"/>
        </w:rPr>
        <w:t>u</w:t>
      </w:r>
      <w:r w:rsidRPr="00695E38">
        <w:rPr>
          <w:rFonts w:ascii="Arial" w:hAnsi="Arial" w:cs="Arial"/>
          <w:spacing w:val="2"/>
          <w:sz w:val="24"/>
          <w:szCs w:val="24"/>
        </w:rPr>
        <w:t>l</w:t>
      </w:r>
      <w:r w:rsidRPr="00695E38">
        <w:rPr>
          <w:rFonts w:ascii="Arial" w:hAnsi="Arial" w:cs="Arial"/>
          <w:sz w:val="24"/>
          <w:szCs w:val="24"/>
        </w:rPr>
        <w:t xml:space="preserve">arán </w:t>
      </w:r>
      <w:r w:rsidRPr="00695E38">
        <w:rPr>
          <w:rFonts w:ascii="Arial" w:hAnsi="Arial" w:cs="Arial"/>
          <w:spacing w:val="-1"/>
          <w:sz w:val="24"/>
          <w:szCs w:val="24"/>
        </w:rPr>
        <w:t>d</w:t>
      </w:r>
      <w:r w:rsidRPr="00695E38">
        <w:rPr>
          <w:rFonts w:ascii="Arial" w:hAnsi="Arial" w:cs="Arial"/>
          <w:sz w:val="24"/>
          <w:szCs w:val="24"/>
        </w:rPr>
        <w:t xml:space="preserve">e </w:t>
      </w:r>
      <w:r w:rsidRPr="00695E38">
        <w:rPr>
          <w:rFonts w:ascii="Arial" w:hAnsi="Arial" w:cs="Arial"/>
          <w:spacing w:val="-2"/>
          <w:sz w:val="24"/>
          <w:szCs w:val="24"/>
        </w:rPr>
        <w:t>c</w:t>
      </w:r>
      <w:r w:rsidRPr="00695E38">
        <w:rPr>
          <w:rFonts w:ascii="Arial" w:hAnsi="Arial" w:cs="Arial"/>
          <w:spacing w:val="-1"/>
          <w:sz w:val="24"/>
          <w:szCs w:val="24"/>
        </w:rPr>
        <w:t>on</w:t>
      </w:r>
      <w:r w:rsidRPr="00695E38">
        <w:rPr>
          <w:rFonts w:ascii="Arial" w:hAnsi="Arial" w:cs="Arial"/>
          <w:sz w:val="24"/>
          <w:szCs w:val="24"/>
        </w:rPr>
        <w:t>f</w:t>
      </w:r>
      <w:r w:rsidRPr="00695E38">
        <w:rPr>
          <w:rFonts w:ascii="Arial" w:hAnsi="Arial" w:cs="Arial"/>
          <w:spacing w:val="-1"/>
          <w:sz w:val="24"/>
          <w:szCs w:val="24"/>
        </w:rPr>
        <w:t>o</w:t>
      </w:r>
      <w:r w:rsidRPr="00695E38">
        <w:rPr>
          <w:rFonts w:ascii="Arial" w:hAnsi="Arial" w:cs="Arial"/>
          <w:sz w:val="24"/>
          <w:szCs w:val="24"/>
        </w:rPr>
        <w:t>r</w:t>
      </w:r>
      <w:r w:rsidRPr="00695E38">
        <w:rPr>
          <w:rFonts w:ascii="Arial" w:hAnsi="Arial" w:cs="Arial"/>
          <w:spacing w:val="1"/>
          <w:sz w:val="24"/>
          <w:szCs w:val="24"/>
        </w:rPr>
        <w:t>m</w:t>
      </w:r>
      <w:r w:rsidRPr="00695E38">
        <w:rPr>
          <w:rFonts w:ascii="Arial" w:hAnsi="Arial" w:cs="Arial"/>
          <w:spacing w:val="2"/>
          <w:sz w:val="24"/>
          <w:szCs w:val="24"/>
        </w:rPr>
        <w:t>i</w:t>
      </w:r>
      <w:r w:rsidRPr="00695E38">
        <w:rPr>
          <w:rFonts w:ascii="Arial" w:hAnsi="Arial" w:cs="Arial"/>
          <w:spacing w:val="-1"/>
          <w:sz w:val="24"/>
          <w:szCs w:val="24"/>
        </w:rPr>
        <w:t>d</w:t>
      </w:r>
      <w:r w:rsidRPr="00695E38">
        <w:rPr>
          <w:rFonts w:ascii="Arial" w:hAnsi="Arial" w:cs="Arial"/>
          <w:sz w:val="24"/>
          <w:szCs w:val="24"/>
        </w:rPr>
        <w:t xml:space="preserve">ad </w:t>
      </w:r>
      <w:r w:rsidRPr="00695E38">
        <w:rPr>
          <w:rFonts w:ascii="Arial" w:hAnsi="Arial" w:cs="Arial"/>
          <w:spacing w:val="-2"/>
          <w:sz w:val="24"/>
          <w:szCs w:val="24"/>
        </w:rPr>
        <w:t>c</w:t>
      </w:r>
      <w:r w:rsidRPr="00695E38">
        <w:rPr>
          <w:rFonts w:ascii="Arial" w:hAnsi="Arial" w:cs="Arial"/>
          <w:spacing w:val="-1"/>
          <w:sz w:val="24"/>
          <w:szCs w:val="24"/>
        </w:rPr>
        <w:t>o</w:t>
      </w:r>
      <w:r w:rsidRPr="00695E38">
        <w:rPr>
          <w:rFonts w:ascii="Arial" w:hAnsi="Arial" w:cs="Arial"/>
          <w:sz w:val="24"/>
          <w:szCs w:val="24"/>
        </w:rPr>
        <w:t xml:space="preserve">n </w:t>
      </w:r>
      <w:r w:rsidRPr="00695E38">
        <w:rPr>
          <w:rFonts w:ascii="Arial" w:hAnsi="Arial" w:cs="Arial"/>
          <w:spacing w:val="2"/>
          <w:sz w:val="24"/>
          <w:szCs w:val="24"/>
        </w:rPr>
        <w:t>l</w:t>
      </w:r>
      <w:r w:rsidRPr="00695E38">
        <w:rPr>
          <w:rFonts w:ascii="Arial" w:hAnsi="Arial" w:cs="Arial"/>
          <w:sz w:val="24"/>
          <w:szCs w:val="24"/>
        </w:rPr>
        <w:t xml:space="preserve">o </w:t>
      </w:r>
      <w:r w:rsidRPr="00695E38">
        <w:rPr>
          <w:rFonts w:ascii="Arial" w:hAnsi="Arial" w:cs="Arial"/>
          <w:spacing w:val="-6"/>
          <w:sz w:val="24"/>
          <w:szCs w:val="24"/>
        </w:rPr>
        <w:t>d</w:t>
      </w:r>
      <w:r w:rsidRPr="00695E38">
        <w:rPr>
          <w:rFonts w:ascii="Arial" w:hAnsi="Arial" w:cs="Arial"/>
          <w:spacing w:val="2"/>
          <w:sz w:val="24"/>
          <w:szCs w:val="24"/>
        </w:rPr>
        <w:t>i</w:t>
      </w:r>
      <w:r w:rsidRPr="00695E38">
        <w:rPr>
          <w:rFonts w:ascii="Arial" w:hAnsi="Arial" w:cs="Arial"/>
          <w:sz w:val="24"/>
          <w:szCs w:val="24"/>
        </w:rPr>
        <w:t>sp</w:t>
      </w:r>
      <w:r w:rsidRPr="00695E38">
        <w:rPr>
          <w:rFonts w:ascii="Arial" w:hAnsi="Arial" w:cs="Arial"/>
          <w:spacing w:val="-2"/>
          <w:sz w:val="24"/>
          <w:szCs w:val="24"/>
        </w:rPr>
        <w:t>u</w:t>
      </w:r>
      <w:r w:rsidRPr="00695E38">
        <w:rPr>
          <w:rFonts w:ascii="Arial" w:hAnsi="Arial" w:cs="Arial"/>
          <w:sz w:val="24"/>
          <w:szCs w:val="24"/>
        </w:rPr>
        <w:t>es</w:t>
      </w:r>
      <w:r w:rsidRPr="00695E38">
        <w:rPr>
          <w:rFonts w:ascii="Arial" w:hAnsi="Arial" w:cs="Arial"/>
          <w:spacing w:val="-1"/>
          <w:sz w:val="24"/>
          <w:szCs w:val="24"/>
        </w:rPr>
        <w:t>t</w:t>
      </w:r>
      <w:r w:rsidRPr="00695E38">
        <w:rPr>
          <w:rFonts w:ascii="Arial" w:hAnsi="Arial" w:cs="Arial"/>
          <w:sz w:val="24"/>
          <w:szCs w:val="24"/>
        </w:rPr>
        <w:t>o en es</w:t>
      </w:r>
      <w:r w:rsidRPr="00695E38">
        <w:rPr>
          <w:rFonts w:ascii="Arial" w:hAnsi="Arial" w:cs="Arial"/>
          <w:spacing w:val="-1"/>
          <w:sz w:val="24"/>
          <w:szCs w:val="24"/>
        </w:rPr>
        <w:t>t</w:t>
      </w:r>
      <w:r w:rsidRPr="00695E38">
        <w:rPr>
          <w:rFonts w:ascii="Arial" w:hAnsi="Arial" w:cs="Arial"/>
          <w:sz w:val="24"/>
          <w:szCs w:val="24"/>
        </w:rPr>
        <w:t>e ar</w:t>
      </w:r>
      <w:r w:rsidRPr="00695E38">
        <w:rPr>
          <w:rFonts w:ascii="Arial" w:hAnsi="Arial" w:cs="Arial"/>
          <w:spacing w:val="-2"/>
          <w:sz w:val="24"/>
          <w:szCs w:val="24"/>
        </w:rPr>
        <w:t>t</w:t>
      </w:r>
      <w:r w:rsidRPr="00695E38">
        <w:rPr>
          <w:rFonts w:ascii="Arial" w:hAnsi="Arial" w:cs="Arial"/>
          <w:spacing w:val="2"/>
          <w:sz w:val="24"/>
          <w:szCs w:val="24"/>
        </w:rPr>
        <w:t>í</w:t>
      </w:r>
      <w:r w:rsidRPr="00695E38">
        <w:rPr>
          <w:rFonts w:ascii="Arial" w:hAnsi="Arial" w:cs="Arial"/>
          <w:spacing w:val="-7"/>
          <w:sz w:val="24"/>
          <w:szCs w:val="24"/>
        </w:rPr>
        <w:t>c</w:t>
      </w:r>
      <w:r w:rsidRPr="00695E38">
        <w:rPr>
          <w:rFonts w:ascii="Arial" w:hAnsi="Arial" w:cs="Arial"/>
          <w:spacing w:val="-1"/>
          <w:sz w:val="24"/>
          <w:szCs w:val="24"/>
        </w:rPr>
        <w:t>u</w:t>
      </w:r>
      <w:r w:rsidRPr="00695E38">
        <w:rPr>
          <w:rFonts w:ascii="Arial" w:hAnsi="Arial" w:cs="Arial"/>
          <w:spacing w:val="2"/>
          <w:sz w:val="24"/>
          <w:szCs w:val="24"/>
        </w:rPr>
        <w:t>l</w:t>
      </w:r>
      <w:r w:rsidRPr="00695E38">
        <w:rPr>
          <w:rFonts w:ascii="Arial" w:hAnsi="Arial" w:cs="Arial"/>
          <w:sz w:val="24"/>
          <w:szCs w:val="24"/>
        </w:rPr>
        <w:t>o s</w:t>
      </w:r>
      <w:r w:rsidRPr="00695E38">
        <w:rPr>
          <w:rFonts w:ascii="Arial" w:hAnsi="Arial" w:cs="Arial"/>
          <w:spacing w:val="-1"/>
          <w:sz w:val="24"/>
          <w:szCs w:val="24"/>
        </w:rPr>
        <w:t>ob</w:t>
      </w:r>
      <w:r w:rsidRPr="00695E38">
        <w:rPr>
          <w:rFonts w:ascii="Arial" w:hAnsi="Arial" w:cs="Arial"/>
          <w:sz w:val="24"/>
          <w:szCs w:val="24"/>
        </w:rPr>
        <w:t xml:space="preserve">re el </w:t>
      </w:r>
      <w:r w:rsidRPr="00695E38">
        <w:rPr>
          <w:rFonts w:ascii="Arial" w:hAnsi="Arial" w:cs="Arial"/>
          <w:spacing w:val="-2"/>
          <w:sz w:val="24"/>
          <w:szCs w:val="24"/>
        </w:rPr>
        <w:t>t</w:t>
      </w:r>
      <w:r w:rsidRPr="00695E38">
        <w:rPr>
          <w:rFonts w:ascii="Arial" w:hAnsi="Arial" w:cs="Arial"/>
          <w:spacing w:val="-1"/>
          <w:sz w:val="24"/>
          <w:szCs w:val="24"/>
        </w:rPr>
        <w:t>o</w:t>
      </w:r>
      <w:r w:rsidRPr="00695E38">
        <w:rPr>
          <w:rFonts w:ascii="Arial" w:hAnsi="Arial" w:cs="Arial"/>
          <w:spacing w:val="-2"/>
          <w:sz w:val="24"/>
          <w:szCs w:val="24"/>
        </w:rPr>
        <w:t>t</w:t>
      </w:r>
      <w:r w:rsidRPr="00695E38">
        <w:rPr>
          <w:rFonts w:ascii="Arial" w:hAnsi="Arial" w:cs="Arial"/>
          <w:sz w:val="24"/>
          <w:szCs w:val="24"/>
        </w:rPr>
        <w:t xml:space="preserve">al </w:t>
      </w:r>
      <w:r w:rsidRPr="00695E38">
        <w:rPr>
          <w:rFonts w:ascii="Arial" w:hAnsi="Arial" w:cs="Arial"/>
          <w:spacing w:val="-6"/>
          <w:sz w:val="24"/>
          <w:szCs w:val="24"/>
        </w:rPr>
        <w:t>d</w:t>
      </w:r>
      <w:r w:rsidRPr="00695E38">
        <w:rPr>
          <w:rFonts w:ascii="Arial" w:hAnsi="Arial" w:cs="Arial"/>
          <w:sz w:val="24"/>
          <w:szCs w:val="24"/>
        </w:rPr>
        <w:t xml:space="preserve">el </w:t>
      </w:r>
      <w:r w:rsidRPr="00695E38">
        <w:rPr>
          <w:rFonts w:ascii="Arial" w:hAnsi="Arial" w:cs="Arial"/>
          <w:spacing w:val="-2"/>
          <w:sz w:val="24"/>
          <w:szCs w:val="24"/>
        </w:rPr>
        <w:t>c</w:t>
      </w:r>
      <w:r w:rsidRPr="00695E38">
        <w:rPr>
          <w:rFonts w:ascii="Arial" w:hAnsi="Arial" w:cs="Arial"/>
          <w:sz w:val="24"/>
          <w:szCs w:val="24"/>
        </w:rPr>
        <w:t>ré</w:t>
      </w:r>
      <w:r w:rsidRPr="00695E38">
        <w:rPr>
          <w:rFonts w:ascii="Arial" w:hAnsi="Arial" w:cs="Arial"/>
          <w:spacing w:val="-5"/>
          <w:sz w:val="24"/>
          <w:szCs w:val="24"/>
        </w:rPr>
        <w:t>d</w:t>
      </w:r>
      <w:r w:rsidRPr="00695E38">
        <w:rPr>
          <w:rFonts w:ascii="Arial" w:hAnsi="Arial" w:cs="Arial"/>
          <w:spacing w:val="2"/>
          <w:sz w:val="24"/>
          <w:szCs w:val="24"/>
        </w:rPr>
        <w:t>i</w:t>
      </w:r>
      <w:r w:rsidRPr="00695E38">
        <w:rPr>
          <w:rFonts w:ascii="Arial" w:hAnsi="Arial" w:cs="Arial"/>
          <w:spacing w:val="-2"/>
          <w:sz w:val="24"/>
          <w:szCs w:val="24"/>
        </w:rPr>
        <w:t>t</w:t>
      </w:r>
      <w:r w:rsidRPr="00695E38">
        <w:rPr>
          <w:rFonts w:ascii="Arial" w:hAnsi="Arial" w:cs="Arial"/>
          <w:sz w:val="24"/>
          <w:szCs w:val="24"/>
        </w:rPr>
        <w:t>o f</w:t>
      </w:r>
      <w:r w:rsidRPr="00695E38">
        <w:rPr>
          <w:rFonts w:ascii="Arial" w:hAnsi="Arial" w:cs="Arial"/>
          <w:spacing w:val="2"/>
          <w:sz w:val="24"/>
          <w:szCs w:val="24"/>
        </w:rPr>
        <w:t>i</w:t>
      </w:r>
      <w:r w:rsidRPr="00695E38">
        <w:rPr>
          <w:rFonts w:ascii="Arial" w:hAnsi="Arial" w:cs="Arial"/>
          <w:sz w:val="24"/>
          <w:szCs w:val="24"/>
        </w:rPr>
        <w:t>s</w:t>
      </w:r>
      <w:r w:rsidRPr="00695E38">
        <w:rPr>
          <w:rFonts w:ascii="Arial" w:hAnsi="Arial" w:cs="Arial"/>
          <w:spacing w:val="-2"/>
          <w:sz w:val="24"/>
          <w:szCs w:val="24"/>
        </w:rPr>
        <w:t>c</w:t>
      </w:r>
      <w:r w:rsidRPr="00695E38">
        <w:rPr>
          <w:rFonts w:ascii="Arial" w:hAnsi="Arial" w:cs="Arial"/>
          <w:sz w:val="24"/>
          <w:szCs w:val="24"/>
        </w:rPr>
        <w:t>a</w:t>
      </w:r>
      <w:r w:rsidRPr="00695E38">
        <w:rPr>
          <w:rFonts w:ascii="Arial" w:hAnsi="Arial" w:cs="Arial"/>
          <w:spacing w:val="2"/>
          <w:sz w:val="24"/>
          <w:szCs w:val="24"/>
        </w:rPr>
        <w:t>l</w:t>
      </w:r>
      <w:r w:rsidRPr="00695E38">
        <w:rPr>
          <w:rFonts w:ascii="Arial" w:hAnsi="Arial" w:cs="Arial"/>
          <w:sz w:val="24"/>
          <w:szCs w:val="24"/>
        </w:rPr>
        <w:t xml:space="preserve">, </w:t>
      </w:r>
      <w:r w:rsidRPr="00695E38">
        <w:rPr>
          <w:rFonts w:ascii="Arial" w:hAnsi="Arial" w:cs="Arial"/>
          <w:spacing w:val="-4"/>
          <w:sz w:val="24"/>
          <w:szCs w:val="24"/>
        </w:rPr>
        <w:t>e</w:t>
      </w:r>
      <w:r w:rsidRPr="00695E38">
        <w:rPr>
          <w:rFonts w:ascii="Arial" w:hAnsi="Arial" w:cs="Arial"/>
          <w:sz w:val="24"/>
          <w:szCs w:val="24"/>
        </w:rPr>
        <w:t>x</w:t>
      </w:r>
      <w:r w:rsidRPr="00695E38">
        <w:rPr>
          <w:rFonts w:ascii="Arial" w:hAnsi="Arial" w:cs="Arial"/>
          <w:spacing w:val="-2"/>
          <w:sz w:val="24"/>
          <w:szCs w:val="24"/>
        </w:rPr>
        <w:t>c</w:t>
      </w:r>
      <w:r w:rsidRPr="00695E38">
        <w:rPr>
          <w:rFonts w:ascii="Arial" w:hAnsi="Arial" w:cs="Arial"/>
          <w:spacing w:val="2"/>
          <w:sz w:val="24"/>
          <w:szCs w:val="24"/>
        </w:rPr>
        <w:t>l</w:t>
      </w:r>
      <w:r w:rsidRPr="00695E38">
        <w:rPr>
          <w:rFonts w:ascii="Arial" w:hAnsi="Arial" w:cs="Arial"/>
          <w:spacing w:val="-1"/>
          <w:sz w:val="24"/>
          <w:szCs w:val="24"/>
        </w:rPr>
        <w:t>u</w:t>
      </w:r>
      <w:r w:rsidRPr="00695E38">
        <w:rPr>
          <w:rFonts w:ascii="Arial" w:hAnsi="Arial" w:cs="Arial"/>
          <w:spacing w:val="1"/>
          <w:sz w:val="24"/>
          <w:szCs w:val="24"/>
        </w:rPr>
        <w:t>y</w:t>
      </w:r>
      <w:r w:rsidRPr="00695E38">
        <w:rPr>
          <w:rFonts w:ascii="Arial" w:hAnsi="Arial" w:cs="Arial"/>
          <w:sz w:val="24"/>
          <w:szCs w:val="24"/>
        </w:rPr>
        <w:t>en</w:t>
      </w:r>
      <w:r w:rsidRPr="00695E38">
        <w:rPr>
          <w:rFonts w:ascii="Arial" w:hAnsi="Arial" w:cs="Arial"/>
          <w:spacing w:val="-1"/>
          <w:sz w:val="24"/>
          <w:szCs w:val="24"/>
        </w:rPr>
        <w:t>d</w:t>
      </w:r>
      <w:r w:rsidRPr="00695E38">
        <w:rPr>
          <w:rFonts w:ascii="Arial" w:hAnsi="Arial" w:cs="Arial"/>
          <w:sz w:val="24"/>
          <w:szCs w:val="24"/>
        </w:rPr>
        <w:t xml:space="preserve">o </w:t>
      </w:r>
      <w:r w:rsidRPr="00695E38">
        <w:rPr>
          <w:rFonts w:ascii="Arial" w:hAnsi="Arial" w:cs="Arial"/>
          <w:spacing w:val="2"/>
          <w:sz w:val="24"/>
          <w:szCs w:val="24"/>
        </w:rPr>
        <w:t>l</w:t>
      </w:r>
      <w:r w:rsidRPr="00695E38">
        <w:rPr>
          <w:rFonts w:ascii="Arial" w:hAnsi="Arial" w:cs="Arial"/>
          <w:spacing w:val="-1"/>
          <w:sz w:val="24"/>
          <w:szCs w:val="24"/>
        </w:rPr>
        <w:t>o</w:t>
      </w:r>
      <w:r w:rsidRPr="00695E38">
        <w:rPr>
          <w:rFonts w:ascii="Arial" w:hAnsi="Arial" w:cs="Arial"/>
          <w:sz w:val="24"/>
          <w:szCs w:val="24"/>
        </w:rPr>
        <w:t xml:space="preserve">s </w:t>
      </w:r>
      <w:r w:rsidRPr="00695E38">
        <w:rPr>
          <w:rFonts w:ascii="Arial" w:hAnsi="Arial" w:cs="Arial"/>
          <w:spacing w:val="-1"/>
          <w:sz w:val="24"/>
          <w:szCs w:val="24"/>
        </w:rPr>
        <w:t>p</w:t>
      </w:r>
      <w:r w:rsidRPr="00695E38">
        <w:rPr>
          <w:rFonts w:ascii="Arial" w:hAnsi="Arial" w:cs="Arial"/>
          <w:sz w:val="24"/>
          <w:szCs w:val="24"/>
        </w:rPr>
        <w:t>r</w:t>
      </w:r>
      <w:r w:rsidRPr="00695E38">
        <w:rPr>
          <w:rFonts w:ascii="Arial" w:hAnsi="Arial" w:cs="Arial"/>
          <w:spacing w:val="-1"/>
          <w:sz w:val="24"/>
          <w:szCs w:val="24"/>
        </w:rPr>
        <w:t>o</w:t>
      </w:r>
      <w:r w:rsidRPr="00695E38">
        <w:rPr>
          <w:rFonts w:ascii="Arial" w:hAnsi="Arial" w:cs="Arial"/>
          <w:spacing w:val="-6"/>
          <w:sz w:val="24"/>
          <w:szCs w:val="24"/>
        </w:rPr>
        <w:t>p</w:t>
      </w:r>
      <w:r w:rsidRPr="00695E38">
        <w:rPr>
          <w:rFonts w:ascii="Arial" w:hAnsi="Arial" w:cs="Arial"/>
          <w:spacing w:val="2"/>
          <w:sz w:val="24"/>
          <w:szCs w:val="24"/>
        </w:rPr>
        <w:t>i</w:t>
      </w:r>
      <w:r w:rsidRPr="00695E38">
        <w:rPr>
          <w:rFonts w:ascii="Arial" w:hAnsi="Arial" w:cs="Arial"/>
          <w:spacing w:val="-1"/>
          <w:sz w:val="24"/>
          <w:szCs w:val="24"/>
        </w:rPr>
        <w:t>o</w:t>
      </w:r>
      <w:r w:rsidRPr="00695E38">
        <w:rPr>
          <w:rFonts w:ascii="Arial" w:hAnsi="Arial" w:cs="Arial"/>
          <w:sz w:val="24"/>
          <w:szCs w:val="24"/>
        </w:rPr>
        <w:t>s re</w:t>
      </w:r>
      <w:r w:rsidRPr="00695E38">
        <w:rPr>
          <w:rFonts w:ascii="Arial" w:hAnsi="Arial" w:cs="Arial"/>
          <w:spacing w:val="-2"/>
          <w:sz w:val="24"/>
          <w:szCs w:val="24"/>
        </w:rPr>
        <w:t>c</w:t>
      </w:r>
      <w:r w:rsidRPr="00695E38">
        <w:rPr>
          <w:rFonts w:ascii="Arial" w:hAnsi="Arial" w:cs="Arial"/>
          <w:sz w:val="24"/>
          <w:szCs w:val="24"/>
        </w:rPr>
        <w:t>ar</w:t>
      </w:r>
      <w:r w:rsidRPr="00695E38">
        <w:rPr>
          <w:rFonts w:ascii="Arial" w:hAnsi="Arial" w:cs="Arial"/>
          <w:spacing w:val="1"/>
          <w:sz w:val="24"/>
          <w:szCs w:val="24"/>
        </w:rPr>
        <w:t>g</w:t>
      </w:r>
      <w:r w:rsidRPr="00695E38">
        <w:rPr>
          <w:rFonts w:ascii="Arial" w:hAnsi="Arial" w:cs="Arial"/>
          <w:spacing w:val="-1"/>
          <w:sz w:val="24"/>
          <w:szCs w:val="24"/>
        </w:rPr>
        <w:t>o</w:t>
      </w:r>
      <w:r w:rsidRPr="00695E38">
        <w:rPr>
          <w:rFonts w:ascii="Arial" w:hAnsi="Arial" w:cs="Arial"/>
          <w:sz w:val="24"/>
          <w:szCs w:val="24"/>
        </w:rPr>
        <w:t xml:space="preserve">s, </w:t>
      </w:r>
      <w:r w:rsidRPr="00695E38">
        <w:rPr>
          <w:rFonts w:ascii="Arial" w:hAnsi="Arial" w:cs="Arial"/>
          <w:spacing w:val="2"/>
          <w:sz w:val="24"/>
          <w:szCs w:val="24"/>
        </w:rPr>
        <w:t>l</w:t>
      </w:r>
      <w:r w:rsidRPr="00695E38">
        <w:rPr>
          <w:rFonts w:ascii="Arial" w:hAnsi="Arial" w:cs="Arial"/>
          <w:spacing w:val="-1"/>
          <w:sz w:val="24"/>
          <w:szCs w:val="24"/>
        </w:rPr>
        <w:t>o</w:t>
      </w:r>
      <w:r w:rsidRPr="00695E38">
        <w:rPr>
          <w:rFonts w:ascii="Arial" w:hAnsi="Arial" w:cs="Arial"/>
          <w:sz w:val="24"/>
          <w:szCs w:val="24"/>
        </w:rPr>
        <w:t>s</w:t>
      </w:r>
      <w:r w:rsidRPr="00695E38">
        <w:rPr>
          <w:rFonts w:ascii="Arial" w:hAnsi="Arial" w:cs="Arial"/>
          <w:spacing w:val="1"/>
          <w:sz w:val="24"/>
          <w:szCs w:val="24"/>
        </w:rPr>
        <w:t xml:space="preserve"> g</w:t>
      </w:r>
      <w:r w:rsidRPr="00695E38">
        <w:rPr>
          <w:rFonts w:ascii="Arial" w:hAnsi="Arial" w:cs="Arial"/>
          <w:sz w:val="24"/>
          <w:szCs w:val="24"/>
        </w:rPr>
        <w:t>as</w:t>
      </w:r>
      <w:r w:rsidRPr="00695E38">
        <w:rPr>
          <w:rFonts w:ascii="Arial" w:hAnsi="Arial" w:cs="Arial"/>
          <w:spacing w:val="-2"/>
          <w:sz w:val="24"/>
          <w:szCs w:val="24"/>
        </w:rPr>
        <w:t>t</w:t>
      </w:r>
      <w:r w:rsidRPr="00695E38">
        <w:rPr>
          <w:rFonts w:ascii="Arial" w:hAnsi="Arial" w:cs="Arial"/>
          <w:spacing w:val="-1"/>
          <w:sz w:val="24"/>
          <w:szCs w:val="24"/>
        </w:rPr>
        <w:t>o</w:t>
      </w:r>
      <w:r w:rsidRPr="00695E38">
        <w:rPr>
          <w:rFonts w:ascii="Arial" w:hAnsi="Arial" w:cs="Arial"/>
          <w:sz w:val="24"/>
          <w:szCs w:val="24"/>
        </w:rPr>
        <w:t xml:space="preserve">s </w:t>
      </w:r>
      <w:r w:rsidRPr="00695E38">
        <w:rPr>
          <w:rFonts w:ascii="Arial" w:hAnsi="Arial" w:cs="Arial"/>
          <w:spacing w:val="-1"/>
          <w:sz w:val="24"/>
          <w:szCs w:val="24"/>
        </w:rPr>
        <w:t>d</w:t>
      </w:r>
      <w:r w:rsidRPr="00695E38">
        <w:rPr>
          <w:rFonts w:ascii="Arial" w:hAnsi="Arial" w:cs="Arial"/>
          <w:sz w:val="24"/>
          <w:szCs w:val="24"/>
        </w:rPr>
        <w:t>e ej</w:t>
      </w:r>
      <w:r w:rsidRPr="00695E38">
        <w:rPr>
          <w:rFonts w:ascii="Arial" w:hAnsi="Arial" w:cs="Arial"/>
          <w:spacing w:val="1"/>
          <w:sz w:val="24"/>
          <w:szCs w:val="24"/>
        </w:rPr>
        <w:t>e</w:t>
      </w:r>
      <w:r w:rsidRPr="00695E38">
        <w:rPr>
          <w:rFonts w:ascii="Arial" w:hAnsi="Arial" w:cs="Arial"/>
          <w:spacing w:val="-2"/>
          <w:sz w:val="24"/>
          <w:szCs w:val="24"/>
        </w:rPr>
        <w:t>c</w:t>
      </w:r>
      <w:r w:rsidRPr="00695E38">
        <w:rPr>
          <w:rFonts w:ascii="Arial" w:hAnsi="Arial" w:cs="Arial"/>
          <w:spacing w:val="-1"/>
          <w:sz w:val="24"/>
          <w:szCs w:val="24"/>
        </w:rPr>
        <w:t>u</w:t>
      </w:r>
      <w:r w:rsidRPr="00695E38">
        <w:rPr>
          <w:rFonts w:ascii="Arial" w:hAnsi="Arial" w:cs="Arial"/>
          <w:spacing w:val="-2"/>
          <w:sz w:val="24"/>
          <w:szCs w:val="24"/>
        </w:rPr>
        <w:t>c</w:t>
      </w:r>
      <w:r w:rsidRPr="00695E38">
        <w:rPr>
          <w:rFonts w:ascii="Arial" w:hAnsi="Arial" w:cs="Arial"/>
          <w:spacing w:val="2"/>
          <w:sz w:val="24"/>
          <w:szCs w:val="24"/>
        </w:rPr>
        <w:t>i</w:t>
      </w:r>
      <w:r w:rsidRPr="00695E38">
        <w:rPr>
          <w:rFonts w:ascii="Arial" w:hAnsi="Arial" w:cs="Arial"/>
          <w:spacing w:val="-1"/>
          <w:sz w:val="24"/>
          <w:szCs w:val="24"/>
        </w:rPr>
        <w:t>ó</w:t>
      </w:r>
      <w:r w:rsidRPr="00695E38">
        <w:rPr>
          <w:rFonts w:ascii="Arial" w:hAnsi="Arial" w:cs="Arial"/>
          <w:sz w:val="24"/>
          <w:szCs w:val="24"/>
        </w:rPr>
        <w:t>n en su caso, la actualización prevista en esta Ley.</w:t>
      </w:r>
    </w:p>
    <w:p w14:paraId="28514DD8" w14:textId="77777777" w:rsidR="006672DA" w:rsidRPr="00695E38" w:rsidRDefault="006672DA" w:rsidP="006672DA">
      <w:pPr>
        <w:spacing w:after="0" w:line="240" w:lineRule="auto"/>
        <w:ind w:right="-93"/>
        <w:jc w:val="both"/>
        <w:rPr>
          <w:rFonts w:ascii="Arial" w:hAnsi="Arial" w:cs="Arial"/>
          <w:sz w:val="24"/>
          <w:szCs w:val="24"/>
        </w:rPr>
      </w:pPr>
    </w:p>
    <w:p w14:paraId="52241A27" w14:textId="77777777" w:rsidR="006672DA" w:rsidRPr="00695E38" w:rsidRDefault="006672DA" w:rsidP="006672DA">
      <w:pPr>
        <w:spacing w:after="0" w:line="240" w:lineRule="auto"/>
        <w:ind w:right="-93" w:firstLine="567"/>
        <w:jc w:val="both"/>
        <w:rPr>
          <w:rFonts w:ascii="Arial" w:hAnsi="Arial" w:cs="Arial"/>
          <w:sz w:val="24"/>
          <w:szCs w:val="24"/>
        </w:rPr>
      </w:pPr>
      <w:r w:rsidRPr="00695E38">
        <w:rPr>
          <w:rFonts w:ascii="Arial" w:hAnsi="Arial" w:cs="Arial"/>
          <w:sz w:val="24"/>
          <w:szCs w:val="24"/>
        </w:rPr>
        <w:t xml:space="preserve">El monto de las contribuciones, aprovechamientos y devoluciones a cargo de la hacienda pública municipal, se actualizará por el transcurso del tiempo y con motivo de los cambios de precios en el país, para lo cual se aplicará el factor de actualización a las cantidades que se deban actualizar. </w:t>
      </w:r>
    </w:p>
    <w:p w14:paraId="4E0C3D55" w14:textId="77777777" w:rsidR="006672DA" w:rsidRPr="00695E38" w:rsidRDefault="006672DA" w:rsidP="006672DA">
      <w:pPr>
        <w:spacing w:after="0" w:line="240" w:lineRule="auto"/>
        <w:ind w:right="-93" w:firstLine="567"/>
        <w:jc w:val="both"/>
        <w:rPr>
          <w:rFonts w:ascii="Arial" w:hAnsi="Arial" w:cs="Arial"/>
          <w:sz w:val="24"/>
          <w:szCs w:val="24"/>
        </w:rPr>
      </w:pPr>
    </w:p>
    <w:p w14:paraId="4699C6B0" w14:textId="666B7301" w:rsidR="006672DA" w:rsidRPr="00695E38" w:rsidRDefault="006672DA" w:rsidP="006672DA">
      <w:pPr>
        <w:spacing w:after="0" w:line="240" w:lineRule="auto"/>
        <w:ind w:right="-93" w:firstLine="567"/>
        <w:jc w:val="both"/>
        <w:rPr>
          <w:rFonts w:ascii="Arial" w:hAnsi="Arial" w:cs="Arial"/>
          <w:sz w:val="24"/>
          <w:szCs w:val="24"/>
        </w:rPr>
      </w:pPr>
      <w:r w:rsidRPr="00695E38">
        <w:rPr>
          <w:rFonts w:ascii="Arial" w:hAnsi="Arial" w:cs="Arial"/>
          <w:sz w:val="24"/>
          <w:szCs w:val="24"/>
        </w:rPr>
        <w:t>Dicho factor se obtendrá dividiendo el Índice Nacional de Precio</w:t>
      </w:r>
      <w:r w:rsidR="00C77694" w:rsidRPr="00695E38">
        <w:rPr>
          <w:rFonts w:ascii="Arial" w:hAnsi="Arial" w:cs="Arial"/>
          <w:sz w:val="24"/>
          <w:szCs w:val="24"/>
        </w:rPr>
        <w:t>s al Consumidor</w:t>
      </w:r>
      <w:r w:rsidRPr="00695E38">
        <w:rPr>
          <w:rFonts w:ascii="Arial" w:hAnsi="Arial" w:cs="Arial"/>
          <w:sz w:val="24"/>
          <w:szCs w:val="24"/>
        </w:rPr>
        <w:t xml:space="preserve">, publicado por el INEGI, </w:t>
      </w:r>
      <w:r w:rsidR="00C77694" w:rsidRPr="00695E38">
        <w:rPr>
          <w:rFonts w:ascii="Arial" w:hAnsi="Arial" w:cs="Arial"/>
          <w:sz w:val="24"/>
          <w:szCs w:val="24"/>
        </w:rPr>
        <w:t xml:space="preserve">del mes anterior </w:t>
      </w:r>
      <w:r w:rsidRPr="00695E38">
        <w:rPr>
          <w:rFonts w:ascii="Arial" w:hAnsi="Arial" w:cs="Arial"/>
          <w:sz w:val="24"/>
          <w:szCs w:val="24"/>
        </w:rPr>
        <w:t xml:space="preserve">a aquel en </w:t>
      </w:r>
      <w:r w:rsidR="009C1259" w:rsidRPr="00695E38">
        <w:rPr>
          <w:rFonts w:ascii="Arial" w:hAnsi="Arial" w:cs="Arial"/>
          <w:sz w:val="24"/>
          <w:szCs w:val="24"/>
        </w:rPr>
        <w:t xml:space="preserve">el </w:t>
      </w:r>
      <w:r w:rsidRPr="00695E38">
        <w:rPr>
          <w:rFonts w:ascii="Arial" w:hAnsi="Arial" w:cs="Arial"/>
          <w:sz w:val="24"/>
          <w:szCs w:val="24"/>
        </w:rPr>
        <w:t xml:space="preserve">que </w:t>
      </w:r>
      <w:r w:rsidR="00BB3B75" w:rsidRPr="00695E38">
        <w:rPr>
          <w:rFonts w:ascii="Arial" w:hAnsi="Arial" w:cs="Arial"/>
          <w:sz w:val="24"/>
          <w:szCs w:val="24"/>
        </w:rPr>
        <w:t>se realiza el pago</w:t>
      </w:r>
      <w:r w:rsidRPr="00695E38">
        <w:rPr>
          <w:rFonts w:ascii="Arial" w:hAnsi="Arial" w:cs="Arial"/>
          <w:sz w:val="24"/>
          <w:szCs w:val="24"/>
        </w:rPr>
        <w:t xml:space="preserve">, entre el índice correspondiente al mes anterior a aquel en </w:t>
      </w:r>
      <w:r w:rsidR="009C1259" w:rsidRPr="00695E38">
        <w:rPr>
          <w:rFonts w:ascii="Arial" w:hAnsi="Arial" w:cs="Arial"/>
          <w:sz w:val="24"/>
          <w:szCs w:val="24"/>
        </w:rPr>
        <w:t xml:space="preserve">el </w:t>
      </w:r>
      <w:r w:rsidRPr="00695E38">
        <w:rPr>
          <w:rFonts w:ascii="Arial" w:hAnsi="Arial" w:cs="Arial"/>
          <w:sz w:val="24"/>
          <w:szCs w:val="24"/>
        </w:rPr>
        <w:t>que</w:t>
      </w:r>
      <w:r w:rsidR="00BB3B75" w:rsidRPr="00695E38">
        <w:rPr>
          <w:rFonts w:ascii="Arial" w:hAnsi="Arial" w:cs="Arial"/>
          <w:sz w:val="24"/>
          <w:szCs w:val="24"/>
        </w:rPr>
        <w:t xml:space="preserve"> debió realizarse el pago</w:t>
      </w:r>
      <w:r w:rsidRPr="00695E38">
        <w:rPr>
          <w:rFonts w:ascii="Arial" w:hAnsi="Arial" w:cs="Arial"/>
          <w:sz w:val="24"/>
          <w:szCs w:val="24"/>
        </w:rPr>
        <w:t>. Las contribuciones, los aprovechamientos, así como las devoluciones a cargo de la hacienda pública municipal, no se actualizarán por fracciones de mes</w:t>
      </w:r>
    </w:p>
    <w:p w14:paraId="14681B7E" w14:textId="77777777" w:rsidR="006672DA" w:rsidRPr="00695E38" w:rsidRDefault="006672DA" w:rsidP="006672DA">
      <w:pPr>
        <w:spacing w:after="0" w:line="240" w:lineRule="auto"/>
        <w:ind w:right="-93" w:firstLine="567"/>
        <w:jc w:val="both"/>
        <w:rPr>
          <w:rFonts w:ascii="Arial" w:hAnsi="Arial" w:cs="Arial"/>
          <w:sz w:val="24"/>
          <w:szCs w:val="24"/>
        </w:rPr>
      </w:pPr>
    </w:p>
    <w:p w14:paraId="78F3642C" w14:textId="77777777" w:rsidR="006672DA" w:rsidRPr="00695E38" w:rsidRDefault="006672DA" w:rsidP="006672DA">
      <w:pPr>
        <w:spacing w:after="0" w:line="240" w:lineRule="auto"/>
        <w:ind w:right="-93" w:firstLine="567"/>
        <w:jc w:val="both"/>
        <w:rPr>
          <w:rFonts w:ascii="Arial" w:hAnsi="Arial" w:cs="Arial"/>
          <w:sz w:val="24"/>
          <w:szCs w:val="24"/>
        </w:rPr>
      </w:pPr>
      <w:r w:rsidRPr="00695E38">
        <w:rPr>
          <w:rFonts w:ascii="Arial" w:hAnsi="Arial" w:cs="Arial"/>
          <w:sz w:val="24"/>
          <w:szCs w:val="24"/>
        </w:rPr>
        <w:t>En los casos en que el Índice Nacional de Precios al Consumidor del mes anterior al que se realiza el pago, no haya sido publicado por la autoridad correspondiente, la actualización de que se trate, se realizará aplicando el último índice mensual publicado.</w:t>
      </w:r>
    </w:p>
    <w:p w14:paraId="2C56DD0D" w14:textId="77777777" w:rsidR="006672DA" w:rsidRPr="00695E38" w:rsidRDefault="006672DA" w:rsidP="006672DA">
      <w:pPr>
        <w:spacing w:after="0" w:line="240" w:lineRule="auto"/>
        <w:ind w:right="-93" w:firstLine="567"/>
        <w:jc w:val="both"/>
        <w:rPr>
          <w:rFonts w:ascii="Arial" w:hAnsi="Arial" w:cs="Arial"/>
          <w:sz w:val="24"/>
          <w:szCs w:val="24"/>
        </w:rPr>
      </w:pPr>
    </w:p>
    <w:p w14:paraId="1B6B1950" w14:textId="77777777" w:rsidR="006672DA" w:rsidRPr="00695E38" w:rsidRDefault="006672DA" w:rsidP="006672DA">
      <w:pPr>
        <w:spacing w:after="0" w:line="240" w:lineRule="auto"/>
        <w:ind w:right="-93" w:firstLine="567"/>
        <w:jc w:val="both"/>
        <w:rPr>
          <w:rFonts w:ascii="Arial" w:hAnsi="Arial" w:cs="Arial"/>
          <w:sz w:val="24"/>
          <w:szCs w:val="24"/>
        </w:rPr>
      </w:pPr>
      <w:r w:rsidRPr="00695E38">
        <w:rPr>
          <w:rFonts w:ascii="Arial" w:hAnsi="Arial" w:cs="Arial"/>
          <w:sz w:val="24"/>
          <w:szCs w:val="24"/>
        </w:rPr>
        <w:t>Las cantidades actualizadas conservan la naturaleza jurídica que tenían antes de la actualización.</w:t>
      </w:r>
    </w:p>
    <w:p w14:paraId="76B6C084" w14:textId="77777777" w:rsidR="006672DA" w:rsidRPr="00695E38" w:rsidRDefault="006672DA" w:rsidP="006672DA">
      <w:pPr>
        <w:spacing w:after="0" w:line="240" w:lineRule="auto"/>
        <w:ind w:right="-93" w:firstLine="567"/>
        <w:jc w:val="both"/>
        <w:rPr>
          <w:rFonts w:ascii="Arial" w:hAnsi="Arial" w:cs="Arial"/>
          <w:sz w:val="24"/>
          <w:szCs w:val="24"/>
        </w:rPr>
      </w:pPr>
    </w:p>
    <w:p w14:paraId="5C047978" w14:textId="77777777" w:rsidR="006672DA" w:rsidRPr="00695E38" w:rsidRDefault="006672DA" w:rsidP="006672DA">
      <w:pPr>
        <w:spacing w:after="0" w:line="240" w:lineRule="auto"/>
        <w:ind w:right="-93" w:firstLine="567"/>
        <w:jc w:val="both"/>
        <w:rPr>
          <w:rFonts w:ascii="Arial" w:hAnsi="Arial" w:cs="Arial"/>
          <w:sz w:val="24"/>
          <w:szCs w:val="24"/>
        </w:rPr>
      </w:pPr>
      <w:r w:rsidRPr="00695E38">
        <w:rPr>
          <w:rFonts w:ascii="Arial" w:hAnsi="Arial" w:cs="Arial"/>
          <w:sz w:val="24"/>
          <w:szCs w:val="24"/>
        </w:rPr>
        <w:t>Cuando el resultado de la operación a que se refiere el primer párrafo de este artículo sea menor a 1, el factor de actualización que se aplicará al monto de las contribuciones, aprovechamientos y devoluciones a cargo de la hacienda pública municipal, así como a los valores de bienes u operaciones de que se traten, será 1.</w:t>
      </w:r>
    </w:p>
    <w:p w14:paraId="32B4D1A1" w14:textId="77777777" w:rsidR="006672DA" w:rsidRPr="00695E38" w:rsidRDefault="006672DA" w:rsidP="006672DA">
      <w:pPr>
        <w:spacing w:after="0" w:line="240" w:lineRule="auto"/>
        <w:jc w:val="both"/>
        <w:rPr>
          <w:rFonts w:ascii="Arial" w:hAnsi="Arial" w:cs="Arial"/>
          <w:spacing w:val="1"/>
          <w:sz w:val="24"/>
          <w:szCs w:val="24"/>
        </w:rPr>
      </w:pPr>
    </w:p>
    <w:p w14:paraId="5DDAC994" w14:textId="77777777" w:rsidR="006672DA" w:rsidRPr="00695E38" w:rsidRDefault="006672DA" w:rsidP="006672DA">
      <w:pPr>
        <w:spacing w:after="0" w:line="240" w:lineRule="auto"/>
        <w:ind w:firstLine="567"/>
        <w:jc w:val="both"/>
        <w:rPr>
          <w:rFonts w:ascii="Arial" w:hAnsi="Arial" w:cs="Arial"/>
          <w:sz w:val="24"/>
          <w:szCs w:val="24"/>
        </w:rPr>
      </w:pPr>
      <w:r w:rsidRPr="00695E38">
        <w:rPr>
          <w:rFonts w:ascii="Arial" w:hAnsi="Arial" w:cs="Arial"/>
          <w:spacing w:val="1"/>
          <w:sz w:val="24"/>
          <w:szCs w:val="24"/>
        </w:rPr>
        <w:t>N</w:t>
      </w:r>
      <w:r w:rsidRPr="00695E38">
        <w:rPr>
          <w:rFonts w:ascii="Arial" w:hAnsi="Arial" w:cs="Arial"/>
          <w:sz w:val="24"/>
          <w:szCs w:val="24"/>
        </w:rPr>
        <w:t xml:space="preserve">o </w:t>
      </w:r>
      <w:r w:rsidRPr="00695E38">
        <w:rPr>
          <w:rFonts w:ascii="Arial" w:hAnsi="Arial" w:cs="Arial"/>
          <w:spacing w:val="-2"/>
          <w:sz w:val="24"/>
          <w:szCs w:val="24"/>
        </w:rPr>
        <w:t>c</w:t>
      </w:r>
      <w:r w:rsidRPr="00695E38">
        <w:rPr>
          <w:rFonts w:ascii="Arial" w:hAnsi="Arial" w:cs="Arial"/>
          <w:sz w:val="24"/>
          <w:szCs w:val="24"/>
        </w:rPr>
        <w:t>a</w:t>
      </w:r>
      <w:r w:rsidRPr="00695E38">
        <w:rPr>
          <w:rFonts w:ascii="Arial" w:hAnsi="Arial" w:cs="Arial"/>
          <w:spacing w:val="-1"/>
          <w:sz w:val="24"/>
          <w:szCs w:val="24"/>
        </w:rPr>
        <w:t>u</w:t>
      </w:r>
      <w:r w:rsidRPr="00695E38">
        <w:rPr>
          <w:rFonts w:ascii="Arial" w:hAnsi="Arial" w:cs="Arial"/>
          <w:sz w:val="24"/>
          <w:szCs w:val="24"/>
        </w:rPr>
        <w:t>sarán re</w:t>
      </w:r>
      <w:r w:rsidRPr="00695E38">
        <w:rPr>
          <w:rFonts w:ascii="Arial" w:hAnsi="Arial" w:cs="Arial"/>
          <w:spacing w:val="-2"/>
          <w:sz w:val="24"/>
          <w:szCs w:val="24"/>
        </w:rPr>
        <w:t>c</w:t>
      </w:r>
      <w:r w:rsidRPr="00695E38">
        <w:rPr>
          <w:rFonts w:ascii="Arial" w:hAnsi="Arial" w:cs="Arial"/>
          <w:sz w:val="24"/>
          <w:szCs w:val="24"/>
        </w:rPr>
        <w:t>ar</w:t>
      </w:r>
      <w:r w:rsidRPr="00695E38">
        <w:rPr>
          <w:rFonts w:ascii="Arial" w:hAnsi="Arial" w:cs="Arial"/>
          <w:spacing w:val="1"/>
          <w:sz w:val="24"/>
          <w:szCs w:val="24"/>
        </w:rPr>
        <w:t>g</w:t>
      </w:r>
      <w:r w:rsidRPr="00695E38">
        <w:rPr>
          <w:rFonts w:ascii="Arial" w:hAnsi="Arial" w:cs="Arial"/>
          <w:spacing w:val="-1"/>
          <w:sz w:val="24"/>
          <w:szCs w:val="24"/>
        </w:rPr>
        <w:t>o</w:t>
      </w:r>
      <w:r w:rsidRPr="00695E38">
        <w:rPr>
          <w:rFonts w:ascii="Arial" w:hAnsi="Arial" w:cs="Arial"/>
          <w:sz w:val="24"/>
          <w:szCs w:val="24"/>
        </w:rPr>
        <w:t xml:space="preserve">s </w:t>
      </w:r>
      <w:r w:rsidRPr="00695E38">
        <w:rPr>
          <w:rFonts w:ascii="Arial" w:hAnsi="Arial" w:cs="Arial"/>
          <w:spacing w:val="2"/>
          <w:sz w:val="24"/>
          <w:szCs w:val="24"/>
        </w:rPr>
        <w:t>l</w:t>
      </w:r>
      <w:r w:rsidRPr="00695E38">
        <w:rPr>
          <w:rFonts w:ascii="Arial" w:hAnsi="Arial" w:cs="Arial"/>
          <w:sz w:val="24"/>
          <w:szCs w:val="24"/>
        </w:rPr>
        <w:t xml:space="preserve">as </w:t>
      </w:r>
      <w:r w:rsidRPr="00695E38">
        <w:rPr>
          <w:rFonts w:ascii="Arial" w:hAnsi="Arial" w:cs="Arial"/>
          <w:spacing w:val="1"/>
          <w:sz w:val="24"/>
          <w:szCs w:val="24"/>
        </w:rPr>
        <w:t>m</w:t>
      </w:r>
      <w:r w:rsidRPr="00695E38">
        <w:rPr>
          <w:rFonts w:ascii="Arial" w:hAnsi="Arial" w:cs="Arial"/>
          <w:spacing w:val="-1"/>
          <w:sz w:val="24"/>
          <w:szCs w:val="24"/>
        </w:rPr>
        <w:t>u</w:t>
      </w:r>
      <w:r w:rsidRPr="00695E38">
        <w:rPr>
          <w:rFonts w:ascii="Arial" w:hAnsi="Arial" w:cs="Arial"/>
          <w:spacing w:val="2"/>
          <w:sz w:val="24"/>
          <w:szCs w:val="24"/>
        </w:rPr>
        <w:t>l</w:t>
      </w:r>
      <w:r w:rsidRPr="00695E38">
        <w:rPr>
          <w:rFonts w:ascii="Arial" w:hAnsi="Arial" w:cs="Arial"/>
          <w:spacing w:val="-2"/>
          <w:sz w:val="24"/>
          <w:szCs w:val="24"/>
        </w:rPr>
        <w:t>t</w:t>
      </w:r>
      <w:r w:rsidRPr="00695E38">
        <w:rPr>
          <w:rFonts w:ascii="Arial" w:hAnsi="Arial" w:cs="Arial"/>
          <w:sz w:val="24"/>
          <w:szCs w:val="24"/>
        </w:rPr>
        <w:t xml:space="preserve">as </w:t>
      </w:r>
      <w:r w:rsidRPr="00695E38">
        <w:rPr>
          <w:rFonts w:ascii="Arial" w:hAnsi="Arial" w:cs="Arial"/>
          <w:spacing w:val="-1"/>
          <w:sz w:val="24"/>
          <w:szCs w:val="24"/>
        </w:rPr>
        <w:t>n</w:t>
      </w:r>
      <w:r w:rsidRPr="00695E38">
        <w:rPr>
          <w:rFonts w:ascii="Arial" w:hAnsi="Arial" w:cs="Arial"/>
          <w:sz w:val="24"/>
          <w:szCs w:val="24"/>
        </w:rPr>
        <w:t>o f</w:t>
      </w:r>
      <w:r w:rsidRPr="00695E38">
        <w:rPr>
          <w:rFonts w:ascii="Arial" w:hAnsi="Arial" w:cs="Arial"/>
          <w:spacing w:val="2"/>
          <w:sz w:val="24"/>
          <w:szCs w:val="24"/>
        </w:rPr>
        <w:t>i</w:t>
      </w:r>
      <w:r w:rsidRPr="00695E38">
        <w:rPr>
          <w:rFonts w:ascii="Arial" w:hAnsi="Arial" w:cs="Arial"/>
          <w:sz w:val="24"/>
          <w:szCs w:val="24"/>
        </w:rPr>
        <w:t>s</w:t>
      </w:r>
      <w:r w:rsidRPr="00695E38">
        <w:rPr>
          <w:rFonts w:ascii="Arial" w:hAnsi="Arial" w:cs="Arial"/>
          <w:spacing w:val="-2"/>
          <w:sz w:val="24"/>
          <w:szCs w:val="24"/>
        </w:rPr>
        <w:t>c</w:t>
      </w:r>
      <w:r w:rsidRPr="00695E38">
        <w:rPr>
          <w:rFonts w:ascii="Arial" w:hAnsi="Arial" w:cs="Arial"/>
          <w:sz w:val="24"/>
          <w:szCs w:val="24"/>
        </w:rPr>
        <w:t>a</w:t>
      </w:r>
      <w:r w:rsidRPr="00695E38">
        <w:rPr>
          <w:rFonts w:ascii="Arial" w:hAnsi="Arial" w:cs="Arial"/>
          <w:spacing w:val="2"/>
          <w:sz w:val="24"/>
          <w:szCs w:val="24"/>
        </w:rPr>
        <w:t>l</w:t>
      </w:r>
      <w:r w:rsidRPr="00695E38">
        <w:rPr>
          <w:rFonts w:ascii="Arial" w:hAnsi="Arial" w:cs="Arial"/>
          <w:sz w:val="24"/>
          <w:szCs w:val="24"/>
        </w:rPr>
        <w:t>es.</w:t>
      </w:r>
    </w:p>
    <w:p w14:paraId="2D742688" w14:textId="77777777" w:rsidR="006672DA" w:rsidRPr="00695E38" w:rsidRDefault="006672DA" w:rsidP="006672DA">
      <w:pPr>
        <w:widowControl w:val="0"/>
        <w:autoSpaceDE w:val="0"/>
        <w:autoSpaceDN w:val="0"/>
        <w:adjustRightInd w:val="0"/>
        <w:spacing w:after="0" w:line="240" w:lineRule="auto"/>
        <w:ind w:left="709" w:right="900"/>
        <w:jc w:val="both"/>
        <w:rPr>
          <w:rFonts w:ascii="Arial" w:hAnsi="Arial" w:cs="Arial"/>
          <w:sz w:val="24"/>
          <w:szCs w:val="24"/>
        </w:rPr>
      </w:pPr>
    </w:p>
    <w:p w14:paraId="5BF6FB3B" w14:textId="77777777" w:rsidR="006672DA" w:rsidRPr="00695E38" w:rsidRDefault="006672DA" w:rsidP="006672DA">
      <w:pPr>
        <w:spacing w:after="0" w:line="240" w:lineRule="auto"/>
        <w:jc w:val="both"/>
        <w:rPr>
          <w:rFonts w:ascii="Arial" w:hAnsi="Arial" w:cs="Arial"/>
          <w:sz w:val="24"/>
          <w:szCs w:val="24"/>
        </w:rPr>
      </w:pPr>
      <w:r w:rsidRPr="00695E38">
        <w:rPr>
          <w:rFonts w:ascii="Arial" w:hAnsi="Arial" w:cs="Arial"/>
          <w:b/>
          <w:sz w:val="24"/>
          <w:szCs w:val="24"/>
        </w:rPr>
        <w:t>Artículo 15.-</w:t>
      </w:r>
      <w:r w:rsidRPr="00695E38">
        <w:rPr>
          <w:rFonts w:ascii="Arial" w:hAnsi="Arial" w:cs="Arial"/>
          <w:sz w:val="24"/>
          <w:szCs w:val="24"/>
        </w:rPr>
        <w:t xml:space="preserve"> Los rezagos por concepto de impuestos y derechos se cobrarán y recaudarán de conformidad con las disposiciones legales vigentes en la época en que se causaron.</w:t>
      </w:r>
    </w:p>
    <w:p w14:paraId="2D10FFBE" w14:textId="77777777" w:rsidR="006672DA" w:rsidRPr="00695E38" w:rsidRDefault="006672DA" w:rsidP="006672DA">
      <w:pPr>
        <w:spacing w:after="0" w:line="240" w:lineRule="auto"/>
        <w:jc w:val="both"/>
        <w:rPr>
          <w:rFonts w:ascii="Arial" w:hAnsi="Arial" w:cs="Arial"/>
          <w:b/>
          <w:sz w:val="24"/>
          <w:szCs w:val="24"/>
        </w:rPr>
      </w:pPr>
    </w:p>
    <w:p w14:paraId="002FF8CA" w14:textId="77777777" w:rsidR="006672DA" w:rsidRPr="00695E38" w:rsidRDefault="006672DA" w:rsidP="006672DA">
      <w:pPr>
        <w:spacing w:after="0" w:line="240" w:lineRule="auto"/>
        <w:jc w:val="both"/>
        <w:rPr>
          <w:rFonts w:ascii="Arial" w:hAnsi="Arial" w:cs="Arial"/>
          <w:sz w:val="24"/>
          <w:szCs w:val="24"/>
        </w:rPr>
      </w:pPr>
      <w:r w:rsidRPr="00695E38">
        <w:rPr>
          <w:rFonts w:ascii="Arial" w:hAnsi="Arial" w:cs="Arial"/>
          <w:b/>
          <w:sz w:val="24"/>
          <w:szCs w:val="24"/>
        </w:rPr>
        <w:t>Artículo 16.-</w:t>
      </w:r>
      <w:r w:rsidRPr="00695E38">
        <w:rPr>
          <w:rFonts w:ascii="Arial" w:hAnsi="Arial" w:cs="Arial"/>
          <w:sz w:val="24"/>
          <w:szCs w:val="24"/>
        </w:rPr>
        <w:t xml:space="preserve"> Los créditos fiscales que se hagan efectivos mediante la aplicación del procedimiento administrativo de ejecución, causarán gastos de ejecución de conformidad con lo previsto en esta Ley en el </w:t>
      </w:r>
      <w:r w:rsidR="00EB537A" w:rsidRPr="00695E38">
        <w:rPr>
          <w:rFonts w:ascii="Arial" w:hAnsi="Arial" w:cs="Arial"/>
          <w:sz w:val="24"/>
          <w:szCs w:val="24"/>
        </w:rPr>
        <w:t>Código Fiscal del Estado de Zacatecas y sus Municipios</w:t>
      </w:r>
      <w:r w:rsidRPr="00695E38">
        <w:rPr>
          <w:rFonts w:ascii="Arial" w:hAnsi="Arial" w:cs="Arial"/>
          <w:sz w:val="24"/>
          <w:szCs w:val="24"/>
        </w:rPr>
        <w:t>. Para su determinación se estará a lo siguiente:</w:t>
      </w:r>
    </w:p>
    <w:p w14:paraId="4B680BEA" w14:textId="77777777" w:rsidR="006672DA" w:rsidRPr="00695E38" w:rsidRDefault="006672DA" w:rsidP="006672DA">
      <w:pPr>
        <w:spacing w:after="0" w:line="240" w:lineRule="auto"/>
        <w:jc w:val="both"/>
        <w:rPr>
          <w:rFonts w:ascii="Arial" w:eastAsia="Calibri" w:hAnsi="Arial" w:cs="Arial"/>
          <w:sz w:val="24"/>
          <w:szCs w:val="24"/>
        </w:rPr>
      </w:pPr>
    </w:p>
    <w:p w14:paraId="719DE221" w14:textId="77777777" w:rsidR="006672DA" w:rsidRPr="00695E38" w:rsidRDefault="006672DA" w:rsidP="006672DA">
      <w:pPr>
        <w:pStyle w:val="Textosinformato"/>
        <w:ind w:left="1134" w:hanging="567"/>
        <w:jc w:val="both"/>
        <w:rPr>
          <w:rFonts w:ascii="Arial" w:eastAsia="MS Mincho" w:hAnsi="Arial" w:cs="Arial"/>
          <w:sz w:val="24"/>
          <w:szCs w:val="24"/>
        </w:rPr>
      </w:pPr>
      <w:r w:rsidRPr="00695E38">
        <w:rPr>
          <w:rFonts w:ascii="Arial" w:eastAsia="MS Mincho" w:hAnsi="Arial" w:cs="Arial"/>
          <w:bCs/>
          <w:sz w:val="24"/>
          <w:szCs w:val="24"/>
        </w:rPr>
        <w:t xml:space="preserve">I. </w:t>
      </w:r>
      <w:r w:rsidRPr="00695E38">
        <w:rPr>
          <w:rFonts w:ascii="Arial" w:eastAsia="MS Mincho" w:hAnsi="Arial" w:cs="Arial"/>
          <w:bCs/>
          <w:sz w:val="24"/>
          <w:szCs w:val="24"/>
        </w:rPr>
        <w:tab/>
      </w:r>
      <w:r w:rsidRPr="00695E38">
        <w:rPr>
          <w:rFonts w:ascii="Arial" w:eastAsia="MS Mincho" w:hAnsi="Arial" w:cs="Arial"/>
          <w:sz w:val="24"/>
          <w:szCs w:val="24"/>
        </w:rPr>
        <w:t>Por la diligencia de requerimiento, e</w:t>
      </w:r>
      <w:r w:rsidRPr="00695E38">
        <w:rPr>
          <w:rFonts w:ascii="Arial" w:eastAsia="Calibri" w:hAnsi="Arial" w:cs="Arial"/>
          <w:sz w:val="24"/>
          <w:szCs w:val="24"/>
          <w:lang w:eastAsia="en-US"/>
        </w:rPr>
        <w:t>l 2% del crédito fiscal;</w:t>
      </w:r>
    </w:p>
    <w:p w14:paraId="50F8F736" w14:textId="77777777" w:rsidR="006672DA" w:rsidRPr="00695E38" w:rsidRDefault="006672DA" w:rsidP="006672DA">
      <w:pPr>
        <w:pStyle w:val="Textosinformato"/>
        <w:ind w:left="1134" w:hanging="567"/>
        <w:jc w:val="both"/>
        <w:rPr>
          <w:rFonts w:ascii="Arial" w:eastAsia="MS Mincho" w:hAnsi="Arial" w:cs="Arial"/>
          <w:sz w:val="24"/>
          <w:szCs w:val="24"/>
        </w:rPr>
      </w:pPr>
    </w:p>
    <w:p w14:paraId="7A30A9C1" w14:textId="77777777" w:rsidR="006672DA" w:rsidRPr="00695E38" w:rsidRDefault="006672DA" w:rsidP="006672DA">
      <w:pPr>
        <w:pStyle w:val="Textosinformato"/>
        <w:ind w:left="1134" w:hanging="567"/>
        <w:jc w:val="both"/>
        <w:rPr>
          <w:rFonts w:ascii="Arial" w:eastAsia="MS Mincho" w:hAnsi="Arial" w:cs="Arial"/>
          <w:sz w:val="24"/>
          <w:szCs w:val="24"/>
        </w:rPr>
      </w:pPr>
      <w:r w:rsidRPr="00695E38">
        <w:rPr>
          <w:rFonts w:ascii="Arial" w:eastAsia="MS Mincho" w:hAnsi="Arial" w:cs="Arial"/>
          <w:bCs/>
          <w:sz w:val="24"/>
          <w:szCs w:val="24"/>
        </w:rPr>
        <w:t xml:space="preserve">II. </w:t>
      </w:r>
      <w:r w:rsidRPr="00695E38">
        <w:rPr>
          <w:rFonts w:ascii="Arial" w:eastAsia="MS Mincho" w:hAnsi="Arial" w:cs="Arial"/>
          <w:bCs/>
          <w:sz w:val="24"/>
          <w:szCs w:val="24"/>
        </w:rPr>
        <w:tab/>
      </w:r>
      <w:r w:rsidRPr="00695E38">
        <w:rPr>
          <w:rFonts w:ascii="Arial" w:eastAsia="MS Mincho" w:hAnsi="Arial" w:cs="Arial"/>
          <w:sz w:val="24"/>
          <w:szCs w:val="24"/>
        </w:rPr>
        <w:t>Por la diligencia de embargo, e</w:t>
      </w:r>
      <w:r w:rsidR="00E65A8F" w:rsidRPr="00695E38">
        <w:rPr>
          <w:rFonts w:ascii="Arial" w:eastAsia="Calibri" w:hAnsi="Arial" w:cs="Arial"/>
          <w:sz w:val="24"/>
          <w:szCs w:val="24"/>
          <w:lang w:eastAsia="en-US"/>
        </w:rPr>
        <w:t>l 2% del crédito fiscal,</w:t>
      </w:r>
      <w:r w:rsidRPr="00695E38">
        <w:rPr>
          <w:rFonts w:ascii="Arial" w:eastAsia="Calibri" w:hAnsi="Arial" w:cs="Arial"/>
          <w:sz w:val="24"/>
          <w:szCs w:val="24"/>
          <w:lang w:eastAsia="en-US"/>
        </w:rPr>
        <w:t xml:space="preserve"> y</w:t>
      </w:r>
    </w:p>
    <w:p w14:paraId="37ED5AD5" w14:textId="77777777" w:rsidR="006672DA" w:rsidRPr="00695E38" w:rsidRDefault="006672DA" w:rsidP="006672DA">
      <w:pPr>
        <w:pStyle w:val="Textosinformato"/>
        <w:ind w:left="1134" w:hanging="567"/>
        <w:jc w:val="both"/>
        <w:rPr>
          <w:rFonts w:ascii="Arial" w:eastAsia="MS Mincho" w:hAnsi="Arial" w:cs="Arial"/>
          <w:sz w:val="24"/>
          <w:szCs w:val="24"/>
        </w:rPr>
      </w:pPr>
    </w:p>
    <w:p w14:paraId="27C271D3" w14:textId="77777777" w:rsidR="006672DA" w:rsidRPr="00695E38" w:rsidRDefault="006672DA" w:rsidP="006672DA">
      <w:pPr>
        <w:pStyle w:val="Textosinformato"/>
        <w:ind w:left="1134" w:hanging="567"/>
        <w:jc w:val="both"/>
        <w:rPr>
          <w:rFonts w:ascii="Arial" w:eastAsia="MS Mincho" w:hAnsi="Arial" w:cs="Arial"/>
          <w:sz w:val="24"/>
          <w:szCs w:val="24"/>
        </w:rPr>
      </w:pPr>
      <w:r w:rsidRPr="00695E38">
        <w:rPr>
          <w:rFonts w:ascii="Arial" w:eastAsia="MS Mincho" w:hAnsi="Arial" w:cs="Arial"/>
          <w:bCs/>
          <w:sz w:val="24"/>
          <w:szCs w:val="24"/>
        </w:rPr>
        <w:t xml:space="preserve">III. </w:t>
      </w:r>
      <w:r w:rsidRPr="00695E38">
        <w:rPr>
          <w:rFonts w:ascii="Arial" w:eastAsia="MS Mincho" w:hAnsi="Arial" w:cs="Arial"/>
          <w:bCs/>
          <w:sz w:val="24"/>
          <w:szCs w:val="24"/>
        </w:rPr>
        <w:tab/>
      </w:r>
      <w:r w:rsidRPr="00695E38">
        <w:rPr>
          <w:rFonts w:ascii="Arial" w:eastAsia="MS Mincho" w:hAnsi="Arial" w:cs="Arial"/>
          <w:sz w:val="24"/>
          <w:szCs w:val="24"/>
        </w:rPr>
        <w:t>Por la diligencia de remate, enajenación fuera de remate o adjudicación, e</w:t>
      </w:r>
      <w:r w:rsidRPr="00695E38">
        <w:rPr>
          <w:rFonts w:ascii="Arial" w:eastAsia="Calibri" w:hAnsi="Arial" w:cs="Arial"/>
          <w:sz w:val="24"/>
          <w:szCs w:val="24"/>
          <w:lang w:eastAsia="en-US"/>
        </w:rPr>
        <w:t>l 2% del crédito fiscal;</w:t>
      </w:r>
    </w:p>
    <w:p w14:paraId="69957A53" w14:textId="77777777" w:rsidR="006672DA" w:rsidRPr="00695E38" w:rsidRDefault="006672DA" w:rsidP="006672DA">
      <w:pPr>
        <w:pStyle w:val="Textosinformato"/>
        <w:ind w:left="720" w:hanging="431"/>
        <w:jc w:val="both"/>
        <w:rPr>
          <w:rFonts w:ascii="Arial" w:eastAsia="MS Mincho" w:hAnsi="Arial" w:cs="Arial"/>
          <w:sz w:val="24"/>
          <w:szCs w:val="24"/>
        </w:rPr>
      </w:pPr>
    </w:p>
    <w:p w14:paraId="2682B7B7" w14:textId="77777777" w:rsidR="006672DA" w:rsidRPr="00695E38" w:rsidRDefault="006672DA" w:rsidP="006672DA">
      <w:pPr>
        <w:autoSpaceDE w:val="0"/>
        <w:autoSpaceDN w:val="0"/>
        <w:adjustRightInd w:val="0"/>
        <w:spacing w:after="0" w:line="240" w:lineRule="auto"/>
        <w:ind w:firstLine="567"/>
        <w:jc w:val="both"/>
        <w:rPr>
          <w:rFonts w:ascii="Arial" w:eastAsia="Calibri" w:hAnsi="Arial" w:cs="Arial"/>
          <w:sz w:val="24"/>
          <w:szCs w:val="24"/>
        </w:rPr>
      </w:pPr>
      <w:r w:rsidRPr="00695E38">
        <w:rPr>
          <w:rFonts w:ascii="Arial" w:eastAsia="Calibri" w:hAnsi="Arial" w:cs="Arial"/>
          <w:sz w:val="24"/>
          <w:szCs w:val="24"/>
        </w:rPr>
        <w:t xml:space="preserve">Cuando en los casos de las fracciones anteriores, el 2% del crédito sea inferior a seis </w:t>
      </w:r>
      <w:r w:rsidRPr="00695E38">
        <w:rPr>
          <w:rFonts w:ascii="Arial" w:eastAsia="Calibri" w:hAnsi="Arial" w:cs="Arial"/>
          <w:bCs/>
          <w:sz w:val="24"/>
          <w:szCs w:val="24"/>
        </w:rPr>
        <w:t xml:space="preserve">veces </w:t>
      </w:r>
      <w:r w:rsidR="00816859" w:rsidRPr="00695E38">
        <w:rPr>
          <w:rFonts w:ascii="Arial" w:eastAsia="Calibri" w:hAnsi="Arial" w:cs="Arial"/>
          <w:bCs/>
          <w:sz w:val="24"/>
          <w:szCs w:val="24"/>
        </w:rPr>
        <w:t>la Unidad de Medida y Actualización diaria</w:t>
      </w:r>
      <w:r w:rsidRPr="00695E38">
        <w:rPr>
          <w:rFonts w:ascii="Arial" w:eastAsia="Calibri" w:hAnsi="Arial" w:cs="Arial"/>
          <w:sz w:val="24"/>
          <w:szCs w:val="24"/>
        </w:rPr>
        <w:t>, se cobrará esta cantidad en lugar del 2% del crédito.</w:t>
      </w:r>
    </w:p>
    <w:p w14:paraId="7FCEC117" w14:textId="77777777" w:rsidR="00D9650E" w:rsidRPr="00695E38" w:rsidRDefault="00D9650E" w:rsidP="006672DA">
      <w:pPr>
        <w:autoSpaceDE w:val="0"/>
        <w:autoSpaceDN w:val="0"/>
        <w:adjustRightInd w:val="0"/>
        <w:spacing w:after="0" w:line="240" w:lineRule="auto"/>
        <w:ind w:firstLine="567"/>
        <w:jc w:val="both"/>
        <w:rPr>
          <w:rFonts w:ascii="Arial" w:eastAsia="Calibri" w:hAnsi="Arial" w:cs="Arial"/>
          <w:sz w:val="24"/>
          <w:szCs w:val="24"/>
        </w:rPr>
      </w:pPr>
    </w:p>
    <w:p w14:paraId="39D298D9" w14:textId="77777777" w:rsidR="006672DA" w:rsidRPr="00695E38" w:rsidRDefault="006672DA" w:rsidP="006672DA">
      <w:pPr>
        <w:autoSpaceDE w:val="0"/>
        <w:autoSpaceDN w:val="0"/>
        <w:adjustRightInd w:val="0"/>
        <w:spacing w:after="0" w:line="240" w:lineRule="auto"/>
        <w:ind w:firstLine="567"/>
        <w:jc w:val="both"/>
        <w:rPr>
          <w:rFonts w:ascii="Arial" w:eastAsia="Calibri" w:hAnsi="Arial" w:cs="Arial"/>
          <w:sz w:val="24"/>
          <w:szCs w:val="24"/>
        </w:rPr>
      </w:pPr>
      <w:r w:rsidRPr="00695E38">
        <w:rPr>
          <w:rFonts w:ascii="Arial" w:eastAsia="Calibri" w:hAnsi="Arial" w:cs="Arial"/>
          <w:sz w:val="24"/>
          <w:szCs w:val="24"/>
        </w:rPr>
        <w:t xml:space="preserve">En ningún caso los gastos de ejecución, por cada una de las diligencias a que se refiere este artículo, excluyendo las erogaciones extraordinarias y las relativas a la inscripción de inmuebles, podrán exceder de 200 veces </w:t>
      </w:r>
      <w:r w:rsidR="00816859" w:rsidRPr="00695E38">
        <w:rPr>
          <w:rFonts w:ascii="Arial" w:eastAsia="Calibri" w:hAnsi="Arial" w:cs="Arial"/>
          <w:sz w:val="24"/>
          <w:szCs w:val="24"/>
        </w:rPr>
        <w:t>la Unidad de Medida y Actualización diaria</w:t>
      </w:r>
      <w:r w:rsidRPr="00695E38">
        <w:rPr>
          <w:rFonts w:ascii="Arial" w:eastAsia="Calibri" w:hAnsi="Arial" w:cs="Arial"/>
          <w:sz w:val="24"/>
          <w:szCs w:val="24"/>
        </w:rPr>
        <w:t>.</w:t>
      </w:r>
    </w:p>
    <w:p w14:paraId="5F3EA2A8" w14:textId="77777777" w:rsidR="006672DA" w:rsidRPr="00695E38" w:rsidRDefault="006672DA" w:rsidP="006672DA">
      <w:pPr>
        <w:widowControl w:val="0"/>
        <w:autoSpaceDE w:val="0"/>
        <w:autoSpaceDN w:val="0"/>
        <w:adjustRightInd w:val="0"/>
        <w:spacing w:after="0" w:line="240" w:lineRule="auto"/>
        <w:ind w:right="-19" w:firstLine="567"/>
        <w:jc w:val="both"/>
        <w:rPr>
          <w:rFonts w:ascii="Arial" w:eastAsia="Calibri" w:hAnsi="Arial" w:cs="Arial"/>
          <w:sz w:val="24"/>
          <w:szCs w:val="24"/>
        </w:rPr>
      </w:pPr>
    </w:p>
    <w:p w14:paraId="00F30178" w14:textId="77777777" w:rsidR="006672DA" w:rsidRPr="00695E38" w:rsidRDefault="006672DA" w:rsidP="00EB537A">
      <w:pPr>
        <w:widowControl w:val="0"/>
        <w:autoSpaceDE w:val="0"/>
        <w:autoSpaceDN w:val="0"/>
        <w:adjustRightInd w:val="0"/>
        <w:spacing w:after="0" w:line="240" w:lineRule="auto"/>
        <w:ind w:right="-19" w:firstLine="567"/>
        <w:jc w:val="both"/>
        <w:rPr>
          <w:rFonts w:ascii="Arial" w:hAnsi="Arial" w:cs="Arial"/>
          <w:sz w:val="24"/>
          <w:szCs w:val="24"/>
        </w:rPr>
      </w:pPr>
      <w:r w:rsidRPr="00695E38">
        <w:rPr>
          <w:rFonts w:ascii="Arial" w:eastAsia="Calibri" w:hAnsi="Arial" w:cs="Arial"/>
          <w:sz w:val="24"/>
          <w:szCs w:val="24"/>
        </w:rPr>
        <w:t xml:space="preserve">Asimismo, se pagarán los gastos de ejecución extraordinarios en que se incurra con motivo del procedimiento administrativo de ejecución, incluyendo los que en su caso deriven de las diligencias de embargo señalado en el </w:t>
      </w:r>
      <w:r w:rsidR="00EB537A" w:rsidRPr="00695E38">
        <w:rPr>
          <w:rFonts w:ascii="Arial" w:hAnsi="Arial" w:cs="Arial"/>
          <w:sz w:val="24"/>
          <w:szCs w:val="24"/>
        </w:rPr>
        <w:t>Código Fiscal del Estado de Zacatecas y sus Municipios.</w:t>
      </w:r>
    </w:p>
    <w:p w14:paraId="058C046E" w14:textId="77777777" w:rsidR="00EB537A" w:rsidRPr="00695E38" w:rsidRDefault="00EB537A" w:rsidP="00EB537A">
      <w:pPr>
        <w:widowControl w:val="0"/>
        <w:autoSpaceDE w:val="0"/>
        <w:autoSpaceDN w:val="0"/>
        <w:adjustRightInd w:val="0"/>
        <w:spacing w:after="0" w:line="240" w:lineRule="auto"/>
        <w:ind w:right="-19" w:firstLine="567"/>
        <w:jc w:val="both"/>
        <w:rPr>
          <w:rFonts w:ascii="Arial" w:hAnsi="Arial" w:cs="Arial"/>
          <w:b/>
          <w:sz w:val="24"/>
          <w:szCs w:val="24"/>
        </w:rPr>
      </w:pPr>
    </w:p>
    <w:p w14:paraId="6792AD67" w14:textId="77777777" w:rsidR="006672DA" w:rsidRPr="00695E38" w:rsidRDefault="006672DA" w:rsidP="006672DA">
      <w:pPr>
        <w:spacing w:after="0" w:line="240" w:lineRule="auto"/>
        <w:jc w:val="both"/>
        <w:rPr>
          <w:rFonts w:ascii="Arial" w:hAnsi="Arial" w:cs="Arial"/>
          <w:sz w:val="24"/>
          <w:szCs w:val="24"/>
        </w:rPr>
      </w:pPr>
      <w:r w:rsidRPr="00695E38">
        <w:rPr>
          <w:rFonts w:ascii="Arial" w:hAnsi="Arial" w:cs="Arial"/>
          <w:b/>
          <w:sz w:val="24"/>
          <w:szCs w:val="24"/>
        </w:rPr>
        <w:t xml:space="preserve">Artículo 17.- </w:t>
      </w:r>
      <w:r w:rsidRPr="00695E38">
        <w:rPr>
          <w:rFonts w:ascii="Arial" w:hAnsi="Arial" w:cs="Arial"/>
          <w:sz w:val="24"/>
          <w:szCs w:val="24"/>
        </w:rPr>
        <w:t>El Ayuntamiento podrá celebrar Convenios de Coordinación Hacendaria y Convenio de Colaboración Hacendaria para el cobro de Impuestos, Derechos, y en su caso aprovechamientos, con el Gobierno del Estado, a través de su Secretaría de Finanzas, en su caso, sobre administración de algún servicio público municipal, por parte del Ejecutivo.</w:t>
      </w:r>
    </w:p>
    <w:p w14:paraId="01132BA9" w14:textId="77777777" w:rsidR="006672DA" w:rsidRPr="00695E38" w:rsidRDefault="006672DA" w:rsidP="006672DA">
      <w:pPr>
        <w:spacing w:after="0" w:line="240" w:lineRule="auto"/>
        <w:jc w:val="both"/>
        <w:rPr>
          <w:rFonts w:ascii="Arial" w:hAnsi="Arial" w:cs="Arial"/>
          <w:b/>
          <w:sz w:val="24"/>
          <w:szCs w:val="24"/>
        </w:rPr>
      </w:pPr>
    </w:p>
    <w:p w14:paraId="577EA173" w14:textId="77777777" w:rsidR="006672DA" w:rsidRPr="00695E38" w:rsidRDefault="006672DA" w:rsidP="006672DA">
      <w:pPr>
        <w:spacing w:after="0" w:line="240" w:lineRule="auto"/>
        <w:jc w:val="both"/>
        <w:rPr>
          <w:rFonts w:ascii="Arial" w:hAnsi="Arial" w:cs="Arial"/>
          <w:sz w:val="24"/>
          <w:szCs w:val="24"/>
        </w:rPr>
      </w:pPr>
      <w:r w:rsidRPr="00695E38">
        <w:rPr>
          <w:rFonts w:ascii="Arial" w:hAnsi="Arial" w:cs="Arial"/>
          <w:b/>
          <w:sz w:val="24"/>
          <w:szCs w:val="24"/>
        </w:rPr>
        <w:t>Artículo 18.-</w:t>
      </w:r>
      <w:r w:rsidRPr="00695E38">
        <w:rPr>
          <w:rFonts w:ascii="Arial" w:hAnsi="Arial" w:cs="Arial"/>
          <w:sz w:val="24"/>
          <w:szCs w:val="24"/>
        </w:rPr>
        <w:t xml:space="preserve"> La Tesorería Municipal es la autoridad competente, en el orden administrativo, para interpretar las leyes fiscales, dictar las disposiciones que se requieran para su mejor aplicación  y vigilar su exacta observancia.</w:t>
      </w:r>
    </w:p>
    <w:p w14:paraId="30049551" w14:textId="77777777" w:rsidR="006672DA" w:rsidRPr="00695E38" w:rsidRDefault="006672DA" w:rsidP="006672DA">
      <w:pPr>
        <w:spacing w:after="0" w:line="240" w:lineRule="auto"/>
        <w:jc w:val="both"/>
        <w:rPr>
          <w:rFonts w:ascii="Arial" w:hAnsi="Arial" w:cs="Arial"/>
          <w:b/>
          <w:sz w:val="24"/>
          <w:szCs w:val="24"/>
        </w:rPr>
      </w:pPr>
    </w:p>
    <w:p w14:paraId="3AE10FE1" w14:textId="77777777" w:rsidR="006672DA" w:rsidRPr="00695E38" w:rsidRDefault="006672DA" w:rsidP="006672DA">
      <w:pPr>
        <w:spacing w:after="0" w:line="240" w:lineRule="auto"/>
        <w:jc w:val="both"/>
        <w:rPr>
          <w:rFonts w:ascii="Arial" w:hAnsi="Arial" w:cs="Arial"/>
          <w:sz w:val="24"/>
          <w:szCs w:val="24"/>
        </w:rPr>
      </w:pPr>
      <w:r w:rsidRPr="00695E38">
        <w:rPr>
          <w:rFonts w:ascii="Arial" w:hAnsi="Arial" w:cs="Arial"/>
          <w:b/>
          <w:sz w:val="24"/>
          <w:szCs w:val="24"/>
        </w:rPr>
        <w:t>Artículo 19.-</w:t>
      </w:r>
      <w:r w:rsidRPr="00695E38">
        <w:rPr>
          <w:rFonts w:ascii="Arial" w:hAnsi="Arial" w:cs="Arial"/>
          <w:sz w:val="24"/>
          <w:szCs w:val="24"/>
        </w:rPr>
        <w:t xml:space="preserve"> El Presidente Municipal y el Tesorero son la autoridad competente para determinar y aplicar entre los mínimos y los máximos </w:t>
      </w:r>
      <w:r w:rsidR="006E7D4B" w:rsidRPr="00695E38">
        <w:rPr>
          <w:rFonts w:ascii="Arial" w:hAnsi="Arial" w:cs="Arial"/>
          <w:sz w:val="24"/>
          <w:szCs w:val="24"/>
        </w:rPr>
        <w:t>los montos</w:t>
      </w:r>
      <w:r w:rsidRPr="00695E38">
        <w:rPr>
          <w:rFonts w:ascii="Arial" w:hAnsi="Arial" w:cs="Arial"/>
          <w:sz w:val="24"/>
          <w:szCs w:val="24"/>
        </w:rPr>
        <w:t xml:space="preserve"> que conforme a la presente Ley deben cubrir los contribuyentes al Erario Municipal.</w:t>
      </w:r>
    </w:p>
    <w:p w14:paraId="672B0134" w14:textId="77777777" w:rsidR="006672DA" w:rsidRPr="00695E38" w:rsidRDefault="006672DA" w:rsidP="006672DA">
      <w:pPr>
        <w:spacing w:after="0" w:line="240" w:lineRule="auto"/>
        <w:jc w:val="both"/>
        <w:rPr>
          <w:rFonts w:ascii="Arial" w:hAnsi="Arial" w:cs="Arial"/>
          <w:b/>
          <w:sz w:val="24"/>
          <w:szCs w:val="24"/>
        </w:rPr>
      </w:pPr>
    </w:p>
    <w:p w14:paraId="77DA1941" w14:textId="77777777" w:rsidR="006672DA" w:rsidRPr="00695E38" w:rsidRDefault="006672DA" w:rsidP="006672DA">
      <w:pPr>
        <w:spacing w:after="0" w:line="240" w:lineRule="auto"/>
        <w:jc w:val="both"/>
        <w:rPr>
          <w:rFonts w:ascii="Arial" w:hAnsi="Arial" w:cs="Arial"/>
          <w:sz w:val="24"/>
          <w:szCs w:val="24"/>
        </w:rPr>
      </w:pPr>
      <w:r w:rsidRPr="00695E38">
        <w:rPr>
          <w:rFonts w:ascii="Arial" w:hAnsi="Arial" w:cs="Arial"/>
          <w:b/>
          <w:sz w:val="24"/>
          <w:szCs w:val="24"/>
        </w:rPr>
        <w:t>Artículo 20.-</w:t>
      </w:r>
      <w:r w:rsidRPr="00695E38">
        <w:rPr>
          <w:rFonts w:ascii="Arial" w:hAnsi="Arial" w:cs="Arial"/>
          <w:sz w:val="24"/>
          <w:szCs w:val="24"/>
        </w:rPr>
        <w:t xml:space="preserve"> Los pagos en efectivo de obligaciones fiscales cuyo importe comprenda fracciones de la unidad monetaria, se ajustarán al múltiplo de un peso; de cincuenta centavos o menos, baja al costo inferior, y mayor de cincuenta centavos, </w:t>
      </w:r>
      <w:r w:rsidR="00756044" w:rsidRPr="00695E38">
        <w:rPr>
          <w:rFonts w:ascii="Arial" w:hAnsi="Arial" w:cs="Arial"/>
          <w:sz w:val="24"/>
          <w:szCs w:val="24"/>
        </w:rPr>
        <w:t xml:space="preserve">sube </w:t>
      </w:r>
      <w:r w:rsidRPr="00695E38">
        <w:rPr>
          <w:rFonts w:ascii="Arial" w:hAnsi="Arial" w:cs="Arial"/>
          <w:sz w:val="24"/>
          <w:szCs w:val="24"/>
        </w:rPr>
        <w:t>al costo superior.</w:t>
      </w:r>
    </w:p>
    <w:p w14:paraId="0507CC00" w14:textId="77777777" w:rsidR="006672DA" w:rsidRPr="00695E38" w:rsidRDefault="006672DA" w:rsidP="006672DA">
      <w:pPr>
        <w:spacing w:after="0" w:line="240" w:lineRule="auto"/>
        <w:jc w:val="both"/>
        <w:rPr>
          <w:rFonts w:ascii="Arial" w:eastAsia="Times New Roman" w:hAnsi="Arial" w:cs="Arial"/>
          <w:b/>
          <w:bCs/>
          <w:sz w:val="24"/>
          <w:szCs w:val="24"/>
        </w:rPr>
      </w:pPr>
    </w:p>
    <w:p w14:paraId="1729D95E" w14:textId="77777777" w:rsidR="006672DA" w:rsidRPr="00695E38" w:rsidRDefault="006672DA" w:rsidP="006672DA">
      <w:pPr>
        <w:spacing w:after="0" w:line="240" w:lineRule="auto"/>
        <w:jc w:val="both"/>
        <w:rPr>
          <w:rFonts w:ascii="Arial" w:eastAsia="Times New Roman" w:hAnsi="Arial" w:cs="Arial"/>
          <w:sz w:val="24"/>
          <w:szCs w:val="24"/>
        </w:rPr>
      </w:pPr>
      <w:r w:rsidRPr="00695E38">
        <w:rPr>
          <w:rFonts w:ascii="Arial" w:eastAsia="Times New Roman" w:hAnsi="Arial" w:cs="Arial"/>
          <w:b/>
          <w:bCs/>
          <w:sz w:val="24"/>
          <w:szCs w:val="24"/>
        </w:rPr>
        <w:t xml:space="preserve">Artículo 21.- </w:t>
      </w:r>
      <w:r w:rsidRPr="00695E38">
        <w:rPr>
          <w:rFonts w:ascii="Arial" w:eastAsia="Times New Roman" w:hAnsi="Arial" w:cs="Arial"/>
          <w:sz w:val="24"/>
          <w:szCs w:val="24"/>
        </w:rPr>
        <w:t xml:space="preserve">El Ayuntamiento podrá para condonar o eximir total o parcialmente el pago de impuestos y sus accesorios, autorizar su pago a plazos, diferido o en parcialidades, cuando se haya afectado o trate de impedir que se afecte la situación de algún lugar del Municipio, una rama de actividad, la producción o venta de productos o la realización de una actividad, así como en casos de catástrofes sufridas por fenómenos </w:t>
      </w:r>
      <w:r w:rsidRPr="00695E38">
        <w:rPr>
          <w:rFonts w:ascii="Arial" w:hAnsi="Arial" w:cs="Arial"/>
          <w:sz w:val="24"/>
          <w:szCs w:val="24"/>
        </w:rPr>
        <w:t>meteorológicos</w:t>
      </w:r>
      <w:r w:rsidRPr="00695E38">
        <w:rPr>
          <w:rFonts w:ascii="Arial" w:eastAsia="Times New Roman" w:hAnsi="Arial" w:cs="Arial"/>
          <w:sz w:val="24"/>
          <w:szCs w:val="24"/>
        </w:rPr>
        <w:t>, plagas</w:t>
      </w:r>
      <w:r w:rsidRPr="00695E38">
        <w:rPr>
          <w:rFonts w:ascii="Arial" w:hAnsi="Arial" w:cs="Arial"/>
          <w:sz w:val="24"/>
          <w:szCs w:val="24"/>
        </w:rPr>
        <w:t>,</w:t>
      </w:r>
      <w:r w:rsidRPr="00695E38">
        <w:rPr>
          <w:rFonts w:ascii="Arial" w:eastAsia="Times New Roman" w:hAnsi="Arial" w:cs="Arial"/>
          <w:sz w:val="24"/>
          <w:szCs w:val="24"/>
        </w:rPr>
        <w:t xml:space="preserve"> epidemias</w:t>
      </w:r>
      <w:r w:rsidRPr="00695E38">
        <w:rPr>
          <w:rFonts w:ascii="Arial" w:hAnsi="Arial" w:cs="Arial"/>
          <w:sz w:val="24"/>
          <w:szCs w:val="24"/>
        </w:rPr>
        <w:t xml:space="preserve"> y circunstancias similares</w:t>
      </w:r>
      <w:r w:rsidRPr="00695E38">
        <w:rPr>
          <w:rFonts w:ascii="Arial" w:eastAsia="Times New Roman" w:hAnsi="Arial" w:cs="Arial"/>
          <w:sz w:val="24"/>
          <w:szCs w:val="24"/>
        </w:rPr>
        <w:t>.</w:t>
      </w:r>
    </w:p>
    <w:p w14:paraId="3B84BBEC" w14:textId="77777777" w:rsidR="00296497" w:rsidRPr="00695E38" w:rsidRDefault="00296497" w:rsidP="00D35958">
      <w:pPr>
        <w:spacing w:after="0"/>
        <w:rPr>
          <w:rFonts w:ascii="Arial" w:hAnsi="Arial" w:cs="Arial"/>
          <w:b/>
          <w:sz w:val="24"/>
          <w:szCs w:val="24"/>
        </w:rPr>
      </w:pPr>
    </w:p>
    <w:p w14:paraId="3FEB19BD" w14:textId="77777777" w:rsidR="00986BF3" w:rsidRPr="00695E38" w:rsidRDefault="00986BF3" w:rsidP="00D35958">
      <w:pPr>
        <w:spacing w:after="0"/>
        <w:rPr>
          <w:rFonts w:ascii="Arial" w:hAnsi="Arial" w:cs="Arial"/>
          <w:b/>
          <w:sz w:val="24"/>
          <w:szCs w:val="24"/>
        </w:rPr>
      </w:pPr>
    </w:p>
    <w:p w14:paraId="39474C84" w14:textId="77777777" w:rsidR="00986BF3" w:rsidRPr="00695E38" w:rsidRDefault="00986BF3" w:rsidP="00D35958">
      <w:pPr>
        <w:spacing w:after="0"/>
        <w:rPr>
          <w:rFonts w:ascii="Arial" w:hAnsi="Arial" w:cs="Arial"/>
          <w:b/>
          <w:sz w:val="24"/>
          <w:szCs w:val="24"/>
        </w:rPr>
      </w:pPr>
    </w:p>
    <w:p w14:paraId="6E2A1F3A" w14:textId="77777777" w:rsidR="008B22AA" w:rsidRPr="00695E38" w:rsidRDefault="008B22AA" w:rsidP="00575E39">
      <w:pPr>
        <w:spacing w:after="0" w:line="240" w:lineRule="auto"/>
        <w:jc w:val="center"/>
        <w:rPr>
          <w:rFonts w:ascii="Arial" w:hAnsi="Arial" w:cs="Arial"/>
          <w:b/>
          <w:sz w:val="24"/>
          <w:szCs w:val="24"/>
        </w:rPr>
      </w:pPr>
      <w:bookmarkStart w:id="1" w:name="OLE_LINK1"/>
      <w:r w:rsidRPr="00695E38">
        <w:rPr>
          <w:rFonts w:ascii="Arial" w:hAnsi="Arial" w:cs="Arial"/>
          <w:b/>
          <w:sz w:val="24"/>
          <w:szCs w:val="24"/>
        </w:rPr>
        <w:t>TÍTULO SEGUNDO</w:t>
      </w:r>
    </w:p>
    <w:p w14:paraId="60FCF3BF" w14:textId="77777777" w:rsidR="008B22AA" w:rsidRPr="00695E38" w:rsidRDefault="008B22AA" w:rsidP="00575E39">
      <w:pPr>
        <w:spacing w:after="0" w:line="240" w:lineRule="auto"/>
        <w:jc w:val="center"/>
        <w:rPr>
          <w:rFonts w:ascii="Arial" w:hAnsi="Arial" w:cs="Arial"/>
          <w:b/>
          <w:sz w:val="24"/>
          <w:szCs w:val="24"/>
        </w:rPr>
      </w:pPr>
      <w:r w:rsidRPr="00695E38">
        <w:rPr>
          <w:rFonts w:ascii="Arial" w:hAnsi="Arial" w:cs="Arial"/>
          <w:b/>
          <w:sz w:val="24"/>
          <w:szCs w:val="24"/>
        </w:rPr>
        <w:t>DE LOS IMPUESTOS</w:t>
      </w:r>
    </w:p>
    <w:p w14:paraId="631FD401" w14:textId="77777777" w:rsidR="00D35958" w:rsidRPr="00695E38" w:rsidRDefault="00D35958" w:rsidP="00575E39">
      <w:pPr>
        <w:spacing w:after="0" w:line="240" w:lineRule="auto"/>
        <w:rPr>
          <w:rFonts w:ascii="Arial" w:hAnsi="Arial" w:cs="Arial"/>
          <w:b/>
          <w:sz w:val="24"/>
          <w:szCs w:val="24"/>
        </w:rPr>
      </w:pPr>
    </w:p>
    <w:p w14:paraId="57152099" w14:textId="77777777" w:rsidR="008B22AA" w:rsidRPr="00695E38" w:rsidRDefault="008B22AA" w:rsidP="00575E39">
      <w:pPr>
        <w:spacing w:after="0" w:line="240" w:lineRule="auto"/>
        <w:jc w:val="center"/>
        <w:rPr>
          <w:rFonts w:ascii="Arial" w:hAnsi="Arial" w:cs="Arial"/>
          <w:b/>
          <w:sz w:val="24"/>
          <w:szCs w:val="24"/>
        </w:rPr>
      </w:pPr>
      <w:r w:rsidRPr="00695E38">
        <w:rPr>
          <w:rFonts w:ascii="Arial" w:hAnsi="Arial" w:cs="Arial"/>
          <w:b/>
          <w:sz w:val="24"/>
          <w:szCs w:val="24"/>
        </w:rPr>
        <w:t>CAPÍTULO I</w:t>
      </w:r>
    </w:p>
    <w:p w14:paraId="60907F8C" w14:textId="77777777" w:rsidR="008B22AA" w:rsidRPr="00695E38" w:rsidRDefault="008B22AA" w:rsidP="00575E39">
      <w:pPr>
        <w:spacing w:after="0" w:line="240" w:lineRule="auto"/>
        <w:jc w:val="center"/>
        <w:rPr>
          <w:rFonts w:ascii="Arial" w:hAnsi="Arial" w:cs="Arial"/>
          <w:b/>
          <w:sz w:val="24"/>
          <w:szCs w:val="24"/>
        </w:rPr>
      </w:pPr>
      <w:r w:rsidRPr="00695E38">
        <w:rPr>
          <w:rFonts w:ascii="Arial" w:hAnsi="Arial" w:cs="Arial"/>
          <w:b/>
          <w:sz w:val="24"/>
          <w:szCs w:val="24"/>
        </w:rPr>
        <w:t>IMPUESTOS SOBRE LOS INGRESOS</w:t>
      </w:r>
    </w:p>
    <w:p w14:paraId="227A0244" w14:textId="77777777" w:rsidR="008B22AA" w:rsidRPr="00695E38" w:rsidRDefault="008B22AA" w:rsidP="00575E39">
      <w:pPr>
        <w:spacing w:after="0" w:line="240" w:lineRule="auto"/>
        <w:rPr>
          <w:rFonts w:ascii="Arial" w:hAnsi="Arial" w:cs="Arial"/>
          <w:b/>
          <w:sz w:val="24"/>
          <w:szCs w:val="24"/>
        </w:rPr>
      </w:pPr>
    </w:p>
    <w:p w14:paraId="3DB5AD77" w14:textId="77777777" w:rsidR="008B22AA" w:rsidRPr="00695E38" w:rsidRDefault="00B757C0" w:rsidP="00575E39">
      <w:pPr>
        <w:spacing w:after="0" w:line="240" w:lineRule="auto"/>
        <w:jc w:val="center"/>
        <w:rPr>
          <w:rFonts w:ascii="Arial" w:hAnsi="Arial" w:cs="Arial"/>
          <w:b/>
          <w:sz w:val="24"/>
          <w:szCs w:val="24"/>
        </w:rPr>
      </w:pPr>
      <w:r w:rsidRPr="00695E38">
        <w:rPr>
          <w:rFonts w:ascii="Arial" w:hAnsi="Arial" w:cs="Arial"/>
          <w:b/>
          <w:sz w:val="24"/>
          <w:szCs w:val="24"/>
        </w:rPr>
        <w:t>Sección Primera</w:t>
      </w:r>
    </w:p>
    <w:p w14:paraId="7DCC81FF" w14:textId="77777777" w:rsidR="008B22AA" w:rsidRPr="00695E38" w:rsidRDefault="008B22AA" w:rsidP="00EB479A">
      <w:pPr>
        <w:spacing w:after="0" w:line="240" w:lineRule="auto"/>
        <w:jc w:val="center"/>
        <w:rPr>
          <w:rFonts w:ascii="Arial" w:hAnsi="Arial" w:cs="Arial"/>
          <w:b/>
          <w:sz w:val="24"/>
          <w:szCs w:val="24"/>
        </w:rPr>
      </w:pPr>
      <w:r w:rsidRPr="00695E38">
        <w:rPr>
          <w:rFonts w:ascii="Arial" w:hAnsi="Arial" w:cs="Arial"/>
          <w:b/>
          <w:sz w:val="24"/>
          <w:szCs w:val="24"/>
        </w:rPr>
        <w:t>I</w:t>
      </w:r>
      <w:r w:rsidR="00B757C0" w:rsidRPr="00695E38">
        <w:rPr>
          <w:rFonts w:ascii="Arial" w:hAnsi="Arial" w:cs="Arial"/>
          <w:b/>
          <w:sz w:val="24"/>
          <w:szCs w:val="24"/>
        </w:rPr>
        <w:t xml:space="preserve">mpuesto </w:t>
      </w:r>
      <w:r w:rsidRPr="00695E38">
        <w:rPr>
          <w:rFonts w:ascii="Arial" w:hAnsi="Arial" w:cs="Arial"/>
          <w:b/>
          <w:sz w:val="24"/>
          <w:szCs w:val="24"/>
        </w:rPr>
        <w:t>S</w:t>
      </w:r>
      <w:r w:rsidR="00B757C0" w:rsidRPr="00695E38">
        <w:rPr>
          <w:rFonts w:ascii="Arial" w:hAnsi="Arial" w:cs="Arial"/>
          <w:b/>
          <w:sz w:val="24"/>
          <w:szCs w:val="24"/>
        </w:rPr>
        <w:t xml:space="preserve">obre </w:t>
      </w:r>
      <w:r w:rsidRPr="00695E38">
        <w:rPr>
          <w:rFonts w:ascii="Arial" w:hAnsi="Arial" w:cs="Arial"/>
          <w:b/>
          <w:sz w:val="24"/>
          <w:szCs w:val="24"/>
        </w:rPr>
        <w:t>J</w:t>
      </w:r>
      <w:r w:rsidR="00B757C0" w:rsidRPr="00695E38">
        <w:rPr>
          <w:rFonts w:ascii="Arial" w:hAnsi="Arial" w:cs="Arial"/>
          <w:b/>
          <w:sz w:val="24"/>
          <w:szCs w:val="24"/>
        </w:rPr>
        <w:t>uegos</w:t>
      </w:r>
      <w:r w:rsidRPr="00695E38">
        <w:rPr>
          <w:rFonts w:ascii="Arial" w:hAnsi="Arial" w:cs="Arial"/>
          <w:b/>
          <w:sz w:val="24"/>
          <w:szCs w:val="24"/>
        </w:rPr>
        <w:t xml:space="preserve"> P</w:t>
      </w:r>
      <w:r w:rsidR="00B757C0" w:rsidRPr="00695E38">
        <w:rPr>
          <w:rFonts w:ascii="Arial" w:hAnsi="Arial" w:cs="Arial"/>
          <w:b/>
          <w:sz w:val="24"/>
          <w:szCs w:val="24"/>
        </w:rPr>
        <w:t>ermitidos</w:t>
      </w:r>
    </w:p>
    <w:p w14:paraId="29A416B0" w14:textId="77777777" w:rsidR="008F2571" w:rsidRPr="00695E38" w:rsidRDefault="008F2571" w:rsidP="00EB479A">
      <w:pPr>
        <w:spacing w:after="0" w:line="240" w:lineRule="auto"/>
        <w:jc w:val="center"/>
        <w:rPr>
          <w:rFonts w:ascii="Arial" w:hAnsi="Arial" w:cs="Arial"/>
          <w:b/>
          <w:sz w:val="24"/>
          <w:szCs w:val="24"/>
        </w:rPr>
      </w:pPr>
    </w:p>
    <w:p w14:paraId="17072BF1" w14:textId="77777777" w:rsidR="008B22AA" w:rsidRPr="00695E38" w:rsidRDefault="008B22AA" w:rsidP="00EB479A">
      <w:pPr>
        <w:spacing w:after="0" w:line="240" w:lineRule="auto"/>
        <w:jc w:val="both"/>
        <w:rPr>
          <w:rFonts w:ascii="Arial" w:hAnsi="Arial" w:cs="Arial"/>
          <w:sz w:val="24"/>
          <w:szCs w:val="24"/>
        </w:rPr>
      </w:pPr>
      <w:r w:rsidRPr="00695E38">
        <w:rPr>
          <w:rFonts w:ascii="Arial" w:hAnsi="Arial" w:cs="Arial"/>
          <w:b/>
          <w:sz w:val="24"/>
          <w:szCs w:val="24"/>
        </w:rPr>
        <w:t>Artículo 22.</w:t>
      </w:r>
      <w:r w:rsidR="00995A64" w:rsidRPr="00695E38">
        <w:rPr>
          <w:rFonts w:ascii="Arial" w:hAnsi="Arial" w:cs="Arial"/>
          <w:b/>
          <w:sz w:val="24"/>
          <w:szCs w:val="24"/>
        </w:rPr>
        <w:t>-</w:t>
      </w:r>
      <w:r w:rsidR="00EE3187" w:rsidRPr="00695E38">
        <w:rPr>
          <w:rFonts w:ascii="Arial" w:hAnsi="Arial" w:cs="Arial"/>
          <w:b/>
          <w:sz w:val="24"/>
          <w:szCs w:val="24"/>
        </w:rPr>
        <w:t xml:space="preserve"> </w:t>
      </w:r>
      <w:r w:rsidR="00821985" w:rsidRPr="00695E38">
        <w:rPr>
          <w:rFonts w:ascii="Arial" w:hAnsi="Arial" w:cs="Arial"/>
          <w:sz w:val="24"/>
          <w:szCs w:val="24"/>
        </w:rPr>
        <w:t>Los juegos permitidos se causará</w:t>
      </w:r>
      <w:r w:rsidRPr="00695E38">
        <w:rPr>
          <w:rFonts w:ascii="Arial" w:hAnsi="Arial" w:cs="Arial"/>
          <w:sz w:val="24"/>
          <w:szCs w:val="24"/>
        </w:rPr>
        <w:t>n de la manera siguiente:</w:t>
      </w:r>
    </w:p>
    <w:p w14:paraId="092D7367" w14:textId="77777777" w:rsidR="00EB479A" w:rsidRPr="00695E38" w:rsidRDefault="00EB479A" w:rsidP="00EB479A">
      <w:pPr>
        <w:spacing w:after="0" w:line="240" w:lineRule="auto"/>
        <w:jc w:val="both"/>
        <w:rPr>
          <w:rFonts w:ascii="Arial" w:hAnsi="Arial" w:cs="Arial"/>
          <w:sz w:val="24"/>
          <w:szCs w:val="24"/>
        </w:rPr>
      </w:pPr>
    </w:p>
    <w:p w14:paraId="2FB0E865" w14:textId="77777777" w:rsidR="00EB3A5F" w:rsidRPr="00695E38" w:rsidRDefault="00EB3A5F" w:rsidP="00EB3A5F">
      <w:pPr>
        <w:spacing w:after="0" w:line="240" w:lineRule="auto"/>
        <w:ind w:left="1134" w:hanging="567"/>
        <w:jc w:val="both"/>
        <w:rPr>
          <w:rFonts w:ascii="Arial" w:hAnsi="Arial" w:cs="Arial"/>
          <w:sz w:val="24"/>
          <w:szCs w:val="24"/>
        </w:rPr>
      </w:pPr>
      <w:r w:rsidRPr="00695E38">
        <w:rPr>
          <w:rFonts w:ascii="Arial" w:hAnsi="Arial" w:cs="Arial"/>
          <w:sz w:val="24"/>
          <w:szCs w:val="24"/>
        </w:rPr>
        <w:t>I.</w:t>
      </w:r>
      <w:r w:rsidRPr="00695E38">
        <w:rPr>
          <w:rFonts w:ascii="Arial" w:hAnsi="Arial" w:cs="Arial"/>
          <w:sz w:val="24"/>
          <w:szCs w:val="24"/>
        </w:rPr>
        <w:tab/>
        <w:t>Rifas, sorteos y loterías, se pagará sobre el valor del boletaje total percibido en cada evento, el</w:t>
      </w:r>
      <w:r w:rsidR="00D35958" w:rsidRPr="00695E38">
        <w:rPr>
          <w:rFonts w:ascii="Arial" w:hAnsi="Arial" w:cs="Arial"/>
          <w:sz w:val="24"/>
          <w:szCs w:val="24"/>
        </w:rPr>
        <w:t xml:space="preserve"> </w:t>
      </w:r>
      <w:r w:rsidRPr="00695E38">
        <w:rPr>
          <w:rFonts w:ascii="Arial" w:hAnsi="Arial" w:cs="Arial"/>
          <w:b/>
          <w:sz w:val="24"/>
          <w:szCs w:val="24"/>
        </w:rPr>
        <w:t>10%</w:t>
      </w:r>
      <w:r w:rsidR="006A7AA6" w:rsidRPr="00695E38">
        <w:rPr>
          <w:rFonts w:ascii="Arial" w:hAnsi="Arial" w:cs="Arial"/>
          <w:sz w:val="24"/>
          <w:szCs w:val="24"/>
        </w:rPr>
        <w:t>;</w:t>
      </w:r>
    </w:p>
    <w:p w14:paraId="30D04A73" w14:textId="77777777" w:rsidR="00EB3A5F" w:rsidRPr="00695E38" w:rsidRDefault="00EB3A5F" w:rsidP="00EB3A5F">
      <w:pPr>
        <w:spacing w:after="0" w:line="240" w:lineRule="auto"/>
        <w:ind w:left="1134" w:hanging="567"/>
        <w:jc w:val="both"/>
        <w:rPr>
          <w:rFonts w:ascii="Arial" w:hAnsi="Arial" w:cs="Arial"/>
          <w:sz w:val="24"/>
          <w:szCs w:val="24"/>
        </w:rPr>
      </w:pPr>
    </w:p>
    <w:p w14:paraId="41C4FCDD" w14:textId="77777777" w:rsidR="00EB3A5F" w:rsidRPr="00695E38" w:rsidRDefault="00EB3A5F" w:rsidP="00EB3A5F">
      <w:pPr>
        <w:spacing w:after="0" w:line="240" w:lineRule="auto"/>
        <w:ind w:left="1134" w:hanging="567"/>
        <w:jc w:val="both"/>
        <w:rPr>
          <w:rFonts w:ascii="Arial" w:hAnsi="Arial" w:cs="Arial"/>
          <w:sz w:val="24"/>
          <w:szCs w:val="24"/>
        </w:rPr>
      </w:pPr>
      <w:r w:rsidRPr="00695E38">
        <w:rPr>
          <w:rFonts w:ascii="Arial" w:hAnsi="Arial" w:cs="Arial"/>
          <w:sz w:val="24"/>
          <w:szCs w:val="24"/>
        </w:rPr>
        <w:t>II.</w:t>
      </w:r>
      <w:r w:rsidRPr="00695E38">
        <w:rPr>
          <w:rFonts w:ascii="Arial" w:hAnsi="Arial" w:cs="Arial"/>
          <w:sz w:val="24"/>
          <w:szCs w:val="24"/>
        </w:rPr>
        <w:tab/>
        <w:t>Juegos mecánicos, electromecánicos o electrónicos accionados por monedas o fichas, se pagará mensualmente, por cada aparato</w:t>
      </w:r>
      <w:r w:rsidR="006A7AA6" w:rsidRPr="00695E38">
        <w:rPr>
          <w:rFonts w:ascii="Arial" w:hAnsi="Arial" w:cs="Arial"/>
          <w:sz w:val="24"/>
          <w:szCs w:val="24"/>
        </w:rPr>
        <w:t xml:space="preserve">, </w:t>
      </w:r>
      <w:r w:rsidRPr="00695E38">
        <w:rPr>
          <w:rFonts w:ascii="Arial" w:hAnsi="Arial" w:cs="Arial"/>
          <w:b/>
          <w:sz w:val="24"/>
          <w:szCs w:val="24"/>
        </w:rPr>
        <w:t>1.</w:t>
      </w:r>
      <w:r w:rsidR="00DB5F69" w:rsidRPr="00695E38">
        <w:rPr>
          <w:rFonts w:ascii="Arial" w:hAnsi="Arial" w:cs="Arial"/>
          <w:b/>
          <w:sz w:val="24"/>
          <w:szCs w:val="24"/>
        </w:rPr>
        <w:t>4556</w:t>
      </w:r>
      <w:r w:rsidR="00EE3187" w:rsidRPr="00695E38">
        <w:rPr>
          <w:rFonts w:ascii="Arial" w:hAnsi="Arial" w:cs="Arial"/>
          <w:b/>
          <w:sz w:val="24"/>
          <w:szCs w:val="24"/>
        </w:rPr>
        <w:t xml:space="preserve"> </w:t>
      </w:r>
      <w:r w:rsidR="006A7AA6" w:rsidRPr="00695E38">
        <w:rPr>
          <w:rFonts w:ascii="Arial" w:hAnsi="Arial" w:cs="Arial"/>
          <w:sz w:val="24"/>
          <w:szCs w:val="24"/>
        </w:rPr>
        <w:t>veces la Unidad de Medida y Actualización diaria, y</w:t>
      </w:r>
    </w:p>
    <w:p w14:paraId="3D257105" w14:textId="77777777" w:rsidR="00EB3A5F" w:rsidRPr="00695E38" w:rsidRDefault="00EB3A5F" w:rsidP="00EB3A5F">
      <w:pPr>
        <w:spacing w:after="0" w:line="240" w:lineRule="auto"/>
        <w:ind w:left="1134" w:hanging="567"/>
        <w:jc w:val="both"/>
        <w:rPr>
          <w:rFonts w:ascii="Arial" w:hAnsi="Arial" w:cs="Arial"/>
          <w:sz w:val="24"/>
          <w:szCs w:val="24"/>
        </w:rPr>
      </w:pPr>
    </w:p>
    <w:p w14:paraId="606D9246" w14:textId="77777777" w:rsidR="00E65A8F" w:rsidRPr="00695E38" w:rsidRDefault="00EB3A5F" w:rsidP="00EB3A5F">
      <w:pPr>
        <w:spacing w:after="0" w:line="240" w:lineRule="auto"/>
        <w:ind w:left="1134" w:hanging="567"/>
        <w:jc w:val="both"/>
        <w:rPr>
          <w:rFonts w:ascii="Arial" w:hAnsi="Arial" w:cs="Arial"/>
          <w:sz w:val="24"/>
          <w:szCs w:val="24"/>
        </w:rPr>
      </w:pPr>
      <w:r w:rsidRPr="00695E38">
        <w:rPr>
          <w:rFonts w:ascii="Arial" w:hAnsi="Arial" w:cs="Arial"/>
          <w:sz w:val="24"/>
          <w:szCs w:val="24"/>
        </w:rPr>
        <w:t>III.</w:t>
      </w:r>
      <w:r w:rsidRPr="00695E38">
        <w:rPr>
          <w:rFonts w:ascii="Arial" w:hAnsi="Arial" w:cs="Arial"/>
          <w:sz w:val="24"/>
          <w:szCs w:val="24"/>
        </w:rPr>
        <w:tab/>
      </w:r>
      <w:r w:rsidR="00E65A8F" w:rsidRPr="00695E38">
        <w:rPr>
          <w:rFonts w:ascii="Arial" w:hAnsi="Arial" w:cs="Arial"/>
          <w:sz w:val="24"/>
          <w:szCs w:val="24"/>
        </w:rPr>
        <w:t>Por lo que se refiere a la instalación de aparatos de sonido en celebraciones y festividades cívicas o religiosas, se deberá convenir por escrito con los interesados, importe y tiempo de permanencia.</w:t>
      </w:r>
    </w:p>
    <w:p w14:paraId="66916FE1" w14:textId="77777777" w:rsidR="00E65A8F" w:rsidRPr="00695E38" w:rsidRDefault="00E65A8F" w:rsidP="00EB479A">
      <w:pPr>
        <w:spacing w:after="0" w:line="240" w:lineRule="auto"/>
        <w:jc w:val="both"/>
        <w:rPr>
          <w:rFonts w:ascii="Arial" w:hAnsi="Arial" w:cs="Arial"/>
          <w:sz w:val="24"/>
          <w:szCs w:val="24"/>
        </w:rPr>
      </w:pPr>
    </w:p>
    <w:p w14:paraId="747DEC84" w14:textId="77777777" w:rsidR="006A7AA6" w:rsidRPr="00695E38" w:rsidRDefault="006A7AA6" w:rsidP="00EB479A">
      <w:pPr>
        <w:spacing w:after="0" w:line="240" w:lineRule="auto"/>
        <w:jc w:val="both"/>
        <w:rPr>
          <w:rFonts w:ascii="Arial" w:hAnsi="Arial" w:cs="Arial"/>
          <w:sz w:val="24"/>
          <w:szCs w:val="24"/>
        </w:rPr>
      </w:pPr>
    </w:p>
    <w:bookmarkEnd w:id="1"/>
    <w:p w14:paraId="1DE785BB" w14:textId="77777777" w:rsidR="00E65A8F" w:rsidRPr="00695E38" w:rsidRDefault="00E65A8F" w:rsidP="00EB479A">
      <w:pPr>
        <w:spacing w:after="0" w:line="240" w:lineRule="auto"/>
        <w:jc w:val="both"/>
        <w:rPr>
          <w:rFonts w:ascii="Arial" w:hAnsi="Arial" w:cs="Arial"/>
          <w:sz w:val="24"/>
          <w:szCs w:val="24"/>
        </w:rPr>
      </w:pPr>
    </w:p>
    <w:p w14:paraId="5602217C" w14:textId="77777777" w:rsidR="00B757C0" w:rsidRPr="00695E38" w:rsidRDefault="008B22AA" w:rsidP="00A254D1">
      <w:pPr>
        <w:spacing w:after="0" w:line="240" w:lineRule="auto"/>
        <w:jc w:val="center"/>
        <w:rPr>
          <w:rFonts w:ascii="Arial" w:hAnsi="Arial" w:cs="Arial"/>
          <w:b/>
          <w:sz w:val="24"/>
          <w:szCs w:val="24"/>
        </w:rPr>
      </w:pPr>
      <w:bookmarkStart w:id="2" w:name="OLE_LINK2"/>
      <w:r w:rsidRPr="00695E38">
        <w:rPr>
          <w:rFonts w:ascii="Arial" w:hAnsi="Arial" w:cs="Arial"/>
          <w:b/>
          <w:sz w:val="24"/>
          <w:szCs w:val="24"/>
        </w:rPr>
        <w:t>S</w:t>
      </w:r>
      <w:r w:rsidR="00B757C0" w:rsidRPr="00695E38">
        <w:rPr>
          <w:rFonts w:ascii="Arial" w:hAnsi="Arial" w:cs="Arial"/>
          <w:b/>
          <w:sz w:val="24"/>
          <w:szCs w:val="24"/>
        </w:rPr>
        <w:t>ección Segunda</w:t>
      </w:r>
    </w:p>
    <w:p w14:paraId="2ACB87FC" w14:textId="77777777" w:rsidR="008B22AA" w:rsidRPr="00695E38" w:rsidRDefault="008B22AA" w:rsidP="00A254D1">
      <w:pPr>
        <w:spacing w:after="0" w:line="240" w:lineRule="auto"/>
        <w:jc w:val="center"/>
        <w:rPr>
          <w:rFonts w:ascii="Arial" w:hAnsi="Arial" w:cs="Arial"/>
          <w:b/>
          <w:sz w:val="24"/>
          <w:szCs w:val="24"/>
        </w:rPr>
      </w:pPr>
      <w:r w:rsidRPr="00695E38">
        <w:rPr>
          <w:rFonts w:ascii="Arial" w:hAnsi="Arial" w:cs="Arial"/>
          <w:b/>
          <w:sz w:val="24"/>
          <w:szCs w:val="24"/>
        </w:rPr>
        <w:t>S</w:t>
      </w:r>
      <w:r w:rsidR="00B757C0" w:rsidRPr="00695E38">
        <w:rPr>
          <w:rFonts w:ascii="Arial" w:hAnsi="Arial" w:cs="Arial"/>
          <w:b/>
          <w:sz w:val="24"/>
          <w:szCs w:val="24"/>
        </w:rPr>
        <w:t>obre</w:t>
      </w:r>
      <w:r w:rsidRPr="00695E38">
        <w:rPr>
          <w:rFonts w:ascii="Arial" w:hAnsi="Arial" w:cs="Arial"/>
          <w:b/>
          <w:sz w:val="24"/>
          <w:szCs w:val="24"/>
        </w:rPr>
        <w:t xml:space="preserve"> D</w:t>
      </w:r>
      <w:r w:rsidR="00B757C0" w:rsidRPr="00695E38">
        <w:rPr>
          <w:rFonts w:ascii="Arial" w:hAnsi="Arial" w:cs="Arial"/>
          <w:b/>
          <w:sz w:val="24"/>
          <w:szCs w:val="24"/>
        </w:rPr>
        <w:t>iversiones y</w:t>
      </w:r>
      <w:r w:rsidR="00F76411" w:rsidRPr="00695E38">
        <w:rPr>
          <w:rFonts w:ascii="Arial" w:hAnsi="Arial" w:cs="Arial"/>
          <w:b/>
          <w:sz w:val="24"/>
          <w:szCs w:val="24"/>
        </w:rPr>
        <w:t xml:space="preserve"> </w:t>
      </w:r>
      <w:r w:rsidR="00B757C0" w:rsidRPr="00695E38">
        <w:rPr>
          <w:rFonts w:ascii="Arial" w:hAnsi="Arial" w:cs="Arial"/>
          <w:b/>
          <w:sz w:val="24"/>
          <w:szCs w:val="24"/>
        </w:rPr>
        <w:t>Espectáculos</w:t>
      </w:r>
      <w:r w:rsidRPr="00695E38">
        <w:rPr>
          <w:rFonts w:ascii="Arial" w:hAnsi="Arial" w:cs="Arial"/>
          <w:b/>
          <w:sz w:val="24"/>
          <w:szCs w:val="24"/>
        </w:rPr>
        <w:t xml:space="preserve"> P</w:t>
      </w:r>
      <w:r w:rsidR="00B757C0" w:rsidRPr="00695E38">
        <w:rPr>
          <w:rFonts w:ascii="Arial" w:hAnsi="Arial" w:cs="Arial"/>
          <w:b/>
          <w:sz w:val="24"/>
          <w:szCs w:val="24"/>
        </w:rPr>
        <w:t>úb</w:t>
      </w:r>
      <w:r w:rsidR="00647376" w:rsidRPr="00695E38">
        <w:rPr>
          <w:rFonts w:ascii="Arial" w:hAnsi="Arial" w:cs="Arial"/>
          <w:b/>
          <w:sz w:val="24"/>
          <w:szCs w:val="24"/>
        </w:rPr>
        <w:t>l</w:t>
      </w:r>
      <w:r w:rsidR="00B757C0" w:rsidRPr="00695E38">
        <w:rPr>
          <w:rFonts w:ascii="Arial" w:hAnsi="Arial" w:cs="Arial"/>
          <w:b/>
          <w:sz w:val="24"/>
          <w:szCs w:val="24"/>
        </w:rPr>
        <w:t>icos</w:t>
      </w:r>
    </w:p>
    <w:p w14:paraId="5D2CA4A3" w14:textId="77777777" w:rsidR="008F2571" w:rsidRPr="00695E38" w:rsidRDefault="008F2571" w:rsidP="00A254D1">
      <w:pPr>
        <w:spacing w:after="0" w:line="240" w:lineRule="auto"/>
        <w:jc w:val="center"/>
        <w:rPr>
          <w:rFonts w:ascii="Arial" w:hAnsi="Arial" w:cs="Arial"/>
          <w:b/>
          <w:sz w:val="24"/>
          <w:szCs w:val="24"/>
        </w:rPr>
      </w:pPr>
    </w:p>
    <w:p w14:paraId="14B4F61B" w14:textId="77777777" w:rsidR="00E65A8F" w:rsidRPr="00695E38" w:rsidRDefault="00E65A8F" w:rsidP="00E65A8F">
      <w:pPr>
        <w:spacing w:after="0" w:line="240" w:lineRule="auto"/>
        <w:jc w:val="both"/>
        <w:rPr>
          <w:rFonts w:ascii="Arial" w:hAnsi="Arial" w:cs="Arial"/>
          <w:sz w:val="24"/>
          <w:szCs w:val="24"/>
        </w:rPr>
      </w:pPr>
      <w:r w:rsidRPr="00695E38">
        <w:rPr>
          <w:rFonts w:ascii="Arial" w:eastAsia="Times New Roman" w:hAnsi="Arial" w:cs="Arial"/>
          <w:b/>
          <w:bCs/>
          <w:sz w:val="24"/>
          <w:szCs w:val="24"/>
        </w:rPr>
        <w:t xml:space="preserve">Artículo 23.- </w:t>
      </w:r>
      <w:r w:rsidRPr="00695E38">
        <w:rPr>
          <w:rFonts w:ascii="Arial" w:hAnsi="Arial" w:cs="Arial"/>
          <w:sz w:val="24"/>
          <w:szCs w:val="24"/>
        </w:rPr>
        <w:t>Es objeto de este impuesto el ingreso que se obtenga por la explotación de los siguientes espectáculos: teatro, circo, lucha, box, taurinos, deportivos, carpas, variedades, conciertos, audiciones musicales y exhibiciones de cualquier naturaleza en las que se cobre cuota de admisión.</w:t>
      </w:r>
    </w:p>
    <w:p w14:paraId="7D522B11" w14:textId="77777777" w:rsidR="00492D8F" w:rsidRPr="00695E38" w:rsidRDefault="00492D8F" w:rsidP="00E65A8F">
      <w:pPr>
        <w:spacing w:after="0" w:line="240" w:lineRule="auto"/>
        <w:jc w:val="both"/>
        <w:rPr>
          <w:rFonts w:ascii="Arial" w:hAnsi="Arial" w:cs="Arial"/>
          <w:sz w:val="24"/>
          <w:szCs w:val="24"/>
        </w:rPr>
      </w:pPr>
    </w:p>
    <w:p w14:paraId="544B3365" w14:textId="77777777" w:rsidR="00492D8F" w:rsidRPr="00695E38" w:rsidRDefault="00492D8F" w:rsidP="00471133">
      <w:pPr>
        <w:spacing w:after="0" w:line="240" w:lineRule="auto"/>
        <w:ind w:firstLine="567"/>
        <w:jc w:val="both"/>
        <w:rPr>
          <w:rFonts w:ascii="Arial" w:hAnsi="Arial" w:cs="Arial"/>
          <w:sz w:val="24"/>
          <w:szCs w:val="24"/>
        </w:rPr>
      </w:pPr>
      <w:r w:rsidRPr="00695E38">
        <w:rPr>
          <w:rFonts w:ascii="Arial" w:hAnsi="Arial" w:cs="Arial"/>
          <w:sz w:val="24"/>
          <w:szCs w:val="24"/>
        </w:rPr>
        <w:t>Tratándose de la autorización de espectáculos circenses, se estará a lo dispuesto por el artículo 78 de la Ley General de Vida Silvestre, así como la  fracción XIII del artículo 12 y 45 bis de la Ley para la Protección y Bienestar de los Animales en el Estado y Municipios de Zacatecas.</w:t>
      </w:r>
    </w:p>
    <w:p w14:paraId="63FF8C38" w14:textId="77777777" w:rsidR="00E65A8F" w:rsidRPr="00695E38" w:rsidRDefault="00E65A8F" w:rsidP="00E65A8F">
      <w:pPr>
        <w:spacing w:after="0" w:line="240" w:lineRule="auto"/>
        <w:jc w:val="both"/>
        <w:rPr>
          <w:rFonts w:ascii="Arial" w:eastAsia="Times New Roman" w:hAnsi="Arial" w:cs="Arial"/>
          <w:b/>
          <w:bCs/>
          <w:sz w:val="24"/>
          <w:szCs w:val="24"/>
        </w:rPr>
      </w:pPr>
    </w:p>
    <w:p w14:paraId="5DB33B13" w14:textId="77777777" w:rsidR="00E65A8F" w:rsidRPr="00695E38" w:rsidRDefault="00E65A8F" w:rsidP="00E65A8F">
      <w:pPr>
        <w:spacing w:after="0" w:line="240" w:lineRule="auto"/>
        <w:jc w:val="both"/>
        <w:rPr>
          <w:rFonts w:ascii="Arial" w:hAnsi="Arial" w:cs="Arial"/>
          <w:sz w:val="24"/>
          <w:szCs w:val="24"/>
        </w:rPr>
      </w:pPr>
      <w:r w:rsidRPr="00695E38">
        <w:rPr>
          <w:rFonts w:ascii="Arial" w:eastAsia="Times New Roman" w:hAnsi="Arial" w:cs="Arial"/>
          <w:b/>
          <w:bCs/>
          <w:sz w:val="24"/>
          <w:szCs w:val="24"/>
        </w:rPr>
        <w:t xml:space="preserve">Artículo 24.- </w:t>
      </w:r>
      <w:r w:rsidRPr="00695E38">
        <w:rPr>
          <w:rFonts w:ascii="Arial" w:hAnsi="Arial" w:cs="Arial"/>
          <w:sz w:val="24"/>
          <w:szCs w:val="24"/>
        </w:rPr>
        <w:t>Son sujetos de este impuesto las personas físicas, morales o unidades económicas que reciban los ingresos a que se refiere el artículo anterior.</w:t>
      </w:r>
    </w:p>
    <w:p w14:paraId="3FEE35F9" w14:textId="77777777" w:rsidR="00E65A8F" w:rsidRPr="00695E38" w:rsidRDefault="00E65A8F" w:rsidP="00E65A8F">
      <w:pPr>
        <w:spacing w:after="0" w:line="240" w:lineRule="auto"/>
        <w:jc w:val="both"/>
        <w:rPr>
          <w:rFonts w:ascii="Arial" w:eastAsia="Times New Roman" w:hAnsi="Arial" w:cs="Arial"/>
          <w:b/>
          <w:bCs/>
          <w:sz w:val="24"/>
          <w:szCs w:val="24"/>
        </w:rPr>
      </w:pPr>
    </w:p>
    <w:p w14:paraId="309964C7" w14:textId="77777777" w:rsidR="00E65A8F" w:rsidRPr="00695E38" w:rsidRDefault="00E65A8F" w:rsidP="00E65A8F">
      <w:pPr>
        <w:spacing w:after="0" w:line="240" w:lineRule="auto"/>
        <w:jc w:val="both"/>
        <w:rPr>
          <w:rFonts w:ascii="Arial" w:hAnsi="Arial" w:cs="Arial"/>
          <w:sz w:val="24"/>
          <w:szCs w:val="24"/>
        </w:rPr>
      </w:pPr>
      <w:r w:rsidRPr="00695E38">
        <w:rPr>
          <w:rFonts w:ascii="Arial" w:eastAsia="Times New Roman" w:hAnsi="Arial" w:cs="Arial"/>
          <w:b/>
          <w:bCs/>
          <w:sz w:val="24"/>
          <w:szCs w:val="24"/>
        </w:rPr>
        <w:t xml:space="preserve">Artículo 25.- </w:t>
      </w:r>
      <w:r w:rsidRPr="00695E38">
        <w:rPr>
          <w:rFonts w:ascii="Arial" w:hAnsi="Arial" w:cs="Arial"/>
          <w:sz w:val="24"/>
          <w:szCs w:val="24"/>
        </w:rPr>
        <w:t>La base para el pago de este impuesto serán los ingresos que se generen por el boleto o cuota de entrada a las diversiones o espectáculos públicos.</w:t>
      </w:r>
    </w:p>
    <w:p w14:paraId="07BBFF89" w14:textId="77777777" w:rsidR="00E65A8F" w:rsidRPr="00695E38" w:rsidRDefault="00E65A8F" w:rsidP="00E65A8F">
      <w:pPr>
        <w:spacing w:after="0" w:line="240" w:lineRule="auto"/>
        <w:jc w:val="both"/>
        <w:rPr>
          <w:rFonts w:ascii="Arial" w:eastAsia="Times New Roman" w:hAnsi="Arial" w:cs="Arial"/>
          <w:b/>
          <w:bCs/>
          <w:sz w:val="24"/>
          <w:szCs w:val="24"/>
        </w:rPr>
      </w:pPr>
    </w:p>
    <w:p w14:paraId="5246EB0F" w14:textId="77777777" w:rsidR="00E65A8F" w:rsidRPr="00695E38" w:rsidRDefault="00E65A8F" w:rsidP="00E65A8F">
      <w:pPr>
        <w:spacing w:after="0" w:line="240" w:lineRule="auto"/>
        <w:jc w:val="both"/>
        <w:rPr>
          <w:rFonts w:ascii="Arial" w:hAnsi="Arial" w:cs="Arial"/>
          <w:sz w:val="24"/>
          <w:szCs w:val="24"/>
        </w:rPr>
      </w:pPr>
      <w:r w:rsidRPr="00695E38">
        <w:rPr>
          <w:rFonts w:ascii="Arial" w:eastAsia="Times New Roman" w:hAnsi="Arial" w:cs="Arial"/>
          <w:b/>
          <w:bCs/>
          <w:sz w:val="24"/>
          <w:szCs w:val="24"/>
        </w:rPr>
        <w:t xml:space="preserve">Artículo 26.- </w:t>
      </w:r>
      <w:r w:rsidRPr="00695E38">
        <w:rPr>
          <w:rFonts w:ascii="Arial" w:hAnsi="Arial" w:cs="Arial"/>
          <w:sz w:val="24"/>
          <w:szCs w:val="24"/>
        </w:rPr>
        <w:t xml:space="preserve">El impuesto se calculará aplicando a la base determinada conforme al artículo anterior la tasa del </w:t>
      </w:r>
      <w:r w:rsidRPr="00695E38">
        <w:rPr>
          <w:rFonts w:ascii="Arial" w:hAnsi="Arial" w:cs="Arial"/>
          <w:b/>
          <w:sz w:val="24"/>
          <w:szCs w:val="24"/>
        </w:rPr>
        <w:t>8</w:t>
      </w:r>
      <w:r w:rsidR="005E3AA1" w:rsidRPr="00695E38">
        <w:rPr>
          <w:rFonts w:ascii="Arial" w:hAnsi="Arial" w:cs="Arial"/>
          <w:b/>
          <w:sz w:val="24"/>
          <w:szCs w:val="24"/>
        </w:rPr>
        <w:t>.32</w:t>
      </w:r>
      <w:r w:rsidRPr="00695E38">
        <w:rPr>
          <w:rFonts w:ascii="Arial" w:hAnsi="Arial" w:cs="Arial"/>
          <w:b/>
          <w:sz w:val="24"/>
          <w:szCs w:val="24"/>
        </w:rPr>
        <w:t>%</w:t>
      </w:r>
      <w:r w:rsidRPr="00695E38">
        <w:rPr>
          <w:rFonts w:ascii="Arial" w:hAnsi="Arial" w:cs="Arial"/>
          <w:sz w:val="24"/>
          <w:szCs w:val="24"/>
        </w:rPr>
        <w:t>.</w:t>
      </w:r>
    </w:p>
    <w:p w14:paraId="05B47273" w14:textId="77777777" w:rsidR="00E65A8F" w:rsidRPr="00695E38" w:rsidRDefault="00E65A8F" w:rsidP="00E65A8F">
      <w:pPr>
        <w:spacing w:after="0" w:line="240" w:lineRule="auto"/>
        <w:jc w:val="both"/>
        <w:rPr>
          <w:rFonts w:ascii="Arial" w:eastAsia="Times New Roman" w:hAnsi="Arial" w:cs="Arial"/>
          <w:b/>
          <w:bCs/>
          <w:sz w:val="24"/>
          <w:szCs w:val="24"/>
        </w:rPr>
      </w:pPr>
    </w:p>
    <w:p w14:paraId="76974AA4" w14:textId="77777777" w:rsidR="00E65A8F" w:rsidRPr="00695E38" w:rsidRDefault="00E65A8F" w:rsidP="00E65A8F">
      <w:pPr>
        <w:spacing w:after="0" w:line="240" w:lineRule="auto"/>
        <w:jc w:val="both"/>
        <w:rPr>
          <w:rFonts w:ascii="Arial" w:hAnsi="Arial" w:cs="Arial"/>
          <w:sz w:val="24"/>
          <w:szCs w:val="24"/>
        </w:rPr>
      </w:pPr>
      <w:r w:rsidRPr="00695E38">
        <w:rPr>
          <w:rFonts w:ascii="Arial" w:eastAsia="Times New Roman" w:hAnsi="Arial" w:cs="Arial"/>
          <w:b/>
          <w:bCs/>
          <w:sz w:val="24"/>
          <w:szCs w:val="24"/>
        </w:rPr>
        <w:t xml:space="preserve">Artículo 27.- </w:t>
      </w:r>
      <w:r w:rsidRPr="00695E38">
        <w:rPr>
          <w:rFonts w:ascii="Arial" w:hAnsi="Arial" w:cs="Arial"/>
          <w:sz w:val="24"/>
          <w:szCs w:val="24"/>
        </w:rPr>
        <w:t>El pago de este impuesto deberá cubrirse en la Tesorería Municipal correspondiente al lugar donde el espectáculo se realice, dentro de los siguientes términos:</w:t>
      </w:r>
    </w:p>
    <w:p w14:paraId="25175D81" w14:textId="77777777" w:rsidR="00E65A8F" w:rsidRPr="00695E38" w:rsidRDefault="00E65A8F" w:rsidP="00E65A8F">
      <w:pPr>
        <w:spacing w:after="0" w:line="240" w:lineRule="auto"/>
        <w:jc w:val="both"/>
        <w:rPr>
          <w:rFonts w:ascii="Arial" w:hAnsi="Arial" w:cs="Arial"/>
          <w:sz w:val="24"/>
          <w:szCs w:val="24"/>
        </w:rPr>
      </w:pPr>
    </w:p>
    <w:p w14:paraId="0C6AF54F" w14:textId="77777777" w:rsidR="00E65A8F" w:rsidRPr="00695E38" w:rsidRDefault="00E65A8F" w:rsidP="00AE07E2">
      <w:pPr>
        <w:numPr>
          <w:ilvl w:val="0"/>
          <w:numId w:val="13"/>
        </w:numPr>
        <w:tabs>
          <w:tab w:val="clear" w:pos="1418"/>
          <w:tab w:val="num" w:pos="1134"/>
        </w:tabs>
        <w:spacing w:after="0" w:line="240" w:lineRule="auto"/>
        <w:ind w:left="1134" w:hanging="567"/>
        <w:jc w:val="both"/>
        <w:rPr>
          <w:rFonts w:ascii="Arial" w:hAnsi="Arial" w:cs="Arial"/>
          <w:sz w:val="24"/>
          <w:szCs w:val="24"/>
        </w:rPr>
      </w:pPr>
      <w:r w:rsidRPr="00695E38">
        <w:rPr>
          <w:rFonts w:ascii="Arial" w:hAnsi="Arial" w:cs="Arial"/>
          <w:sz w:val="24"/>
          <w:szCs w:val="24"/>
        </w:rPr>
        <w:t>Tratándose de contribuyentes establecidos, mensualmente dentro de los primeros 20 días del mes siguiente a aquél en que se hubiese causado, y</w:t>
      </w:r>
    </w:p>
    <w:p w14:paraId="7E518A33" w14:textId="77777777" w:rsidR="00E65A8F" w:rsidRPr="00695E38" w:rsidRDefault="00E65A8F" w:rsidP="00E65A8F">
      <w:pPr>
        <w:tabs>
          <w:tab w:val="num" w:pos="1134"/>
        </w:tabs>
        <w:spacing w:after="0" w:line="240" w:lineRule="auto"/>
        <w:ind w:left="1134" w:hanging="567"/>
        <w:jc w:val="both"/>
        <w:rPr>
          <w:rFonts w:ascii="Arial" w:hAnsi="Arial" w:cs="Arial"/>
          <w:sz w:val="24"/>
          <w:szCs w:val="24"/>
        </w:rPr>
      </w:pPr>
    </w:p>
    <w:p w14:paraId="192FB0B4" w14:textId="77777777" w:rsidR="00E65A8F" w:rsidRPr="00695E38" w:rsidRDefault="00E65A8F" w:rsidP="00AE07E2">
      <w:pPr>
        <w:numPr>
          <w:ilvl w:val="0"/>
          <w:numId w:val="13"/>
        </w:numPr>
        <w:tabs>
          <w:tab w:val="clear" w:pos="1418"/>
          <w:tab w:val="num" w:pos="1134"/>
        </w:tabs>
        <w:spacing w:after="0" w:line="240" w:lineRule="auto"/>
        <w:ind w:left="1134" w:hanging="567"/>
        <w:jc w:val="both"/>
        <w:rPr>
          <w:rFonts w:ascii="Arial" w:hAnsi="Arial" w:cs="Arial"/>
          <w:sz w:val="24"/>
          <w:szCs w:val="24"/>
        </w:rPr>
      </w:pPr>
      <w:r w:rsidRPr="00695E38">
        <w:rPr>
          <w:rFonts w:ascii="Arial" w:hAnsi="Arial" w:cs="Arial"/>
          <w:sz w:val="24"/>
          <w:szCs w:val="24"/>
        </w:rPr>
        <w:t>Tratándose de contribuyentes eventuales, el mismo día en que se cause el impuesto.</w:t>
      </w:r>
    </w:p>
    <w:p w14:paraId="559AABB4" w14:textId="77777777" w:rsidR="00E65A8F" w:rsidRPr="00695E38" w:rsidRDefault="00E65A8F" w:rsidP="00E65A8F">
      <w:pPr>
        <w:spacing w:after="0" w:line="240" w:lineRule="auto"/>
        <w:ind w:left="1418"/>
        <w:jc w:val="both"/>
        <w:rPr>
          <w:rFonts w:ascii="Arial" w:hAnsi="Arial" w:cs="Arial"/>
          <w:sz w:val="24"/>
          <w:szCs w:val="24"/>
        </w:rPr>
      </w:pPr>
    </w:p>
    <w:p w14:paraId="29B9E8B7" w14:textId="77777777" w:rsidR="00E65A8F" w:rsidRPr="00695E38" w:rsidRDefault="00E65A8F" w:rsidP="00E65A8F">
      <w:pPr>
        <w:spacing w:after="0" w:line="240" w:lineRule="auto"/>
        <w:jc w:val="both"/>
        <w:rPr>
          <w:rFonts w:ascii="Arial" w:hAnsi="Arial" w:cs="Arial"/>
          <w:sz w:val="24"/>
          <w:szCs w:val="24"/>
        </w:rPr>
      </w:pPr>
      <w:r w:rsidRPr="00695E38">
        <w:rPr>
          <w:rFonts w:ascii="Arial" w:eastAsia="Times New Roman" w:hAnsi="Arial" w:cs="Arial"/>
          <w:b/>
          <w:bCs/>
          <w:sz w:val="24"/>
          <w:szCs w:val="24"/>
        </w:rPr>
        <w:t xml:space="preserve">Artículo 28.- </w:t>
      </w:r>
      <w:r w:rsidRPr="00695E38">
        <w:rPr>
          <w:rFonts w:ascii="Arial" w:hAnsi="Arial" w:cs="Arial"/>
          <w:sz w:val="24"/>
          <w:szCs w:val="24"/>
        </w:rPr>
        <w:t>Los sujetos de este impuesto están obligados a:</w:t>
      </w:r>
    </w:p>
    <w:p w14:paraId="5C218387" w14:textId="77777777" w:rsidR="00E65A8F" w:rsidRPr="00695E38" w:rsidRDefault="00E65A8F" w:rsidP="00E65A8F">
      <w:pPr>
        <w:spacing w:after="0" w:line="240" w:lineRule="auto"/>
        <w:jc w:val="both"/>
        <w:rPr>
          <w:rFonts w:ascii="Arial" w:hAnsi="Arial" w:cs="Arial"/>
          <w:sz w:val="24"/>
          <w:szCs w:val="24"/>
        </w:rPr>
      </w:pPr>
    </w:p>
    <w:p w14:paraId="0CBFC416" w14:textId="77777777" w:rsidR="00E65A8F" w:rsidRPr="00695E38" w:rsidRDefault="00E65A8F" w:rsidP="00AE07E2">
      <w:pPr>
        <w:numPr>
          <w:ilvl w:val="0"/>
          <w:numId w:val="14"/>
        </w:numPr>
        <w:tabs>
          <w:tab w:val="clear" w:pos="1418"/>
          <w:tab w:val="num" w:pos="1134"/>
        </w:tabs>
        <w:spacing w:after="0" w:line="240" w:lineRule="auto"/>
        <w:ind w:left="1134" w:hanging="567"/>
        <w:jc w:val="both"/>
        <w:rPr>
          <w:rFonts w:ascii="Arial" w:hAnsi="Arial" w:cs="Arial"/>
          <w:sz w:val="24"/>
          <w:szCs w:val="24"/>
        </w:rPr>
      </w:pPr>
      <w:r w:rsidRPr="00695E38">
        <w:rPr>
          <w:rFonts w:ascii="Arial" w:hAnsi="Arial" w:cs="Arial"/>
          <w:sz w:val="24"/>
          <w:szCs w:val="24"/>
        </w:rPr>
        <w:t>Presentar en la Tesorería Municipal, para su resello, el boletaje y el programa que corresponda a cada función, cuando menos un día antes de que se verifiquen los espectáculos;</w:t>
      </w:r>
    </w:p>
    <w:p w14:paraId="33D24501" w14:textId="77777777" w:rsidR="00E65A8F" w:rsidRPr="00695E38" w:rsidRDefault="00E65A8F" w:rsidP="00E65A8F">
      <w:pPr>
        <w:tabs>
          <w:tab w:val="num" w:pos="1134"/>
        </w:tabs>
        <w:spacing w:after="0" w:line="240" w:lineRule="auto"/>
        <w:ind w:left="1134" w:hanging="567"/>
        <w:jc w:val="both"/>
        <w:rPr>
          <w:rFonts w:ascii="Arial" w:hAnsi="Arial" w:cs="Arial"/>
          <w:sz w:val="24"/>
          <w:szCs w:val="24"/>
        </w:rPr>
      </w:pPr>
    </w:p>
    <w:p w14:paraId="24ADF601" w14:textId="77777777" w:rsidR="00E65A8F" w:rsidRPr="00695E38" w:rsidRDefault="00E65A8F" w:rsidP="00AE07E2">
      <w:pPr>
        <w:numPr>
          <w:ilvl w:val="0"/>
          <w:numId w:val="14"/>
        </w:numPr>
        <w:tabs>
          <w:tab w:val="clear" w:pos="1418"/>
          <w:tab w:val="num" w:pos="1134"/>
        </w:tabs>
        <w:spacing w:after="0" w:line="240" w:lineRule="auto"/>
        <w:ind w:left="1134" w:hanging="567"/>
        <w:jc w:val="both"/>
        <w:rPr>
          <w:rFonts w:ascii="Arial" w:hAnsi="Arial" w:cs="Arial"/>
          <w:sz w:val="24"/>
          <w:szCs w:val="24"/>
        </w:rPr>
      </w:pPr>
      <w:r w:rsidRPr="00695E38">
        <w:rPr>
          <w:rFonts w:ascii="Arial" w:hAnsi="Arial" w:cs="Arial"/>
          <w:sz w:val="24"/>
          <w:szCs w:val="24"/>
        </w:rPr>
        <w:t>No vender boletos en tanto no estén resellados por las autoridades fiscales;</w:t>
      </w:r>
    </w:p>
    <w:p w14:paraId="40C35882" w14:textId="77777777" w:rsidR="00E65A8F" w:rsidRPr="00695E38" w:rsidRDefault="00E65A8F" w:rsidP="00E65A8F">
      <w:pPr>
        <w:tabs>
          <w:tab w:val="num" w:pos="1134"/>
        </w:tabs>
        <w:spacing w:after="0" w:line="240" w:lineRule="auto"/>
        <w:ind w:left="1134" w:hanging="567"/>
        <w:jc w:val="both"/>
        <w:rPr>
          <w:rFonts w:ascii="Arial" w:hAnsi="Arial" w:cs="Arial"/>
          <w:sz w:val="24"/>
          <w:szCs w:val="24"/>
        </w:rPr>
      </w:pPr>
    </w:p>
    <w:p w14:paraId="21274C65" w14:textId="77777777" w:rsidR="00E65A8F" w:rsidRPr="00695E38" w:rsidRDefault="00E65A8F" w:rsidP="00AE07E2">
      <w:pPr>
        <w:numPr>
          <w:ilvl w:val="0"/>
          <w:numId w:val="14"/>
        </w:numPr>
        <w:tabs>
          <w:tab w:val="clear" w:pos="1418"/>
          <w:tab w:val="num" w:pos="1134"/>
        </w:tabs>
        <w:spacing w:after="0" w:line="240" w:lineRule="auto"/>
        <w:ind w:left="1134" w:hanging="567"/>
        <w:jc w:val="both"/>
        <w:rPr>
          <w:rFonts w:ascii="Arial" w:hAnsi="Arial" w:cs="Arial"/>
          <w:sz w:val="24"/>
          <w:szCs w:val="24"/>
        </w:rPr>
      </w:pPr>
      <w:r w:rsidRPr="00695E38">
        <w:rPr>
          <w:rFonts w:ascii="Arial" w:hAnsi="Arial" w:cs="Arial"/>
          <w:sz w:val="24"/>
          <w:szCs w:val="24"/>
        </w:rPr>
        <w:t>Permitir a los interventores que designe la Tesorería Municipal, la verificación y determinación del pago del impuesto, dando las facilidades que requieran para su cumplimiento, y</w:t>
      </w:r>
    </w:p>
    <w:p w14:paraId="7BAA7802" w14:textId="77777777" w:rsidR="00E65A8F" w:rsidRPr="00695E38" w:rsidRDefault="00E65A8F" w:rsidP="00E65A8F">
      <w:pPr>
        <w:tabs>
          <w:tab w:val="num" w:pos="1134"/>
        </w:tabs>
        <w:spacing w:after="0" w:line="240" w:lineRule="auto"/>
        <w:ind w:left="1134" w:hanging="567"/>
        <w:jc w:val="both"/>
        <w:rPr>
          <w:rFonts w:ascii="Arial" w:hAnsi="Arial" w:cs="Arial"/>
          <w:sz w:val="24"/>
          <w:szCs w:val="24"/>
        </w:rPr>
      </w:pPr>
    </w:p>
    <w:p w14:paraId="55CAE334" w14:textId="77777777" w:rsidR="00E65A8F" w:rsidRPr="00695E38" w:rsidRDefault="00E65A8F" w:rsidP="00AE07E2">
      <w:pPr>
        <w:numPr>
          <w:ilvl w:val="0"/>
          <w:numId w:val="14"/>
        </w:numPr>
        <w:tabs>
          <w:tab w:val="clear" w:pos="1418"/>
          <w:tab w:val="num" w:pos="1134"/>
        </w:tabs>
        <w:spacing w:after="0" w:line="240" w:lineRule="auto"/>
        <w:ind w:left="1134" w:hanging="567"/>
        <w:jc w:val="both"/>
        <w:rPr>
          <w:rFonts w:ascii="Arial" w:hAnsi="Arial" w:cs="Arial"/>
          <w:sz w:val="24"/>
          <w:szCs w:val="24"/>
        </w:rPr>
      </w:pPr>
      <w:r w:rsidRPr="00695E38">
        <w:rPr>
          <w:rFonts w:ascii="Arial" w:hAnsi="Arial" w:cs="Arial"/>
          <w:sz w:val="24"/>
          <w:szCs w:val="24"/>
        </w:rPr>
        <w:t>En general adoptar las medidas de control que para la correcta determinación de este impuesto, establezca la Tesorería Municipal.</w:t>
      </w:r>
    </w:p>
    <w:p w14:paraId="637B331B" w14:textId="77777777" w:rsidR="00E65A8F" w:rsidRPr="00695E38" w:rsidRDefault="00E65A8F" w:rsidP="00E65A8F">
      <w:pPr>
        <w:spacing w:after="0" w:line="240" w:lineRule="auto"/>
        <w:ind w:left="1418"/>
        <w:jc w:val="both"/>
        <w:rPr>
          <w:rFonts w:ascii="Arial" w:hAnsi="Arial" w:cs="Arial"/>
          <w:sz w:val="24"/>
          <w:szCs w:val="24"/>
        </w:rPr>
      </w:pPr>
    </w:p>
    <w:p w14:paraId="08647E42" w14:textId="77777777" w:rsidR="00E65A8F" w:rsidRPr="00695E38" w:rsidRDefault="00E65A8F" w:rsidP="00E65A8F">
      <w:pPr>
        <w:spacing w:after="0" w:line="240" w:lineRule="auto"/>
        <w:jc w:val="both"/>
        <w:rPr>
          <w:rFonts w:ascii="Arial" w:hAnsi="Arial" w:cs="Arial"/>
          <w:sz w:val="24"/>
          <w:szCs w:val="24"/>
        </w:rPr>
      </w:pPr>
      <w:r w:rsidRPr="00695E38">
        <w:rPr>
          <w:rFonts w:ascii="Arial" w:eastAsia="Times New Roman" w:hAnsi="Arial" w:cs="Arial"/>
          <w:b/>
          <w:bCs/>
          <w:sz w:val="24"/>
          <w:szCs w:val="24"/>
        </w:rPr>
        <w:t xml:space="preserve">Artículo 29.- </w:t>
      </w:r>
      <w:r w:rsidRPr="00695E38">
        <w:rPr>
          <w:rFonts w:ascii="Arial" w:hAnsi="Arial" w:cs="Arial"/>
          <w:sz w:val="24"/>
          <w:szCs w:val="24"/>
        </w:rPr>
        <w:t>Los contribuyentes establecidos además están obligados a:</w:t>
      </w:r>
    </w:p>
    <w:p w14:paraId="124C6F97" w14:textId="77777777" w:rsidR="00E65A8F" w:rsidRPr="00695E38" w:rsidRDefault="00E65A8F" w:rsidP="00E65A8F">
      <w:pPr>
        <w:spacing w:after="0" w:line="240" w:lineRule="auto"/>
        <w:jc w:val="both"/>
        <w:rPr>
          <w:rFonts w:ascii="Arial" w:hAnsi="Arial" w:cs="Arial"/>
          <w:sz w:val="24"/>
          <w:szCs w:val="24"/>
        </w:rPr>
      </w:pPr>
    </w:p>
    <w:p w14:paraId="19619D85" w14:textId="77777777" w:rsidR="00E65A8F" w:rsidRPr="00695E38" w:rsidRDefault="00E65A8F" w:rsidP="00AE07E2">
      <w:pPr>
        <w:numPr>
          <w:ilvl w:val="0"/>
          <w:numId w:val="15"/>
        </w:numPr>
        <w:tabs>
          <w:tab w:val="clear" w:pos="1418"/>
          <w:tab w:val="num" w:pos="1134"/>
        </w:tabs>
        <w:spacing w:after="0" w:line="240" w:lineRule="auto"/>
        <w:ind w:left="1134" w:hanging="567"/>
        <w:jc w:val="both"/>
        <w:rPr>
          <w:rFonts w:ascii="Arial" w:hAnsi="Arial" w:cs="Arial"/>
          <w:sz w:val="24"/>
          <w:szCs w:val="24"/>
        </w:rPr>
      </w:pPr>
      <w:r w:rsidRPr="00695E38">
        <w:rPr>
          <w:rFonts w:ascii="Arial" w:hAnsi="Arial" w:cs="Arial"/>
          <w:sz w:val="24"/>
          <w:szCs w:val="24"/>
        </w:rPr>
        <w:t>Empadronarse ante la Tesorería Municipal, dentro de los 20 días siguientes a la fecha de iniciación de sus operaciones, haciendo uso de las formas oficialmente aprobadas, con los datos que en las mismas se exijan, y</w:t>
      </w:r>
    </w:p>
    <w:p w14:paraId="50E4AA7E" w14:textId="77777777" w:rsidR="00E65A8F" w:rsidRPr="00695E38" w:rsidRDefault="00E65A8F" w:rsidP="00E65A8F">
      <w:pPr>
        <w:tabs>
          <w:tab w:val="num" w:pos="1134"/>
        </w:tabs>
        <w:spacing w:after="0" w:line="240" w:lineRule="auto"/>
        <w:ind w:left="1134" w:hanging="567"/>
        <w:jc w:val="both"/>
        <w:rPr>
          <w:rFonts w:ascii="Arial" w:hAnsi="Arial" w:cs="Arial"/>
          <w:sz w:val="24"/>
          <w:szCs w:val="24"/>
        </w:rPr>
      </w:pPr>
    </w:p>
    <w:p w14:paraId="6F6D7FEF" w14:textId="77777777" w:rsidR="00E65A8F" w:rsidRPr="00695E38" w:rsidRDefault="00E65A8F" w:rsidP="00AE07E2">
      <w:pPr>
        <w:numPr>
          <w:ilvl w:val="0"/>
          <w:numId w:val="15"/>
        </w:numPr>
        <w:tabs>
          <w:tab w:val="clear" w:pos="1418"/>
          <w:tab w:val="num" w:pos="1134"/>
        </w:tabs>
        <w:spacing w:after="0" w:line="240" w:lineRule="auto"/>
        <w:ind w:left="1134" w:hanging="567"/>
        <w:jc w:val="both"/>
        <w:rPr>
          <w:rFonts w:ascii="Arial" w:hAnsi="Arial" w:cs="Arial"/>
          <w:sz w:val="24"/>
          <w:szCs w:val="24"/>
        </w:rPr>
      </w:pPr>
      <w:r w:rsidRPr="00695E38">
        <w:rPr>
          <w:rFonts w:ascii="Arial" w:hAnsi="Arial" w:cs="Arial"/>
          <w:sz w:val="24"/>
          <w:szCs w:val="24"/>
        </w:rPr>
        <w:t>Presentar ante la Tesorería Municipal el aviso respectivo en los casos de cambio de nombre, de domicilio o clausura, dentro del mismo plazo establecido en la fracción anterior.</w:t>
      </w:r>
    </w:p>
    <w:p w14:paraId="56D1DDB2" w14:textId="77777777" w:rsidR="00E65A8F" w:rsidRPr="00695E38" w:rsidRDefault="00E65A8F" w:rsidP="00E65A8F">
      <w:pPr>
        <w:spacing w:after="0" w:line="240" w:lineRule="auto"/>
        <w:jc w:val="both"/>
        <w:rPr>
          <w:rFonts w:ascii="Arial" w:hAnsi="Arial" w:cs="Arial"/>
          <w:sz w:val="24"/>
          <w:szCs w:val="24"/>
        </w:rPr>
      </w:pPr>
    </w:p>
    <w:p w14:paraId="4C32E8D4" w14:textId="77777777" w:rsidR="00E65A8F" w:rsidRPr="00695E38" w:rsidRDefault="00E65A8F" w:rsidP="00E65A8F">
      <w:pPr>
        <w:spacing w:after="0" w:line="240" w:lineRule="auto"/>
        <w:jc w:val="both"/>
        <w:rPr>
          <w:rFonts w:ascii="Arial" w:hAnsi="Arial" w:cs="Arial"/>
          <w:sz w:val="24"/>
          <w:szCs w:val="24"/>
        </w:rPr>
      </w:pPr>
      <w:r w:rsidRPr="00695E38">
        <w:rPr>
          <w:rFonts w:ascii="Arial" w:eastAsia="Times New Roman" w:hAnsi="Arial" w:cs="Arial"/>
          <w:b/>
          <w:bCs/>
          <w:sz w:val="24"/>
          <w:szCs w:val="24"/>
        </w:rPr>
        <w:t xml:space="preserve">Artículo 30.- </w:t>
      </w:r>
      <w:r w:rsidRPr="00695E38">
        <w:rPr>
          <w:rFonts w:ascii="Arial" w:hAnsi="Arial" w:cs="Arial"/>
          <w:sz w:val="24"/>
          <w:szCs w:val="24"/>
        </w:rPr>
        <w:t>Los contribuyentes eventuales además están obligados a:</w:t>
      </w:r>
    </w:p>
    <w:p w14:paraId="581AEDD2" w14:textId="77777777" w:rsidR="00E65A8F" w:rsidRPr="00695E38" w:rsidRDefault="00E65A8F" w:rsidP="00E65A8F">
      <w:pPr>
        <w:spacing w:after="0" w:line="240" w:lineRule="auto"/>
        <w:jc w:val="both"/>
        <w:rPr>
          <w:rFonts w:ascii="Arial" w:hAnsi="Arial" w:cs="Arial"/>
          <w:sz w:val="24"/>
          <w:szCs w:val="24"/>
        </w:rPr>
      </w:pPr>
    </w:p>
    <w:p w14:paraId="1C228535" w14:textId="77777777" w:rsidR="00E65A8F" w:rsidRPr="00695E38" w:rsidRDefault="00E65A8F" w:rsidP="00AE07E2">
      <w:pPr>
        <w:numPr>
          <w:ilvl w:val="0"/>
          <w:numId w:val="16"/>
        </w:numPr>
        <w:tabs>
          <w:tab w:val="clear" w:pos="1418"/>
          <w:tab w:val="left" w:pos="1134"/>
        </w:tabs>
        <w:spacing w:after="0" w:line="240" w:lineRule="auto"/>
        <w:ind w:left="1134" w:hanging="567"/>
        <w:jc w:val="both"/>
        <w:rPr>
          <w:rFonts w:ascii="Arial" w:hAnsi="Arial" w:cs="Arial"/>
          <w:sz w:val="24"/>
          <w:szCs w:val="24"/>
        </w:rPr>
      </w:pPr>
      <w:r w:rsidRPr="00695E38">
        <w:rPr>
          <w:rFonts w:ascii="Arial" w:hAnsi="Arial" w:cs="Arial"/>
          <w:sz w:val="24"/>
          <w:szCs w:val="24"/>
        </w:rPr>
        <w:t>Dar aviso de inicio y terminación de actividades a la Tesorería Municipal cuando menos un día antes del inicio o conclusión de las mismas, y</w:t>
      </w:r>
    </w:p>
    <w:p w14:paraId="735CF5A7" w14:textId="77777777" w:rsidR="00E65A8F" w:rsidRPr="00695E38" w:rsidRDefault="00E65A8F" w:rsidP="00E65A8F">
      <w:pPr>
        <w:tabs>
          <w:tab w:val="left" w:pos="1134"/>
        </w:tabs>
        <w:spacing w:after="0" w:line="240" w:lineRule="auto"/>
        <w:ind w:left="1134" w:hanging="567"/>
        <w:jc w:val="both"/>
        <w:rPr>
          <w:rFonts w:ascii="Arial" w:hAnsi="Arial" w:cs="Arial"/>
          <w:sz w:val="24"/>
          <w:szCs w:val="24"/>
        </w:rPr>
      </w:pPr>
    </w:p>
    <w:p w14:paraId="5048F8BC" w14:textId="77777777" w:rsidR="00E65A8F" w:rsidRPr="00695E38" w:rsidRDefault="00E65A8F" w:rsidP="00AE07E2">
      <w:pPr>
        <w:numPr>
          <w:ilvl w:val="0"/>
          <w:numId w:val="16"/>
        </w:numPr>
        <w:tabs>
          <w:tab w:val="clear" w:pos="1418"/>
          <w:tab w:val="left" w:pos="1134"/>
        </w:tabs>
        <w:spacing w:after="0" w:line="240" w:lineRule="auto"/>
        <w:ind w:left="1134" w:hanging="567"/>
        <w:jc w:val="both"/>
        <w:rPr>
          <w:rFonts w:ascii="Arial" w:hAnsi="Arial" w:cs="Arial"/>
          <w:b/>
          <w:sz w:val="24"/>
          <w:szCs w:val="24"/>
        </w:rPr>
      </w:pPr>
      <w:r w:rsidRPr="00695E38">
        <w:rPr>
          <w:rFonts w:ascii="Arial" w:hAnsi="Arial" w:cs="Arial"/>
          <w:sz w:val="24"/>
          <w:szCs w:val="24"/>
        </w:rPr>
        <w:t xml:space="preserve">Previamente al inicio de actividades, otorgar garantía a satisfacción de la Tesorería Municipal en los términos del artículo 22 del </w:t>
      </w:r>
      <w:r w:rsidR="00EB537A" w:rsidRPr="00695E38">
        <w:rPr>
          <w:rFonts w:ascii="Arial" w:hAnsi="Arial" w:cs="Arial"/>
          <w:sz w:val="24"/>
          <w:szCs w:val="24"/>
        </w:rPr>
        <w:t>Código Fiscal del Estado de Zacatecas y sus Municipios.</w:t>
      </w:r>
    </w:p>
    <w:p w14:paraId="1A7B21E3" w14:textId="77777777" w:rsidR="00EB537A" w:rsidRPr="00695E38" w:rsidRDefault="00EB537A" w:rsidP="00EB537A">
      <w:pPr>
        <w:tabs>
          <w:tab w:val="left" w:pos="1134"/>
        </w:tabs>
        <w:spacing w:after="0" w:line="240" w:lineRule="auto"/>
        <w:jc w:val="both"/>
        <w:rPr>
          <w:rFonts w:ascii="Arial" w:hAnsi="Arial" w:cs="Arial"/>
          <w:b/>
          <w:sz w:val="24"/>
          <w:szCs w:val="24"/>
        </w:rPr>
      </w:pPr>
    </w:p>
    <w:p w14:paraId="00CFAFED" w14:textId="77777777" w:rsidR="00E65A8F" w:rsidRPr="00695E38" w:rsidRDefault="00E65A8F" w:rsidP="00E65A8F">
      <w:pPr>
        <w:spacing w:after="0" w:line="240" w:lineRule="auto"/>
        <w:jc w:val="both"/>
        <w:rPr>
          <w:rFonts w:ascii="Arial" w:hAnsi="Arial" w:cs="Arial"/>
          <w:sz w:val="24"/>
          <w:szCs w:val="24"/>
        </w:rPr>
      </w:pPr>
      <w:r w:rsidRPr="00695E38">
        <w:rPr>
          <w:rFonts w:ascii="Arial" w:eastAsia="Times New Roman" w:hAnsi="Arial" w:cs="Arial"/>
          <w:b/>
          <w:bCs/>
          <w:sz w:val="24"/>
          <w:szCs w:val="24"/>
        </w:rPr>
        <w:t xml:space="preserve">Artículo 31.- </w:t>
      </w:r>
      <w:r w:rsidRPr="00695E38">
        <w:rPr>
          <w:rFonts w:ascii="Arial" w:hAnsi="Arial" w:cs="Arial"/>
          <w:sz w:val="24"/>
          <w:szCs w:val="24"/>
        </w:rPr>
        <w:t>A los contribuyentes que no garanticen el impuesto conforme a lo estipulado en la fracción II del artículo anterior, la Tesorería Municipal podrá suspender el espectáculo hasta en tanto se cumpla con la garantía, pudiéndose auxiliar de la fuerza pública.</w:t>
      </w:r>
    </w:p>
    <w:p w14:paraId="3A9CBBE3" w14:textId="77777777" w:rsidR="00E65A8F" w:rsidRPr="00695E38" w:rsidRDefault="00E65A8F" w:rsidP="00E65A8F">
      <w:pPr>
        <w:spacing w:after="0" w:line="240" w:lineRule="auto"/>
        <w:jc w:val="both"/>
        <w:rPr>
          <w:rFonts w:ascii="Arial" w:eastAsia="Times New Roman" w:hAnsi="Arial" w:cs="Arial"/>
          <w:b/>
          <w:bCs/>
          <w:sz w:val="24"/>
          <w:szCs w:val="24"/>
        </w:rPr>
      </w:pPr>
    </w:p>
    <w:p w14:paraId="29E0D46D" w14:textId="77777777" w:rsidR="00E65A8F" w:rsidRPr="00695E38" w:rsidRDefault="00E65A8F" w:rsidP="00E65A8F">
      <w:pPr>
        <w:spacing w:after="0" w:line="240" w:lineRule="auto"/>
        <w:jc w:val="both"/>
        <w:rPr>
          <w:rFonts w:ascii="Arial" w:hAnsi="Arial" w:cs="Arial"/>
          <w:sz w:val="24"/>
          <w:szCs w:val="24"/>
        </w:rPr>
      </w:pPr>
      <w:r w:rsidRPr="00695E38">
        <w:rPr>
          <w:rFonts w:ascii="Arial" w:eastAsia="Times New Roman" w:hAnsi="Arial" w:cs="Arial"/>
          <w:b/>
          <w:bCs/>
          <w:sz w:val="24"/>
          <w:szCs w:val="24"/>
        </w:rPr>
        <w:t xml:space="preserve">Artículo 32.- </w:t>
      </w:r>
      <w:r w:rsidRPr="00695E38">
        <w:rPr>
          <w:rFonts w:ascii="Arial" w:hAnsi="Arial" w:cs="Arial"/>
          <w:sz w:val="24"/>
          <w:szCs w:val="24"/>
        </w:rPr>
        <w:t>Son sujetos responsables solidariamente del pago de este impuesto, los propietarios o poseedores de inmuebles en los que habitualmente o en forma ocasional y por cualquier acto o contrato, se realicen espectáculos de los señalados en el artículo 3, si no se da aviso de la celebración del contrato.</w:t>
      </w:r>
    </w:p>
    <w:p w14:paraId="31421A30" w14:textId="77777777" w:rsidR="00E65A8F" w:rsidRPr="00695E38" w:rsidRDefault="00E65A8F" w:rsidP="00E65A8F">
      <w:pPr>
        <w:spacing w:after="0" w:line="240" w:lineRule="auto"/>
        <w:jc w:val="both"/>
        <w:rPr>
          <w:rFonts w:ascii="Arial" w:eastAsia="Times New Roman" w:hAnsi="Arial" w:cs="Arial"/>
          <w:b/>
          <w:bCs/>
          <w:sz w:val="24"/>
          <w:szCs w:val="24"/>
        </w:rPr>
      </w:pPr>
    </w:p>
    <w:p w14:paraId="4FF36CF1" w14:textId="77777777" w:rsidR="00E65A8F" w:rsidRPr="00695E38" w:rsidRDefault="00E65A8F" w:rsidP="00E65A8F">
      <w:pPr>
        <w:spacing w:after="0" w:line="240" w:lineRule="auto"/>
        <w:jc w:val="both"/>
        <w:rPr>
          <w:rFonts w:ascii="Arial" w:hAnsi="Arial" w:cs="Arial"/>
          <w:sz w:val="24"/>
          <w:szCs w:val="24"/>
        </w:rPr>
      </w:pPr>
      <w:r w:rsidRPr="00695E38">
        <w:rPr>
          <w:rFonts w:ascii="Arial" w:eastAsia="Times New Roman" w:hAnsi="Arial" w:cs="Arial"/>
          <w:b/>
          <w:bCs/>
          <w:sz w:val="24"/>
          <w:szCs w:val="24"/>
        </w:rPr>
        <w:t xml:space="preserve">Artículo 33.- </w:t>
      </w:r>
      <w:r w:rsidRPr="00695E38">
        <w:rPr>
          <w:rFonts w:ascii="Arial" w:hAnsi="Arial" w:cs="Arial"/>
          <w:sz w:val="24"/>
          <w:szCs w:val="24"/>
        </w:rPr>
        <w:t>Están exentas de este impuesto las personas morales o unidades económicas que se dediquen a obras de beneficio social y que celebren espectáculos gravados por este impuesto y cuyos ingresos se destinen a obras de beneficio social, mediante acuerdo expreso de la Tesorería Municipal, siempre y cuando cumpla con los siguientes requisitos:</w:t>
      </w:r>
    </w:p>
    <w:p w14:paraId="48A73AA8" w14:textId="77777777" w:rsidR="00E65A8F" w:rsidRPr="00695E38" w:rsidRDefault="00E65A8F" w:rsidP="00E65A8F">
      <w:pPr>
        <w:spacing w:after="0" w:line="240" w:lineRule="auto"/>
        <w:jc w:val="both"/>
        <w:rPr>
          <w:rFonts w:ascii="Arial" w:hAnsi="Arial" w:cs="Arial"/>
          <w:sz w:val="24"/>
          <w:szCs w:val="24"/>
        </w:rPr>
      </w:pPr>
    </w:p>
    <w:p w14:paraId="52822874" w14:textId="77777777" w:rsidR="00E65A8F" w:rsidRPr="00695E38" w:rsidRDefault="00E65A8F" w:rsidP="00AE07E2">
      <w:pPr>
        <w:numPr>
          <w:ilvl w:val="0"/>
          <w:numId w:val="17"/>
        </w:numPr>
        <w:tabs>
          <w:tab w:val="clear" w:pos="1418"/>
          <w:tab w:val="num" w:pos="1134"/>
        </w:tabs>
        <w:spacing w:after="0" w:line="240" w:lineRule="auto"/>
        <w:ind w:left="1134" w:hanging="567"/>
        <w:jc w:val="both"/>
        <w:rPr>
          <w:rFonts w:ascii="Arial" w:hAnsi="Arial" w:cs="Arial"/>
          <w:sz w:val="24"/>
          <w:szCs w:val="24"/>
        </w:rPr>
      </w:pPr>
      <w:r w:rsidRPr="00695E38">
        <w:rPr>
          <w:rFonts w:ascii="Arial" w:hAnsi="Arial" w:cs="Arial"/>
          <w:sz w:val="24"/>
          <w:szCs w:val="24"/>
        </w:rPr>
        <w:t>Solicitar por escrito a la Tesorería Municipal, el</w:t>
      </w:r>
      <w:r w:rsidR="00B76AD8" w:rsidRPr="00695E38">
        <w:rPr>
          <w:rFonts w:ascii="Arial" w:hAnsi="Arial" w:cs="Arial"/>
          <w:sz w:val="24"/>
          <w:szCs w:val="24"/>
        </w:rPr>
        <w:t xml:space="preserve"> otorgamiento de dicha exención, y</w:t>
      </w:r>
    </w:p>
    <w:p w14:paraId="6656D9C8" w14:textId="77777777" w:rsidR="00E65A8F" w:rsidRPr="00695E38" w:rsidRDefault="00E65A8F" w:rsidP="00E65A8F">
      <w:pPr>
        <w:tabs>
          <w:tab w:val="num" w:pos="1134"/>
        </w:tabs>
        <w:spacing w:after="0" w:line="240" w:lineRule="auto"/>
        <w:ind w:left="1134" w:hanging="567"/>
        <w:jc w:val="both"/>
        <w:rPr>
          <w:rFonts w:ascii="Arial" w:hAnsi="Arial" w:cs="Arial"/>
          <w:sz w:val="24"/>
          <w:szCs w:val="24"/>
        </w:rPr>
      </w:pPr>
    </w:p>
    <w:p w14:paraId="2CEDC039" w14:textId="77777777" w:rsidR="00E65A8F" w:rsidRPr="00695E38" w:rsidRDefault="00E65A8F" w:rsidP="00AE07E2">
      <w:pPr>
        <w:numPr>
          <w:ilvl w:val="0"/>
          <w:numId w:val="17"/>
        </w:numPr>
        <w:tabs>
          <w:tab w:val="clear" w:pos="1418"/>
          <w:tab w:val="num" w:pos="1134"/>
        </w:tabs>
        <w:spacing w:after="0" w:line="240" w:lineRule="auto"/>
        <w:ind w:left="1134" w:hanging="567"/>
        <w:jc w:val="both"/>
        <w:rPr>
          <w:rFonts w:ascii="Arial" w:hAnsi="Arial" w:cs="Arial"/>
          <w:sz w:val="24"/>
          <w:szCs w:val="24"/>
        </w:rPr>
      </w:pPr>
      <w:r w:rsidRPr="00695E38">
        <w:rPr>
          <w:rFonts w:ascii="Arial" w:hAnsi="Arial" w:cs="Arial"/>
          <w:sz w:val="24"/>
          <w:szCs w:val="24"/>
        </w:rPr>
        <w:t>Acreditar que la institución realizará directamente el espectáculo o diversión pública por la que se solicita la exención, acreditándolo con:</w:t>
      </w:r>
    </w:p>
    <w:p w14:paraId="37F41A22" w14:textId="77777777" w:rsidR="00E65A8F" w:rsidRPr="00695E38" w:rsidRDefault="00E65A8F" w:rsidP="00E65A8F">
      <w:pPr>
        <w:spacing w:after="0" w:line="240" w:lineRule="auto"/>
        <w:ind w:left="1418"/>
        <w:jc w:val="both"/>
        <w:rPr>
          <w:rFonts w:ascii="Arial" w:hAnsi="Arial" w:cs="Arial"/>
          <w:sz w:val="24"/>
          <w:szCs w:val="24"/>
        </w:rPr>
      </w:pPr>
    </w:p>
    <w:p w14:paraId="2A9B5282" w14:textId="77777777" w:rsidR="00E65A8F" w:rsidRPr="00695E38" w:rsidRDefault="00E65A8F" w:rsidP="00AE07E2">
      <w:pPr>
        <w:numPr>
          <w:ilvl w:val="0"/>
          <w:numId w:val="18"/>
        </w:numPr>
        <w:spacing w:after="0" w:line="240" w:lineRule="auto"/>
        <w:ind w:hanging="425"/>
        <w:jc w:val="both"/>
        <w:rPr>
          <w:rFonts w:ascii="Arial" w:hAnsi="Arial" w:cs="Arial"/>
          <w:sz w:val="24"/>
          <w:szCs w:val="24"/>
        </w:rPr>
      </w:pPr>
      <w:r w:rsidRPr="00695E38">
        <w:rPr>
          <w:rFonts w:ascii="Arial" w:hAnsi="Arial" w:cs="Arial"/>
          <w:sz w:val="24"/>
          <w:szCs w:val="24"/>
        </w:rPr>
        <w:t>El contrato de arrendamiento del local en el cual se presentará el espectáculo o diversión pública, y</w:t>
      </w:r>
    </w:p>
    <w:p w14:paraId="23B91BFF" w14:textId="77777777" w:rsidR="00E65A8F" w:rsidRPr="00695E38" w:rsidRDefault="00E65A8F" w:rsidP="00E65A8F">
      <w:pPr>
        <w:tabs>
          <w:tab w:val="num" w:pos="1701"/>
        </w:tabs>
        <w:spacing w:after="0" w:line="240" w:lineRule="auto"/>
        <w:ind w:left="1701" w:hanging="425"/>
        <w:jc w:val="both"/>
        <w:rPr>
          <w:rFonts w:ascii="Arial" w:hAnsi="Arial" w:cs="Arial"/>
          <w:sz w:val="24"/>
          <w:szCs w:val="24"/>
        </w:rPr>
      </w:pPr>
    </w:p>
    <w:p w14:paraId="0F73C627" w14:textId="77777777" w:rsidR="00E65A8F" w:rsidRPr="00695E38" w:rsidRDefault="00E65A8F" w:rsidP="00AE07E2">
      <w:pPr>
        <w:numPr>
          <w:ilvl w:val="0"/>
          <w:numId w:val="18"/>
        </w:numPr>
        <w:spacing w:after="0" w:line="240" w:lineRule="auto"/>
        <w:ind w:hanging="425"/>
        <w:jc w:val="both"/>
        <w:rPr>
          <w:rFonts w:ascii="Arial" w:hAnsi="Arial" w:cs="Arial"/>
          <w:sz w:val="24"/>
          <w:szCs w:val="24"/>
        </w:rPr>
      </w:pPr>
      <w:r w:rsidRPr="00695E38">
        <w:rPr>
          <w:rFonts w:ascii="Arial" w:hAnsi="Arial" w:cs="Arial"/>
          <w:sz w:val="24"/>
          <w:szCs w:val="24"/>
        </w:rPr>
        <w:t>El contrato de prestación de servicios que celebre la institución con el grupo, conjunto o artista para la presentación del espectáculo o diversión pública.</w:t>
      </w:r>
    </w:p>
    <w:p w14:paraId="678588B4" w14:textId="77777777" w:rsidR="00E65A8F" w:rsidRPr="00695E38" w:rsidRDefault="00E65A8F" w:rsidP="00E65A8F">
      <w:pPr>
        <w:spacing w:after="0" w:line="240" w:lineRule="auto"/>
        <w:ind w:left="1701"/>
        <w:jc w:val="both"/>
        <w:rPr>
          <w:rFonts w:ascii="Arial" w:hAnsi="Arial" w:cs="Arial"/>
          <w:sz w:val="24"/>
          <w:szCs w:val="24"/>
        </w:rPr>
      </w:pPr>
    </w:p>
    <w:p w14:paraId="08DA469F" w14:textId="77777777" w:rsidR="00E65A8F" w:rsidRPr="00695E38" w:rsidRDefault="00E65A8F" w:rsidP="00E65A8F">
      <w:pPr>
        <w:pStyle w:val="Sangra2detindependiente"/>
        <w:spacing w:after="0" w:line="240" w:lineRule="auto"/>
        <w:ind w:firstLine="708"/>
        <w:jc w:val="both"/>
        <w:rPr>
          <w:rFonts w:ascii="Arial" w:hAnsi="Arial" w:cs="Arial"/>
          <w:sz w:val="24"/>
          <w:szCs w:val="24"/>
        </w:rPr>
      </w:pPr>
      <w:r w:rsidRPr="00695E38">
        <w:rPr>
          <w:rFonts w:ascii="Arial" w:hAnsi="Arial" w:cs="Arial"/>
          <w:sz w:val="24"/>
          <w:szCs w:val="24"/>
        </w:rPr>
        <w:t>Asimismo, estarán exentos los partidos políticos en los términos de la legislación electoral federal y local.</w:t>
      </w:r>
    </w:p>
    <w:p w14:paraId="38D40473" w14:textId="77777777" w:rsidR="00E65A8F" w:rsidRPr="00695E38" w:rsidRDefault="00E65A8F" w:rsidP="00A254D1">
      <w:pPr>
        <w:spacing w:after="0" w:line="240" w:lineRule="auto"/>
        <w:rPr>
          <w:rFonts w:ascii="Arial" w:hAnsi="Arial" w:cs="Arial"/>
          <w:b/>
          <w:sz w:val="24"/>
          <w:szCs w:val="24"/>
        </w:rPr>
      </w:pPr>
    </w:p>
    <w:p w14:paraId="38BB7C94" w14:textId="77777777" w:rsidR="00A254D1" w:rsidRPr="00695E38" w:rsidRDefault="00A254D1" w:rsidP="005A62CD">
      <w:pPr>
        <w:spacing w:after="0" w:line="240" w:lineRule="auto"/>
        <w:rPr>
          <w:rFonts w:ascii="Arial" w:hAnsi="Arial" w:cs="Arial"/>
          <w:b/>
          <w:sz w:val="24"/>
          <w:szCs w:val="24"/>
        </w:rPr>
      </w:pPr>
    </w:p>
    <w:bookmarkEnd w:id="2"/>
    <w:p w14:paraId="0BA71A94" w14:textId="77777777" w:rsidR="005A62CD" w:rsidRPr="00695E38" w:rsidRDefault="005A62CD" w:rsidP="005A62CD">
      <w:pPr>
        <w:spacing w:after="0" w:line="240" w:lineRule="auto"/>
        <w:rPr>
          <w:rFonts w:ascii="Arial" w:hAnsi="Arial" w:cs="Arial"/>
          <w:b/>
          <w:sz w:val="24"/>
          <w:szCs w:val="24"/>
        </w:rPr>
      </w:pPr>
    </w:p>
    <w:p w14:paraId="24B346F5" w14:textId="77777777" w:rsidR="008B22AA" w:rsidRPr="00695E38" w:rsidRDefault="008B22AA" w:rsidP="005A62CD">
      <w:pPr>
        <w:spacing w:after="0" w:line="240" w:lineRule="auto"/>
        <w:jc w:val="center"/>
        <w:rPr>
          <w:rFonts w:ascii="Arial" w:hAnsi="Arial" w:cs="Arial"/>
          <w:b/>
          <w:sz w:val="24"/>
          <w:szCs w:val="24"/>
        </w:rPr>
      </w:pPr>
      <w:bookmarkStart w:id="3" w:name="OLE_LINK3"/>
      <w:r w:rsidRPr="00695E38">
        <w:rPr>
          <w:rFonts w:ascii="Arial" w:hAnsi="Arial" w:cs="Arial"/>
          <w:b/>
          <w:sz w:val="24"/>
          <w:szCs w:val="24"/>
        </w:rPr>
        <w:t>CAPÍTULO II</w:t>
      </w:r>
    </w:p>
    <w:p w14:paraId="0CB5D868" w14:textId="77777777" w:rsidR="008B22AA" w:rsidRPr="00695E38" w:rsidRDefault="008B22AA" w:rsidP="005A62CD">
      <w:pPr>
        <w:spacing w:after="0" w:line="240" w:lineRule="auto"/>
        <w:jc w:val="center"/>
        <w:rPr>
          <w:rFonts w:ascii="Arial" w:hAnsi="Arial" w:cs="Arial"/>
          <w:b/>
          <w:sz w:val="24"/>
          <w:szCs w:val="24"/>
        </w:rPr>
      </w:pPr>
      <w:r w:rsidRPr="00695E38">
        <w:rPr>
          <w:rFonts w:ascii="Arial" w:hAnsi="Arial" w:cs="Arial"/>
          <w:b/>
          <w:sz w:val="24"/>
          <w:szCs w:val="24"/>
        </w:rPr>
        <w:t>IMPUESTOS SOBRE EL PATRIMONIO</w:t>
      </w:r>
    </w:p>
    <w:p w14:paraId="373BD87C" w14:textId="77777777" w:rsidR="008B22AA" w:rsidRPr="00695E38" w:rsidRDefault="008B22AA" w:rsidP="005A62CD">
      <w:pPr>
        <w:spacing w:after="0" w:line="240" w:lineRule="auto"/>
        <w:rPr>
          <w:rFonts w:ascii="Arial" w:hAnsi="Arial" w:cs="Arial"/>
          <w:b/>
          <w:sz w:val="24"/>
          <w:szCs w:val="24"/>
        </w:rPr>
      </w:pPr>
    </w:p>
    <w:p w14:paraId="0DECEA90" w14:textId="77777777" w:rsidR="00B757C0" w:rsidRPr="00695E38" w:rsidRDefault="008B22AA" w:rsidP="005A62CD">
      <w:pPr>
        <w:spacing w:after="0" w:line="240" w:lineRule="auto"/>
        <w:jc w:val="center"/>
        <w:rPr>
          <w:rFonts w:ascii="Arial" w:hAnsi="Arial" w:cs="Arial"/>
          <w:b/>
          <w:sz w:val="24"/>
          <w:szCs w:val="24"/>
        </w:rPr>
      </w:pPr>
      <w:r w:rsidRPr="00695E38">
        <w:rPr>
          <w:rFonts w:ascii="Arial" w:hAnsi="Arial" w:cs="Arial"/>
          <w:b/>
          <w:sz w:val="24"/>
          <w:szCs w:val="24"/>
        </w:rPr>
        <w:t>S</w:t>
      </w:r>
      <w:r w:rsidR="00B757C0" w:rsidRPr="00695E38">
        <w:rPr>
          <w:rFonts w:ascii="Arial" w:hAnsi="Arial" w:cs="Arial"/>
          <w:b/>
          <w:sz w:val="24"/>
          <w:szCs w:val="24"/>
        </w:rPr>
        <w:t xml:space="preserve">ección </w:t>
      </w:r>
      <w:r w:rsidR="00380298" w:rsidRPr="00695E38">
        <w:rPr>
          <w:rFonts w:ascii="Arial" w:hAnsi="Arial" w:cs="Arial"/>
          <w:b/>
          <w:sz w:val="24"/>
          <w:szCs w:val="24"/>
        </w:rPr>
        <w:t>Única</w:t>
      </w:r>
    </w:p>
    <w:p w14:paraId="54EF3DCC" w14:textId="77777777" w:rsidR="008B22AA" w:rsidRPr="00695E38" w:rsidRDefault="008B22AA" w:rsidP="005A62CD">
      <w:pPr>
        <w:spacing w:after="0" w:line="240" w:lineRule="auto"/>
        <w:jc w:val="center"/>
        <w:rPr>
          <w:rFonts w:ascii="Arial" w:hAnsi="Arial" w:cs="Arial"/>
          <w:b/>
          <w:sz w:val="24"/>
          <w:szCs w:val="24"/>
        </w:rPr>
      </w:pPr>
      <w:r w:rsidRPr="00695E38">
        <w:rPr>
          <w:rFonts w:ascii="Arial" w:hAnsi="Arial" w:cs="Arial"/>
          <w:b/>
          <w:sz w:val="24"/>
          <w:szCs w:val="24"/>
        </w:rPr>
        <w:t>I</w:t>
      </w:r>
      <w:r w:rsidR="00B757C0" w:rsidRPr="00695E38">
        <w:rPr>
          <w:rFonts w:ascii="Arial" w:hAnsi="Arial" w:cs="Arial"/>
          <w:b/>
          <w:sz w:val="24"/>
          <w:szCs w:val="24"/>
        </w:rPr>
        <w:t xml:space="preserve">mpuesto </w:t>
      </w:r>
      <w:r w:rsidRPr="00695E38">
        <w:rPr>
          <w:rFonts w:ascii="Arial" w:hAnsi="Arial" w:cs="Arial"/>
          <w:b/>
          <w:sz w:val="24"/>
          <w:szCs w:val="24"/>
        </w:rPr>
        <w:t>P</w:t>
      </w:r>
      <w:r w:rsidR="00B757C0" w:rsidRPr="00695E38">
        <w:rPr>
          <w:rFonts w:ascii="Arial" w:hAnsi="Arial" w:cs="Arial"/>
          <w:b/>
          <w:sz w:val="24"/>
          <w:szCs w:val="24"/>
        </w:rPr>
        <w:t>redial</w:t>
      </w:r>
    </w:p>
    <w:p w14:paraId="7922B0BE" w14:textId="77777777" w:rsidR="008B22AA" w:rsidRPr="00695E38" w:rsidRDefault="008B22AA" w:rsidP="005A62CD">
      <w:pPr>
        <w:spacing w:after="0" w:line="240" w:lineRule="auto"/>
        <w:rPr>
          <w:rFonts w:ascii="Arial" w:hAnsi="Arial" w:cs="Arial"/>
          <w:sz w:val="24"/>
          <w:szCs w:val="24"/>
        </w:rPr>
      </w:pPr>
    </w:p>
    <w:p w14:paraId="42E36FF8" w14:textId="028204F6" w:rsidR="00B151A6" w:rsidRPr="00695E38" w:rsidRDefault="003966E6" w:rsidP="00B151A6">
      <w:pPr>
        <w:spacing w:after="0" w:line="240" w:lineRule="auto"/>
        <w:jc w:val="both"/>
        <w:rPr>
          <w:rFonts w:ascii="Arial" w:hAnsi="Arial" w:cs="Arial"/>
          <w:sz w:val="24"/>
          <w:szCs w:val="24"/>
        </w:rPr>
      </w:pPr>
      <w:r w:rsidRPr="00695E38">
        <w:rPr>
          <w:rFonts w:ascii="Arial" w:hAnsi="Arial" w:cs="Arial"/>
          <w:b/>
          <w:sz w:val="24"/>
          <w:szCs w:val="24"/>
        </w:rPr>
        <w:t>Artículo 34</w:t>
      </w:r>
      <w:r w:rsidR="00B151A6" w:rsidRPr="00695E38">
        <w:rPr>
          <w:rFonts w:ascii="Arial" w:hAnsi="Arial" w:cs="Arial"/>
          <w:b/>
          <w:sz w:val="24"/>
          <w:szCs w:val="24"/>
        </w:rPr>
        <w:t>.</w:t>
      </w:r>
      <w:r w:rsidRPr="00695E38">
        <w:rPr>
          <w:rFonts w:ascii="Arial" w:hAnsi="Arial" w:cs="Arial"/>
          <w:b/>
          <w:sz w:val="24"/>
          <w:szCs w:val="24"/>
        </w:rPr>
        <w:t>-</w:t>
      </w:r>
      <w:r w:rsidR="00B151A6" w:rsidRPr="00695E38">
        <w:rPr>
          <w:rFonts w:ascii="Arial" w:hAnsi="Arial" w:cs="Arial"/>
          <w:sz w:val="24"/>
          <w:szCs w:val="24"/>
        </w:rPr>
        <w:t xml:space="preserve"> Es Objeto de este Impuesto: </w:t>
      </w:r>
    </w:p>
    <w:p w14:paraId="2A4B5C2E" w14:textId="77777777" w:rsidR="00B151A6" w:rsidRPr="00695E38" w:rsidRDefault="00B151A6" w:rsidP="00B151A6">
      <w:pPr>
        <w:spacing w:after="0" w:line="240" w:lineRule="auto"/>
        <w:jc w:val="both"/>
        <w:rPr>
          <w:rFonts w:ascii="Arial" w:hAnsi="Arial" w:cs="Arial"/>
          <w:sz w:val="24"/>
          <w:szCs w:val="24"/>
        </w:rPr>
      </w:pPr>
    </w:p>
    <w:p w14:paraId="281C1772" w14:textId="77777777" w:rsidR="00B151A6" w:rsidRPr="00695E38" w:rsidRDefault="00B151A6" w:rsidP="00AE07E2">
      <w:pPr>
        <w:pStyle w:val="Prrafodelista"/>
        <w:numPr>
          <w:ilvl w:val="0"/>
          <w:numId w:val="22"/>
        </w:numPr>
        <w:spacing w:after="0" w:line="240" w:lineRule="auto"/>
        <w:ind w:left="1134" w:hanging="567"/>
        <w:jc w:val="both"/>
        <w:rPr>
          <w:rFonts w:ascii="Arial" w:hAnsi="Arial" w:cs="Arial"/>
          <w:sz w:val="24"/>
          <w:szCs w:val="24"/>
        </w:rPr>
      </w:pPr>
      <w:r w:rsidRPr="00695E38">
        <w:rPr>
          <w:rFonts w:ascii="Arial" w:hAnsi="Arial" w:cs="Arial"/>
          <w:sz w:val="24"/>
          <w:szCs w:val="24"/>
        </w:rPr>
        <w:t>La propiedad, la copropiedad, el condominio y la posesión o usufructo de predios urbanos, suburbanos, rústicos, ejidales o comunales, así como las construc</w:t>
      </w:r>
      <w:r w:rsidR="00DC1612" w:rsidRPr="00695E38">
        <w:rPr>
          <w:rFonts w:ascii="Arial" w:hAnsi="Arial" w:cs="Arial"/>
          <w:sz w:val="24"/>
          <w:szCs w:val="24"/>
        </w:rPr>
        <w:t>ciones edificadas en los mismos;</w:t>
      </w:r>
      <w:r w:rsidRPr="00695E38">
        <w:rPr>
          <w:rFonts w:ascii="Arial" w:hAnsi="Arial" w:cs="Arial"/>
          <w:sz w:val="24"/>
          <w:szCs w:val="24"/>
        </w:rPr>
        <w:t xml:space="preserve"> </w:t>
      </w:r>
    </w:p>
    <w:p w14:paraId="58BC35DF" w14:textId="77777777" w:rsidR="00B151A6" w:rsidRPr="00695E38" w:rsidRDefault="00B151A6" w:rsidP="00B151A6">
      <w:pPr>
        <w:spacing w:after="0" w:line="240" w:lineRule="auto"/>
        <w:ind w:left="1134" w:hanging="567"/>
        <w:jc w:val="both"/>
        <w:rPr>
          <w:rFonts w:ascii="Arial" w:hAnsi="Arial" w:cs="Arial"/>
          <w:sz w:val="24"/>
          <w:szCs w:val="24"/>
        </w:rPr>
      </w:pPr>
    </w:p>
    <w:p w14:paraId="476B9476" w14:textId="77777777" w:rsidR="00B151A6" w:rsidRPr="00695E38" w:rsidRDefault="00B151A6" w:rsidP="00AE07E2">
      <w:pPr>
        <w:pStyle w:val="Prrafodelista"/>
        <w:numPr>
          <w:ilvl w:val="0"/>
          <w:numId w:val="22"/>
        </w:numPr>
        <w:spacing w:after="0" w:line="240" w:lineRule="auto"/>
        <w:ind w:left="1134" w:hanging="567"/>
        <w:jc w:val="both"/>
        <w:rPr>
          <w:rFonts w:ascii="Arial" w:hAnsi="Arial" w:cs="Arial"/>
          <w:sz w:val="24"/>
          <w:szCs w:val="24"/>
        </w:rPr>
      </w:pPr>
      <w:r w:rsidRPr="00695E38">
        <w:rPr>
          <w:rFonts w:ascii="Arial" w:hAnsi="Arial" w:cs="Arial"/>
          <w:sz w:val="24"/>
          <w:szCs w:val="24"/>
        </w:rPr>
        <w:t xml:space="preserve">Los derechos incorporados en los certificados de participación inmobiliaria, en los certificados de vivienda o en cualquier otro título similar que, autorizando el aprovechamiento directo de un inmueble, origine sobre éste el derecho de propiedad, y </w:t>
      </w:r>
    </w:p>
    <w:p w14:paraId="052B54A7" w14:textId="77777777" w:rsidR="00B151A6" w:rsidRPr="00695E38" w:rsidRDefault="00B151A6" w:rsidP="00B151A6">
      <w:pPr>
        <w:spacing w:after="0" w:line="240" w:lineRule="auto"/>
        <w:ind w:left="1134" w:hanging="567"/>
        <w:jc w:val="both"/>
        <w:rPr>
          <w:rFonts w:ascii="Arial" w:hAnsi="Arial" w:cs="Arial"/>
          <w:sz w:val="24"/>
          <w:szCs w:val="24"/>
        </w:rPr>
      </w:pPr>
    </w:p>
    <w:p w14:paraId="6A5B3FB7" w14:textId="77777777" w:rsidR="00B151A6" w:rsidRPr="00695E38" w:rsidRDefault="00B151A6" w:rsidP="00AE07E2">
      <w:pPr>
        <w:pStyle w:val="Prrafodelista"/>
        <w:numPr>
          <w:ilvl w:val="0"/>
          <w:numId w:val="22"/>
        </w:numPr>
        <w:spacing w:after="0" w:line="240" w:lineRule="auto"/>
        <w:ind w:left="1134" w:hanging="567"/>
        <w:jc w:val="both"/>
        <w:rPr>
          <w:rFonts w:ascii="Arial" w:hAnsi="Arial" w:cs="Arial"/>
          <w:sz w:val="24"/>
          <w:szCs w:val="24"/>
        </w:rPr>
      </w:pPr>
      <w:r w:rsidRPr="00695E38">
        <w:rPr>
          <w:rFonts w:ascii="Arial" w:hAnsi="Arial" w:cs="Arial"/>
          <w:sz w:val="24"/>
          <w:szCs w:val="24"/>
        </w:rPr>
        <w:t xml:space="preserve">La propiedad o posesión de plantas de beneficio y establecimientos metalúrgicos, sobre el valor de las construcciones, independientemente del que se cause por la fracción I de este artículo. </w:t>
      </w:r>
    </w:p>
    <w:p w14:paraId="49A84066" w14:textId="77777777" w:rsidR="00B151A6" w:rsidRPr="00695E38" w:rsidRDefault="00B151A6" w:rsidP="00B151A6">
      <w:pPr>
        <w:spacing w:after="0" w:line="240" w:lineRule="auto"/>
        <w:jc w:val="both"/>
        <w:rPr>
          <w:rFonts w:ascii="Arial" w:hAnsi="Arial" w:cs="Arial"/>
          <w:sz w:val="24"/>
          <w:szCs w:val="24"/>
        </w:rPr>
      </w:pPr>
    </w:p>
    <w:p w14:paraId="56BB58A1" w14:textId="76CC3D47" w:rsidR="00B151A6" w:rsidRPr="00695E38" w:rsidRDefault="003966E6" w:rsidP="00B151A6">
      <w:pPr>
        <w:spacing w:after="0" w:line="240" w:lineRule="auto"/>
        <w:jc w:val="both"/>
        <w:rPr>
          <w:rFonts w:ascii="Arial" w:hAnsi="Arial" w:cs="Arial"/>
          <w:sz w:val="24"/>
          <w:szCs w:val="24"/>
        </w:rPr>
      </w:pPr>
      <w:r w:rsidRPr="00695E38">
        <w:rPr>
          <w:rFonts w:ascii="Arial" w:hAnsi="Arial" w:cs="Arial"/>
          <w:b/>
          <w:sz w:val="24"/>
          <w:szCs w:val="24"/>
        </w:rPr>
        <w:t>Artículo 35</w:t>
      </w:r>
      <w:r w:rsidR="00B151A6" w:rsidRPr="00695E38">
        <w:rPr>
          <w:rFonts w:ascii="Arial" w:hAnsi="Arial" w:cs="Arial"/>
          <w:b/>
          <w:sz w:val="24"/>
          <w:szCs w:val="24"/>
        </w:rPr>
        <w:t>.</w:t>
      </w:r>
      <w:r w:rsidRPr="00695E38">
        <w:rPr>
          <w:rFonts w:ascii="Arial" w:hAnsi="Arial" w:cs="Arial"/>
          <w:b/>
          <w:sz w:val="24"/>
          <w:szCs w:val="24"/>
        </w:rPr>
        <w:t>-</w:t>
      </w:r>
      <w:r w:rsidR="00B151A6" w:rsidRPr="00695E38">
        <w:rPr>
          <w:rFonts w:ascii="Arial" w:hAnsi="Arial" w:cs="Arial"/>
          <w:b/>
          <w:sz w:val="24"/>
          <w:szCs w:val="24"/>
        </w:rPr>
        <w:t xml:space="preserve"> </w:t>
      </w:r>
      <w:r w:rsidR="00B151A6" w:rsidRPr="00695E38">
        <w:rPr>
          <w:rFonts w:ascii="Arial" w:hAnsi="Arial" w:cs="Arial"/>
          <w:sz w:val="24"/>
          <w:szCs w:val="24"/>
        </w:rPr>
        <w:t xml:space="preserve">Son Sujetos del Impuesto: </w:t>
      </w:r>
    </w:p>
    <w:p w14:paraId="6C43EE94" w14:textId="77777777" w:rsidR="00B151A6" w:rsidRPr="00695E38" w:rsidRDefault="00B151A6" w:rsidP="00B151A6">
      <w:pPr>
        <w:spacing w:after="0" w:line="240" w:lineRule="auto"/>
        <w:jc w:val="both"/>
        <w:rPr>
          <w:rFonts w:ascii="Arial" w:hAnsi="Arial" w:cs="Arial"/>
          <w:sz w:val="24"/>
          <w:szCs w:val="24"/>
        </w:rPr>
      </w:pPr>
    </w:p>
    <w:p w14:paraId="052498A8" w14:textId="77777777" w:rsidR="00B151A6" w:rsidRPr="00695E38" w:rsidRDefault="00B151A6" w:rsidP="00AE07E2">
      <w:pPr>
        <w:pStyle w:val="Prrafodelista"/>
        <w:numPr>
          <w:ilvl w:val="0"/>
          <w:numId w:val="21"/>
        </w:numPr>
        <w:spacing w:after="0" w:line="240" w:lineRule="auto"/>
        <w:ind w:left="1134" w:hanging="567"/>
        <w:jc w:val="both"/>
        <w:rPr>
          <w:rFonts w:ascii="Arial" w:hAnsi="Arial" w:cs="Arial"/>
          <w:sz w:val="24"/>
          <w:szCs w:val="24"/>
        </w:rPr>
      </w:pPr>
      <w:r w:rsidRPr="00695E38">
        <w:rPr>
          <w:rFonts w:ascii="Arial" w:hAnsi="Arial" w:cs="Arial"/>
          <w:sz w:val="24"/>
          <w:szCs w:val="24"/>
        </w:rPr>
        <w:t xml:space="preserve">Los propietarios, copropietarios, poseedores y coposeedores de predios urbanos o rústicos y sus construcciones; </w:t>
      </w:r>
    </w:p>
    <w:p w14:paraId="6801264B" w14:textId="77777777" w:rsidR="00B151A6" w:rsidRPr="00695E38" w:rsidRDefault="00B151A6" w:rsidP="00B151A6">
      <w:pPr>
        <w:spacing w:after="0" w:line="240" w:lineRule="auto"/>
        <w:ind w:left="1134" w:hanging="567"/>
        <w:jc w:val="both"/>
        <w:rPr>
          <w:rFonts w:ascii="Arial" w:hAnsi="Arial" w:cs="Arial"/>
          <w:sz w:val="24"/>
          <w:szCs w:val="24"/>
        </w:rPr>
      </w:pPr>
    </w:p>
    <w:p w14:paraId="0F26ED1B" w14:textId="77777777" w:rsidR="00B151A6" w:rsidRPr="00695E38" w:rsidRDefault="00B151A6" w:rsidP="00AE07E2">
      <w:pPr>
        <w:pStyle w:val="Prrafodelista"/>
        <w:numPr>
          <w:ilvl w:val="0"/>
          <w:numId w:val="21"/>
        </w:numPr>
        <w:spacing w:after="0" w:line="240" w:lineRule="auto"/>
        <w:ind w:left="1134" w:hanging="567"/>
        <w:jc w:val="both"/>
        <w:rPr>
          <w:rFonts w:ascii="Arial" w:hAnsi="Arial" w:cs="Arial"/>
          <w:sz w:val="24"/>
          <w:szCs w:val="24"/>
        </w:rPr>
      </w:pPr>
      <w:r w:rsidRPr="00695E38">
        <w:rPr>
          <w:rFonts w:ascii="Arial" w:hAnsi="Arial" w:cs="Arial"/>
          <w:sz w:val="24"/>
          <w:szCs w:val="24"/>
        </w:rPr>
        <w:t xml:space="preserve">Los núcleos de población ejidal o comunal; </w:t>
      </w:r>
    </w:p>
    <w:p w14:paraId="6362E0D3" w14:textId="77777777" w:rsidR="00B151A6" w:rsidRPr="00695E38" w:rsidRDefault="00B151A6" w:rsidP="00B151A6">
      <w:pPr>
        <w:spacing w:after="0" w:line="240" w:lineRule="auto"/>
        <w:ind w:left="1134" w:hanging="567"/>
        <w:jc w:val="both"/>
        <w:rPr>
          <w:rFonts w:ascii="Arial" w:hAnsi="Arial" w:cs="Arial"/>
          <w:sz w:val="24"/>
          <w:szCs w:val="24"/>
        </w:rPr>
      </w:pPr>
    </w:p>
    <w:p w14:paraId="6357EB72" w14:textId="77777777" w:rsidR="00B151A6" w:rsidRPr="00695E38" w:rsidRDefault="00B151A6" w:rsidP="00AE07E2">
      <w:pPr>
        <w:pStyle w:val="Prrafodelista"/>
        <w:numPr>
          <w:ilvl w:val="0"/>
          <w:numId w:val="21"/>
        </w:numPr>
        <w:spacing w:after="0" w:line="240" w:lineRule="auto"/>
        <w:ind w:left="1134" w:hanging="567"/>
        <w:jc w:val="both"/>
        <w:rPr>
          <w:rFonts w:ascii="Arial" w:hAnsi="Arial" w:cs="Arial"/>
          <w:sz w:val="24"/>
          <w:szCs w:val="24"/>
        </w:rPr>
      </w:pPr>
      <w:r w:rsidRPr="00695E38">
        <w:rPr>
          <w:rFonts w:ascii="Arial" w:hAnsi="Arial" w:cs="Arial"/>
          <w:sz w:val="24"/>
          <w:szCs w:val="24"/>
        </w:rPr>
        <w:t>Los dueños o concesionarios de plantas de beneficio y establecimientos metalúrgicos;</w:t>
      </w:r>
    </w:p>
    <w:p w14:paraId="3EF06ABA" w14:textId="77777777" w:rsidR="00B151A6" w:rsidRPr="00695E38" w:rsidRDefault="00B151A6" w:rsidP="00B151A6">
      <w:pPr>
        <w:spacing w:after="0" w:line="240" w:lineRule="auto"/>
        <w:ind w:left="1134" w:hanging="567"/>
        <w:jc w:val="both"/>
        <w:rPr>
          <w:rFonts w:ascii="Arial" w:hAnsi="Arial" w:cs="Arial"/>
          <w:sz w:val="24"/>
          <w:szCs w:val="24"/>
        </w:rPr>
      </w:pPr>
    </w:p>
    <w:p w14:paraId="283B3425" w14:textId="77777777" w:rsidR="00B151A6" w:rsidRPr="00695E38" w:rsidRDefault="00B151A6" w:rsidP="00AE07E2">
      <w:pPr>
        <w:pStyle w:val="Prrafodelista"/>
        <w:numPr>
          <w:ilvl w:val="0"/>
          <w:numId w:val="21"/>
        </w:numPr>
        <w:spacing w:after="0" w:line="240" w:lineRule="auto"/>
        <w:ind w:left="1134" w:hanging="567"/>
        <w:jc w:val="both"/>
        <w:rPr>
          <w:rFonts w:ascii="Arial" w:hAnsi="Arial" w:cs="Arial"/>
          <w:sz w:val="24"/>
          <w:szCs w:val="24"/>
        </w:rPr>
      </w:pPr>
      <w:r w:rsidRPr="00695E38">
        <w:rPr>
          <w:rFonts w:ascii="Arial" w:hAnsi="Arial" w:cs="Arial"/>
          <w:sz w:val="24"/>
          <w:szCs w:val="24"/>
        </w:rPr>
        <w:t>Los arrendatarios, poseedores o usufructuarios de predios federales, del Estado o de los municipios</w:t>
      </w:r>
      <w:r w:rsidR="00DC1612" w:rsidRPr="00695E38">
        <w:rPr>
          <w:rFonts w:ascii="Arial" w:hAnsi="Arial" w:cs="Arial"/>
          <w:sz w:val="24"/>
          <w:szCs w:val="24"/>
        </w:rPr>
        <w:t>;</w:t>
      </w:r>
    </w:p>
    <w:p w14:paraId="024C295D" w14:textId="77777777" w:rsidR="00B151A6" w:rsidRPr="00695E38" w:rsidRDefault="00B151A6" w:rsidP="00B151A6">
      <w:pPr>
        <w:spacing w:after="0" w:line="240" w:lineRule="auto"/>
        <w:ind w:left="1134" w:hanging="567"/>
        <w:jc w:val="both"/>
        <w:rPr>
          <w:rFonts w:ascii="Arial" w:hAnsi="Arial" w:cs="Arial"/>
          <w:sz w:val="24"/>
          <w:szCs w:val="24"/>
        </w:rPr>
      </w:pPr>
    </w:p>
    <w:p w14:paraId="3EDB97EC" w14:textId="77777777" w:rsidR="00B151A6" w:rsidRPr="00695E38" w:rsidRDefault="00B151A6" w:rsidP="00AE07E2">
      <w:pPr>
        <w:pStyle w:val="Prrafodelista"/>
        <w:numPr>
          <w:ilvl w:val="0"/>
          <w:numId w:val="21"/>
        </w:numPr>
        <w:autoSpaceDE w:val="0"/>
        <w:autoSpaceDN w:val="0"/>
        <w:adjustRightInd w:val="0"/>
        <w:spacing w:after="0" w:line="240" w:lineRule="auto"/>
        <w:ind w:left="1134" w:hanging="567"/>
        <w:jc w:val="both"/>
        <w:rPr>
          <w:rFonts w:ascii="Arial" w:hAnsi="Arial" w:cs="Arial"/>
          <w:sz w:val="24"/>
          <w:szCs w:val="24"/>
        </w:rPr>
      </w:pPr>
      <w:r w:rsidRPr="00695E38">
        <w:rPr>
          <w:rFonts w:ascii="Arial" w:hAnsi="Arial" w:cs="Arial"/>
          <w:sz w:val="24"/>
          <w:szCs w:val="24"/>
        </w:rPr>
        <w:t xml:space="preserve">El fideicomitente que conserve la posesión o el fiduciario, mientras éste último no transmita la propiedad en ejecución del fideicomiso; </w:t>
      </w:r>
    </w:p>
    <w:p w14:paraId="096008FD" w14:textId="77777777" w:rsidR="00B151A6" w:rsidRPr="00695E38" w:rsidRDefault="00B151A6" w:rsidP="00B151A6">
      <w:pPr>
        <w:autoSpaceDE w:val="0"/>
        <w:autoSpaceDN w:val="0"/>
        <w:adjustRightInd w:val="0"/>
        <w:spacing w:after="0" w:line="240" w:lineRule="auto"/>
        <w:ind w:left="1134" w:hanging="567"/>
        <w:jc w:val="both"/>
        <w:rPr>
          <w:rFonts w:ascii="Arial" w:hAnsi="Arial" w:cs="Arial"/>
          <w:sz w:val="24"/>
          <w:szCs w:val="24"/>
        </w:rPr>
      </w:pPr>
    </w:p>
    <w:p w14:paraId="44458AA2" w14:textId="77777777" w:rsidR="00B151A6" w:rsidRPr="00695E38" w:rsidRDefault="00B151A6" w:rsidP="00AE07E2">
      <w:pPr>
        <w:pStyle w:val="Prrafodelista"/>
        <w:numPr>
          <w:ilvl w:val="0"/>
          <w:numId w:val="21"/>
        </w:numPr>
        <w:autoSpaceDE w:val="0"/>
        <w:autoSpaceDN w:val="0"/>
        <w:adjustRightInd w:val="0"/>
        <w:spacing w:after="0" w:line="240" w:lineRule="auto"/>
        <w:ind w:left="1134" w:hanging="567"/>
        <w:jc w:val="both"/>
        <w:rPr>
          <w:rFonts w:ascii="Arial" w:hAnsi="Arial" w:cs="Arial"/>
          <w:sz w:val="24"/>
          <w:szCs w:val="24"/>
        </w:rPr>
      </w:pPr>
      <w:r w:rsidRPr="00695E38">
        <w:rPr>
          <w:rFonts w:ascii="Arial" w:hAnsi="Arial" w:cs="Arial"/>
          <w:sz w:val="24"/>
          <w:szCs w:val="24"/>
        </w:rPr>
        <w:t xml:space="preserve">Los propietarios de las construcciones ubicadas en zonas urbanas ejidales; </w:t>
      </w:r>
    </w:p>
    <w:p w14:paraId="3AE42F96" w14:textId="77777777" w:rsidR="00B151A6" w:rsidRPr="00695E38" w:rsidRDefault="00B151A6" w:rsidP="00B151A6">
      <w:pPr>
        <w:pStyle w:val="Prrafodelista"/>
        <w:spacing w:after="0" w:line="240" w:lineRule="auto"/>
        <w:ind w:left="1134" w:hanging="567"/>
        <w:rPr>
          <w:rFonts w:ascii="Arial" w:hAnsi="Arial" w:cs="Arial"/>
          <w:sz w:val="24"/>
          <w:szCs w:val="24"/>
        </w:rPr>
      </w:pPr>
    </w:p>
    <w:p w14:paraId="5F0252F3" w14:textId="502603C0" w:rsidR="00B151A6" w:rsidRPr="00695E38" w:rsidRDefault="00B151A6" w:rsidP="00AE07E2">
      <w:pPr>
        <w:pStyle w:val="Prrafodelista"/>
        <w:numPr>
          <w:ilvl w:val="0"/>
          <w:numId w:val="21"/>
        </w:numPr>
        <w:autoSpaceDE w:val="0"/>
        <w:autoSpaceDN w:val="0"/>
        <w:adjustRightInd w:val="0"/>
        <w:spacing w:after="0" w:line="240" w:lineRule="auto"/>
        <w:ind w:left="1134" w:hanging="567"/>
        <w:jc w:val="both"/>
        <w:rPr>
          <w:rFonts w:ascii="Arial" w:hAnsi="Arial" w:cs="Arial"/>
          <w:sz w:val="24"/>
          <w:szCs w:val="24"/>
        </w:rPr>
      </w:pPr>
      <w:r w:rsidRPr="00695E38">
        <w:rPr>
          <w:rFonts w:ascii="Arial" w:hAnsi="Arial" w:cs="Arial"/>
          <w:sz w:val="24"/>
          <w:szCs w:val="24"/>
        </w:rPr>
        <w:t>Los propietarios de las construccio</w:t>
      </w:r>
      <w:r w:rsidR="00986BF3" w:rsidRPr="00695E38">
        <w:rPr>
          <w:rFonts w:ascii="Arial" w:hAnsi="Arial" w:cs="Arial"/>
          <w:sz w:val="24"/>
          <w:szCs w:val="24"/>
        </w:rPr>
        <w:t>nes ubicadas en fundos legales;</w:t>
      </w:r>
    </w:p>
    <w:p w14:paraId="77351CB9" w14:textId="77777777" w:rsidR="00B151A6" w:rsidRPr="00695E38" w:rsidRDefault="00B151A6" w:rsidP="00B151A6">
      <w:pPr>
        <w:autoSpaceDE w:val="0"/>
        <w:autoSpaceDN w:val="0"/>
        <w:adjustRightInd w:val="0"/>
        <w:spacing w:after="0" w:line="240" w:lineRule="auto"/>
        <w:ind w:left="1134" w:hanging="567"/>
        <w:jc w:val="both"/>
        <w:rPr>
          <w:rFonts w:ascii="Arial" w:hAnsi="Arial" w:cs="Arial"/>
          <w:sz w:val="24"/>
          <w:szCs w:val="24"/>
        </w:rPr>
      </w:pPr>
    </w:p>
    <w:p w14:paraId="4B9BED5A" w14:textId="77777777" w:rsidR="00B151A6" w:rsidRPr="00695E38" w:rsidRDefault="00B151A6" w:rsidP="00AE07E2">
      <w:pPr>
        <w:pStyle w:val="Prrafodelista"/>
        <w:numPr>
          <w:ilvl w:val="0"/>
          <w:numId w:val="21"/>
        </w:numPr>
        <w:autoSpaceDE w:val="0"/>
        <w:autoSpaceDN w:val="0"/>
        <w:adjustRightInd w:val="0"/>
        <w:spacing w:after="0" w:line="240" w:lineRule="auto"/>
        <w:ind w:left="1134" w:hanging="567"/>
        <w:jc w:val="both"/>
        <w:rPr>
          <w:rFonts w:ascii="Arial" w:hAnsi="Arial" w:cs="Arial"/>
          <w:sz w:val="24"/>
          <w:szCs w:val="24"/>
        </w:rPr>
      </w:pPr>
      <w:r w:rsidRPr="00695E38">
        <w:rPr>
          <w:rFonts w:ascii="Arial" w:hAnsi="Arial" w:cs="Arial"/>
          <w:sz w:val="24"/>
          <w:szCs w:val="24"/>
        </w:rPr>
        <w:t xml:space="preserve">El adquiriente, cuando no sea poseedor, en caso de compra-venta con reserva de dominio, mientras ésta subsista, y </w:t>
      </w:r>
    </w:p>
    <w:p w14:paraId="37ED712F" w14:textId="77777777" w:rsidR="00B151A6" w:rsidRPr="00695E38" w:rsidRDefault="00B151A6" w:rsidP="00B151A6">
      <w:pPr>
        <w:autoSpaceDE w:val="0"/>
        <w:autoSpaceDN w:val="0"/>
        <w:adjustRightInd w:val="0"/>
        <w:spacing w:after="0" w:line="240" w:lineRule="auto"/>
        <w:ind w:left="1134" w:hanging="567"/>
        <w:jc w:val="both"/>
        <w:rPr>
          <w:rFonts w:ascii="Arial" w:hAnsi="Arial" w:cs="Arial"/>
          <w:sz w:val="24"/>
          <w:szCs w:val="24"/>
        </w:rPr>
      </w:pPr>
    </w:p>
    <w:p w14:paraId="2B1BE999" w14:textId="3E0C337A" w:rsidR="00B151A6" w:rsidRPr="00695E38" w:rsidRDefault="00B151A6" w:rsidP="00AE07E2">
      <w:pPr>
        <w:pStyle w:val="Prrafodelista"/>
        <w:numPr>
          <w:ilvl w:val="0"/>
          <w:numId w:val="21"/>
        </w:numPr>
        <w:autoSpaceDE w:val="0"/>
        <w:autoSpaceDN w:val="0"/>
        <w:adjustRightInd w:val="0"/>
        <w:spacing w:after="0" w:line="240" w:lineRule="auto"/>
        <w:ind w:left="1134" w:hanging="567"/>
        <w:jc w:val="both"/>
        <w:rPr>
          <w:rFonts w:ascii="Arial" w:hAnsi="Arial" w:cs="Arial"/>
          <w:sz w:val="24"/>
          <w:szCs w:val="24"/>
        </w:rPr>
      </w:pPr>
      <w:r w:rsidRPr="00695E38">
        <w:rPr>
          <w:rFonts w:ascii="Arial" w:hAnsi="Arial" w:cs="Arial"/>
          <w:sz w:val="24"/>
          <w:szCs w:val="24"/>
        </w:rPr>
        <w:t>El vendedor que no haya otorgado la posesión, en caso de compra-venta celebrada bajo condició</w:t>
      </w:r>
      <w:r w:rsidR="00986BF3" w:rsidRPr="00695E38">
        <w:rPr>
          <w:rFonts w:ascii="Arial" w:hAnsi="Arial" w:cs="Arial"/>
          <w:sz w:val="24"/>
          <w:szCs w:val="24"/>
        </w:rPr>
        <w:t>n, mientras ésta no se realice.</w:t>
      </w:r>
    </w:p>
    <w:p w14:paraId="68DD5E08" w14:textId="77777777" w:rsidR="00B151A6" w:rsidRPr="00695E38" w:rsidRDefault="00B151A6" w:rsidP="00B151A6">
      <w:pPr>
        <w:spacing w:after="0" w:line="240" w:lineRule="auto"/>
        <w:jc w:val="both"/>
        <w:rPr>
          <w:rFonts w:ascii="Arial" w:hAnsi="Arial" w:cs="Arial"/>
          <w:sz w:val="24"/>
          <w:szCs w:val="24"/>
        </w:rPr>
      </w:pPr>
    </w:p>
    <w:p w14:paraId="0F6D55BD" w14:textId="1AC2E533" w:rsidR="00B151A6" w:rsidRPr="00695E38" w:rsidRDefault="003966E6" w:rsidP="00B151A6">
      <w:pPr>
        <w:spacing w:after="0" w:line="240" w:lineRule="auto"/>
        <w:jc w:val="both"/>
        <w:rPr>
          <w:rFonts w:ascii="Arial" w:hAnsi="Arial" w:cs="Arial"/>
          <w:sz w:val="24"/>
          <w:szCs w:val="24"/>
        </w:rPr>
      </w:pPr>
      <w:r w:rsidRPr="00695E38">
        <w:rPr>
          <w:rFonts w:ascii="Arial" w:hAnsi="Arial" w:cs="Arial"/>
          <w:b/>
          <w:sz w:val="24"/>
          <w:szCs w:val="24"/>
        </w:rPr>
        <w:t>Artículo 36</w:t>
      </w:r>
      <w:r w:rsidR="00B151A6" w:rsidRPr="00695E38">
        <w:rPr>
          <w:rFonts w:ascii="Arial" w:hAnsi="Arial" w:cs="Arial"/>
          <w:b/>
          <w:sz w:val="24"/>
          <w:szCs w:val="24"/>
        </w:rPr>
        <w:t>.</w:t>
      </w:r>
      <w:r w:rsidRPr="00695E38">
        <w:rPr>
          <w:rFonts w:ascii="Arial" w:hAnsi="Arial" w:cs="Arial"/>
          <w:b/>
          <w:sz w:val="24"/>
          <w:szCs w:val="24"/>
        </w:rPr>
        <w:t>-</w:t>
      </w:r>
      <w:r w:rsidR="00B151A6" w:rsidRPr="00695E38">
        <w:rPr>
          <w:rFonts w:ascii="Arial" w:hAnsi="Arial" w:cs="Arial"/>
          <w:b/>
          <w:sz w:val="24"/>
          <w:szCs w:val="24"/>
        </w:rPr>
        <w:t xml:space="preserve"> </w:t>
      </w:r>
      <w:r w:rsidR="00B151A6" w:rsidRPr="00695E38">
        <w:rPr>
          <w:rFonts w:ascii="Arial" w:hAnsi="Arial" w:cs="Arial"/>
          <w:sz w:val="24"/>
          <w:szCs w:val="24"/>
        </w:rPr>
        <w:t xml:space="preserve">Son solidariamente responsables del pago de este impuesto: </w:t>
      </w:r>
    </w:p>
    <w:p w14:paraId="707EFEA9" w14:textId="77777777" w:rsidR="00B151A6" w:rsidRPr="00695E38" w:rsidRDefault="00B151A6" w:rsidP="00B151A6">
      <w:pPr>
        <w:spacing w:after="0" w:line="240" w:lineRule="auto"/>
        <w:jc w:val="both"/>
        <w:rPr>
          <w:rFonts w:ascii="Arial" w:hAnsi="Arial" w:cs="Arial"/>
          <w:sz w:val="24"/>
          <w:szCs w:val="24"/>
        </w:rPr>
      </w:pPr>
    </w:p>
    <w:p w14:paraId="52FC92C7" w14:textId="77777777" w:rsidR="00B151A6" w:rsidRPr="00695E38" w:rsidRDefault="00B151A6" w:rsidP="00AE07E2">
      <w:pPr>
        <w:pStyle w:val="Prrafodelista"/>
        <w:numPr>
          <w:ilvl w:val="0"/>
          <w:numId w:val="23"/>
        </w:numPr>
        <w:spacing w:after="0" w:line="240" w:lineRule="auto"/>
        <w:ind w:left="1134" w:hanging="567"/>
        <w:jc w:val="both"/>
        <w:rPr>
          <w:rFonts w:ascii="Arial" w:hAnsi="Arial" w:cs="Arial"/>
          <w:sz w:val="24"/>
          <w:szCs w:val="24"/>
        </w:rPr>
      </w:pPr>
      <w:r w:rsidRPr="00695E38">
        <w:rPr>
          <w:rFonts w:ascii="Arial" w:hAnsi="Arial" w:cs="Arial"/>
          <w:sz w:val="24"/>
          <w:szCs w:val="24"/>
        </w:rPr>
        <w:t xml:space="preserve">Los propietarios de predios que hubieren prometido en venta o hubieren vendido con reserva de dominio; </w:t>
      </w:r>
      <w:r w:rsidRPr="00695E38">
        <w:rPr>
          <w:rFonts w:ascii="Arial" w:hAnsi="Arial" w:cs="Arial"/>
          <w:b/>
          <w:sz w:val="24"/>
          <w:szCs w:val="24"/>
        </w:rPr>
        <w:t xml:space="preserve"> </w:t>
      </w:r>
    </w:p>
    <w:p w14:paraId="3E97C006" w14:textId="77777777" w:rsidR="00B151A6" w:rsidRPr="00695E38" w:rsidRDefault="00B151A6" w:rsidP="00B151A6">
      <w:pPr>
        <w:spacing w:after="0" w:line="240" w:lineRule="auto"/>
        <w:ind w:left="1134" w:hanging="567"/>
        <w:jc w:val="both"/>
        <w:rPr>
          <w:rFonts w:ascii="Arial" w:hAnsi="Arial" w:cs="Arial"/>
          <w:sz w:val="24"/>
          <w:szCs w:val="24"/>
        </w:rPr>
      </w:pPr>
    </w:p>
    <w:p w14:paraId="5EAE76F3" w14:textId="77777777" w:rsidR="00B151A6" w:rsidRPr="00695E38" w:rsidRDefault="00B151A6" w:rsidP="00AE07E2">
      <w:pPr>
        <w:pStyle w:val="Prrafodelista"/>
        <w:numPr>
          <w:ilvl w:val="0"/>
          <w:numId w:val="23"/>
        </w:numPr>
        <w:spacing w:after="0" w:line="240" w:lineRule="auto"/>
        <w:ind w:left="1134" w:hanging="567"/>
        <w:jc w:val="both"/>
        <w:rPr>
          <w:rFonts w:ascii="Arial" w:hAnsi="Arial" w:cs="Arial"/>
          <w:sz w:val="24"/>
          <w:szCs w:val="24"/>
        </w:rPr>
      </w:pPr>
      <w:r w:rsidRPr="00695E38">
        <w:rPr>
          <w:rFonts w:ascii="Arial" w:hAnsi="Arial" w:cs="Arial"/>
          <w:sz w:val="24"/>
          <w:szCs w:val="24"/>
        </w:rPr>
        <w:t>Los servidores públicos que indebidamente expidan constancias de no adeudo del impuesto, que alteren o falsifiquen los datos del registro del predio, para efectos del pago del impuesto</w:t>
      </w:r>
      <w:r w:rsidR="00DC1612" w:rsidRPr="00695E38">
        <w:rPr>
          <w:rFonts w:ascii="Arial" w:hAnsi="Arial" w:cs="Arial"/>
          <w:sz w:val="24"/>
          <w:szCs w:val="24"/>
        </w:rPr>
        <w:t>;</w:t>
      </w:r>
    </w:p>
    <w:p w14:paraId="66164122" w14:textId="77777777" w:rsidR="00B151A6" w:rsidRPr="00695E38" w:rsidRDefault="00B151A6" w:rsidP="00B151A6">
      <w:pPr>
        <w:spacing w:after="0" w:line="240" w:lineRule="auto"/>
        <w:ind w:left="1134" w:hanging="567"/>
        <w:jc w:val="both"/>
        <w:rPr>
          <w:rFonts w:ascii="Arial" w:hAnsi="Arial" w:cs="Arial"/>
          <w:sz w:val="24"/>
          <w:szCs w:val="24"/>
        </w:rPr>
      </w:pPr>
    </w:p>
    <w:p w14:paraId="7ECDB507" w14:textId="77777777" w:rsidR="00B151A6" w:rsidRPr="00695E38" w:rsidRDefault="00B151A6" w:rsidP="00AE07E2">
      <w:pPr>
        <w:pStyle w:val="Prrafodelista"/>
        <w:numPr>
          <w:ilvl w:val="0"/>
          <w:numId w:val="23"/>
        </w:numPr>
        <w:spacing w:after="0" w:line="240" w:lineRule="auto"/>
        <w:ind w:left="1134" w:hanging="567"/>
        <w:jc w:val="both"/>
        <w:rPr>
          <w:rFonts w:ascii="Arial" w:hAnsi="Arial" w:cs="Arial"/>
          <w:sz w:val="24"/>
          <w:szCs w:val="24"/>
        </w:rPr>
      </w:pPr>
      <w:r w:rsidRPr="00695E38">
        <w:rPr>
          <w:rFonts w:ascii="Arial" w:hAnsi="Arial" w:cs="Arial"/>
          <w:sz w:val="24"/>
          <w:szCs w:val="24"/>
        </w:rPr>
        <w:t>Los representantes de los ejidatarios, comuneros, colonos y de sociedades de créditos agrícola y ganadero</w:t>
      </w:r>
      <w:r w:rsidR="00DC1612" w:rsidRPr="00695E38">
        <w:rPr>
          <w:rFonts w:ascii="Arial" w:hAnsi="Arial" w:cs="Arial"/>
          <w:sz w:val="24"/>
          <w:szCs w:val="24"/>
        </w:rPr>
        <w:t>;</w:t>
      </w:r>
    </w:p>
    <w:p w14:paraId="34A6BB2A" w14:textId="77777777" w:rsidR="00B151A6" w:rsidRPr="00695E38" w:rsidRDefault="00B151A6" w:rsidP="00B151A6">
      <w:pPr>
        <w:spacing w:after="0" w:line="240" w:lineRule="auto"/>
        <w:ind w:left="1134" w:hanging="567"/>
        <w:jc w:val="both"/>
        <w:rPr>
          <w:rFonts w:ascii="Arial" w:hAnsi="Arial" w:cs="Arial"/>
          <w:sz w:val="24"/>
          <w:szCs w:val="24"/>
        </w:rPr>
      </w:pPr>
    </w:p>
    <w:p w14:paraId="7B670A34" w14:textId="77777777" w:rsidR="00B151A6" w:rsidRPr="00695E38" w:rsidRDefault="00B151A6" w:rsidP="00AE07E2">
      <w:pPr>
        <w:pStyle w:val="Prrafodelista"/>
        <w:numPr>
          <w:ilvl w:val="0"/>
          <w:numId w:val="23"/>
        </w:numPr>
        <w:autoSpaceDE w:val="0"/>
        <w:autoSpaceDN w:val="0"/>
        <w:adjustRightInd w:val="0"/>
        <w:spacing w:after="0" w:line="240" w:lineRule="auto"/>
        <w:ind w:left="1134" w:hanging="567"/>
        <w:jc w:val="both"/>
        <w:rPr>
          <w:rFonts w:ascii="Arial" w:hAnsi="Arial" w:cs="Arial"/>
          <w:sz w:val="24"/>
          <w:szCs w:val="24"/>
        </w:rPr>
      </w:pPr>
      <w:r w:rsidRPr="00695E38">
        <w:rPr>
          <w:rFonts w:ascii="Arial" w:hAnsi="Arial" w:cs="Arial"/>
          <w:sz w:val="24"/>
          <w:szCs w:val="24"/>
        </w:rPr>
        <w:t>Las instituciones bancarias que otorguen créditos con garantía hipotecaria, sin haber exigido a los beneficiarios el certificado de no adeudo del impuest</w:t>
      </w:r>
      <w:r w:rsidR="00DC1612" w:rsidRPr="00695E38">
        <w:rPr>
          <w:rFonts w:ascii="Arial" w:hAnsi="Arial" w:cs="Arial"/>
          <w:sz w:val="24"/>
          <w:szCs w:val="24"/>
        </w:rPr>
        <w:t>o predial;</w:t>
      </w:r>
    </w:p>
    <w:p w14:paraId="3AFF65D3" w14:textId="77777777" w:rsidR="00B151A6" w:rsidRPr="00695E38" w:rsidRDefault="00B151A6" w:rsidP="00B151A6">
      <w:pPr>
        <w:autoSpaceDE w:val="0"/>
        <w:autoSpaceDN w:val="0"/>
        <w:adjustRightInd w:val="0"/>
        <w:spacing w:after="0" w:line="240" w:lineRule="auto"/>
        <w:ind w:left="1134" w:hanging="567"/>
        <w:jc w:val="both"/>
        <w:rPr>
          <w:rFonts w:ascii="Arial" w:hAnsi="Arial" w:cs="Arial"/>
          <w:sz w:val="24"/>
          <w:szCs w:val="24"/>
        </w:rPr>
      </w:pPr>
    </w:p>
    <w:p w14:paraId="72F23015" w14:textId="77777777" w:rsidR="00B151A6" w:rsidRPr="00695E38" w:rsidRDefault="00B151A6" w:rsidP="00AE07E2">
      <w:pPr>
        <w:pStyle w:val="Prrafodelista"/>
        <w:numPr>
          <w:ilvl w:val="0"/>
          <w:numId w:val="23"/>
        </w:numPr>
        <w:autoSpaceDE w:val="0"/>
        <w:autoSpaceDN w:val="0"/>
        <w:adjustRightInd w:val="0"/>
        <w:spacing w:after="0" w:line="240" w:lineRule="auto"/>
        <w:ind w:left="1134" w:hanging="567"/>
        <w:jc w:val="both"/>
        <w:rPr>
          <w:rFonts w:ascii="Arial" w:hAnsi="Arial" w:cs="Arial"/>
          <w:sz w:val="24"/>
          <w:szCs w:val="24"/>
        </w:rPr>
      </w:pPr>
      <w:r w:rsidRPr="00695E38">
        <w:rPr>
          <w:rFonts w:ascii="Arial" w:hAnsi="Arial" w:cs="Arial"/>
          <w:sz w:val="24"/>
          <w:szCs w:val="24"/>
        </w:rPr>
        <w:t>Los funcionarios y notarios públicos que autoricen algún acto o contrato que modifique la propiedad inmobiliaria, sin que se haya cub</w:t>
      </w:r>
      <w:r w:rsidR="00DC1612" w:rsidRPr="00695E38">
        <w:rPr>
          <w:rFonts w:ascii="Arial" w:hAnsi="Arial" w:cs="Arial"/>
          <w:sz w:val="24"/>
          <w:szCs w:val="24"/>
        </w:rPr>
        <w:t>ierto el pago de este impuesto;</w:t>
      </w:r>
    </w:p>
    <w:p w14:paraId="502B8D10" w14:textId="77777777" w:rsidR="00B151A6" w:rsidRPr="00695E38" w:rsidRDefault="00B151A6" w:rsidP="00B151A6">
      <w:pPr>
        <w:autoSpaceDE w:val="0"/>
        <w:autoSpaceDN w:val="0"/>
        <w:adjustRightInd w:val="0"/>
        <w:spacing w:after="0" w:line="240" w:lineRule="auto"/>
        <w:ind w:left="1134" w:hanging="567"/>
        <w:jc w:val="both"/>
        <w:rPr>
          <w:rFonts w:ascii="Arial" w:hAnsi="Arial" w:cs="Arial"/>
          <w:sz w:val="24"/>
          <w:szCs w:val="24"/>
        </w:rPr>
      </w:pPr>
    </w:p>
    <w:p w14:paraId="31CF8D55" w14:textId="77777777" w:rsidR="00B151A6" w:rsidRPr="00695E38" w:rsidRDefault="00B151A6" w:rsidP="00AE07E2">
      <w:pPr>
        <w:pStyle w:val="Prrafodelista"/>
        <w:numPr>
          <w:ilvl w:val="0"/>
          <w:numId w:val="23"/>
        </w:numPr>
        <w:autoSpaceDE w:val="0"/>
        <w:autoSpaceDN w:val="0"/>
        <w:adjustRightInd w:val="0"/>
        <w:spacing w:after="0" w:line="240" w:lineRule="auto"/>
        <w:ind w:left="1134" w:hanging="567"/>
        <w:jc w:val="both"/>
        <w:rPr>
          <w:rFonts w:ascii="Arial" w:hAnsi="Arial" w:cs="Arial"/>
          <w:sz w:val="24"/>
          <w:szCs w:val="24"/>
        </w:rPr>
      </w:pPr>
      <w:r w:rsidRPr="00695E38">
        <w:rPr>
          <w:rFonts w:ascii="Arial" w:hAnsi="Arial" w:cs="Arial"/>
          <w:sz w:val="24"/>
          <w:szCs w:val="24"/>
        </w:rPr>
        <w:t xml:space="preserve">El fiduciario, cuando el fideicomitente sea el sujeto del Impuesto; </w:t>
      </w:r>
    </w:p>
    <w:p w14:paraId="026DCCA6" w14:textId="77777777" w:rsidR="00B151A6" w:rsidRPr="00695E38" w:rsidRDefault="00B151A6" w:rsidP="00B151A6">
      <w:pPr>
        <w:autoSpaceDE w:val="0"/>
        <w:autoSpaceDN w:val="0"/>
        <w:adjustRightInd w:val="0"/>
        <w:spacing w:after="0" w:line="240" w:lineRule="auto"/>
        <w:ind w:left="1134" w:hanging="567"/>
        <w:jc w:val="both"/>
        <w:rPr>
          <w:rFonts w:ascii="Arial" w:hAnsi="Arial" w:cs="Arial"/>
          <w:sz w:val="24"/>
          <w:szCs w:val="24"/>
        </w:rPr>
      </w:pPr>
    </w:p>
    <w:p w14:paraId="4950BCD1" w14:textId="77777777" w:rsidR="00B151A6" w:rsidRPr="00695E38" w:rsidRDefault="00B151A6" w:rsidP="00AE07E2">
      <w:pPr>
        <w:pStyle w:val="Prrafodelista"/>
        <w:numPr>
          <w:ilvl w:val="0"/>
          <w:numId w:val="23"/>
        </w:numPr>
        <w:autoSpaceDE w:val="0"/>
        <w:autoSpaceDN w:val="0"/>
        <w:adjustRightInd w:val="0"/>
        <w:spacing w:after="0" w:line="240" w:lineRule="auto"/>
        <w:ind w:left="1134" w:hanging="567"/>
        <w:jc w:val="both"/>
        <w:rPr>
          <w:rFonts w:ascii="Arial" w:hAnsi="Arial" w:cs="Arial"/>
          <w:sz w:val="24"/>
          <w:szCs w:val="24"/>
        </w:rPr>
      </w:pPr>
      <w:r w:rsidRPr="00695E38">
        <w:rPr>
          <w:rFonts w:ascii="Arial" w:hAnsi="Arial" w:cs="Arial"/>
          <w:sz w:val="24"/>
          <w:szCs w:val="24"/>
        </w:rPr>
        <w:t xml:space="preserve">El fideicomitente, cuando el fiduciario sea el sujeto del Impuesto; </w:t>
      </w:r>
    </w:p>
    <w:p w14:paraId="396886D4" w14:textId="77777777" w:rsidR="00B151A6" w:rsidRPr="00695E38" w:rsidRDefault="00B151A6" w:rsidP="00B151A6">
      <w:pPr>
        <w:pStyle w:val="Prrafodelista"/>
        <w:spacing w:after="0" w:line="240" w:lineRule="auto"/>
        <w:ind w:left="1134" w:hanging="567"/>
        <w:rPr>
          <w:rFonts w:ascii="Arial" w:hAnsi="Arial" w:cs="Arial"/>
          <w:sz w:val="24"/>
          <w:szCs w:val="24"/>
        </w:rPr>
      </w:pPr>
    </w:p>
    <w:p w14:paraId="7A0948E1" w14:textId="77777777" w:rsidR="00B151A6" w:rsidRPr="00695E38" w:rsidRDefault="00B151A6" w:rsidP="00AE07E2">
      <w:pPr>
        <w:pStyle w:val="Prrafodelista"/>
        <w:numPr>
          <w:ilvl w:val="0"/>
          <w:numId w:val="23"/>
        </w:numPr>
        <w:autoSpaceDE w:val="0"/>
        <w:autoSpaceDN w:val="0"/>
        <w:adjustRightInd w:val="0"/>
        <w:spacing w:after="0" w:line="240" w:lineRule="auto"/>
        <w:ind w:left="1134" w:hanging="567"/>
        <w:jc w:val="both"/>
        <w:rPr>
          <w:rFonts w:ascii="Arial" w:hAnsi="Arial" w:cs="Arial"/>
          <w:sz w:val="24"/>
          <w:szCs w:val="24"/>
        </w:rPr>
      </w:pPr>
      <w:r w:rsidRPr="00695E38">
        <w:rPr>
          <w:rFonts w:ascii="Arial" w:hAnsi="Arial" w:cs="Arial"/>
          <w:sz w:val="24"/>
          <w:szCs w:val="24"/>
        </w:rPr>
        <w:t xml:space="preserve">El promitente vendedor, mientras no se celebre la compra-venta definitiva y haya entregado la posesión; </w:t>
      </w:r>
    </w:p>
    <w:p w14:paraId="513DE616" w14:textId="77777777" w:rsidR="00B151A6" w:rsidRPr="00695E38" w:rsidRDefault="00B151A6" w:rsidP="00B151A6">
      <w:pPr>
        <w:pStyle w:val="Prrafodelista"/>
        <w:spacing w:after="0" w:line="240" w:lineRule="auto"/>
        <w:ind w:left="1134" w:hanging="567"/>
        <w:rPr>
          <w:rFonts w:ascii="Arial" w:hAnsi="Arial" w:cs="Arial"/>
          <w:sz w:val="24"/>
          <w:szCs w:val="24"/>
        </w:rPr>
      </w:pPr>
    </w:p>
    <w:p w14:paraId="4EB0A7B1" w14:textId="77777777" w:rsidR="00B151A6" w:rsidRPr="00695E38" w:rsidRDefault="00B151A6" w:rsidP="00AE07E2">
      <w:pPr>
        <w:pStyle w:val="Prrafodelista"/>
        <w:numPr>
          <w:ilvl w:val="0"/>
          <w:numId w:val="23"/>
        </w:numPr>
        <w:autoSpaceDE w:val="0"/>
        <w:autoSpaceDN w:val="0"/>
        <w:adjustRightInd w:val="0"/>
        <w:spacing w:after="0" w:line="240" w:lineRule="auto"/>
        <w:ind w:left="1134" w:hanging="567"/>
        <w:jc w:val="both"/>
        <w:rPr>
          <w:rFonts w:ascii="Arial" w:hAnsi="Arial" w:cs="Arial"/>
          <w:sz w:val="24"/>
          <w:szCs w:val="24"/>
        </w:rPr>
      </w:pPr>
      <w:r w:rsidRPr="00695E38">
        <w:rPr>
          <w:rFonts w:ascii="Arial" w:hAnsi="Arial" w:cs="Arial"/>
          <w:sz w:val="24"/>
          <w:szCs w:val="24"/>
        </w:rPr>
        <w:t xml:space="preserve">El Vendedor que se haya reservado el dominio, mientras la reserva subsista y haya entregado la posesión; </w:t>
      </w:r>
    </w:p>
    <w:p w14:paraId="6A1E1900" w14:textId="77777777" w:rsidR="00B151A6" w:rsidRPr="00695E38" w:rsidRDefault="00B151A6" w:rsidP="00B151A6">
      <w:pPr>
        <w:spacing w:after="0" w:line="240" w:lineRule="auto"/>
        <w:ind w:left="1134" w:hanging="567"/>
        <w:jc w:val="both"/>
        <w:rPr>
          <w:rFonts w:ascii="Arial" w:hAnsi="Arial" w:cs="Arial"/>
          <w:sz w:val="24"/>
          <w:szCs w:val="24"/>
        </w:rPr>
      </w:pPr>
    </w:p>
    <w:p w14:paraId="1FB1FDD4" w14:textId="77777777" w:rsidR="00B151A6" w:rsidRPr="00695E38" w:rsidRDefault="00B151A6" w:rsidP="00AE07E2">
      <w:pPr>
        <w:pStyle w:val="Prrafodelista"/>
        <w:numPr>
          <w:ilvl w:val="0"/>
          <w:numId w:val="23"/>
        </w:numPr>
        <w:autoSpaceDE w:val="0"/>
        <w:autoSpaceDN w:val="0"/>
        <w:adjustRightInd w:val="0"/>
        <w:spacing w:after="0" w:line="240" w:lineRule="auto"/>
        <w:ind w:left="1134" w:hanging="567"/>
        <w:jc w:val="both"/>
        <w:rPr>
          <w:rFonts w:ascii="Arial" w:hAnsi="Arial" w:cs="Arial"/>
          <w:sz w:val="24"/>
          <w:szCs w:val="24"/>
        </w:rPr>
      </w:pPr>
      <w:r w:rsidRPr="00695E38">
        <w:rPr>
          <w:rFonts w:ascii="Arial" w:hAnsi="Arial" w:cs="Arial"/>
          <w:sz w:val="24"/>
          <w:szCs w:val="24"/>
        </w:rPr>
        <w:t xml:space="preserve">El comprador que no sea poseedor, en casos de compra-venta celebrada bajo condición, mientras ésta no se realice; </w:t>
      </w:r>
    </w:p>
    <w:p w14:paraId="0A6365EA" w14:textId="77777777" w:rsidR="00B151A6" w:rsidRPr="00695E38" w:rsidRDefault="00B151A6" w:rsidP="00B151A6">
      <w:pPr>
        <w:pStyle w:val="Prrafodelista"/>
        <w:spacing w:after="0" w:line="240" w:lineRule="auto"/>
        <w:ind w:left="1134" w:hanging="567"/>
        <w:rPr>
          <w:rFonts w:ascii="Arial" w:hAnsi="Arial" w:cs="Arial"/>
          <w:sz w:val="24"/>
          <w:szCs w:val="24"/>
        </w:rPr>
      </w:pPr>
    </w:p>
    <w:p w14:paraId="33B90F06" w14:textId="77777777" w:rsidR="00B151A6" w:rsidRPr="00695E38" w:rsidRDefault="00B151A6" w:rsidP="00AE07E2">
      <w:pPr>
        <w:pStyle w:val="Prrafodelista"/>
        <w:numPr>
          <w:ilvl w:val="0"/>
          <w:numId w:val="23"/>
        </w:numPr>
        <w:autoSpaceDE w:val="0"/>
        <w:autoSpaceDN w:val="0"/>
        <w:adjustRightInd w:val="0"/>
        <w:spacing w:after="0" w:line="240" w:lineRule="auto"/>
        <w:ind w:left="1134" w:hanging="567"/>
        <w:jc w:val="both"/>
        <w:rPr>
          <w:rFonts w:ascii="Arial" w:hAnsi="Arial" w:cs="Arial"/>
          <w:sz w:val="24"/>
          <w:szCs w:val="24"/>
        </w:rPr>
      </w:pPr>
      <w:r w:rsidRPr="00695E38">
        <w:rPr>
          <w:rFonts w:ascii="Arial" w:hAnsi="Arial" w:cs="Arial"/>
          <w:sz w:val="24"/>
          <w:szCs w:val="24"/>
        </w:rPr>
        <w:t>Los servidores públicos que indebidamente expidan constancias de no adeudo del Impuesto o que alteren o falsifiquen los datos del registro del predio, para efectos del pago del Impuesto;</w:t>
      </w:r>
    </w:p>
    <w:p w14:paraId="5D823B69" w14:textId="77777777" w:rsidR="00B151A6" w:rsidRPr="00695E38" w:rsidRDefault="00B151A6" w:rsidP="00B151A6">
      <w:pPr>
        <w:pStyle w:val="Prrafodelista"/>
        <w:rPr>
          <w:rFonts w:ascii="Arial" w:hAnsi="Arial" w:cs="Arial"/>
          <w:sz w:val="24"/>
          <w:szCs w:val="24"/>
        </w:rPr>
      </w:pPr>
    </w:p>
    <w:p w14:paraId="682E0A00" w14:textId="77777777" w:rsidR="00B151A6" w:rsidRPr="00695E38" w:rsidRDefault="00B151A6" w:rsidP="00AE07E2">
      <w:pPr>
        <w:pStyle w:val="Prrafodelista"/>
        <w:numPr>
          <w:ilvl w:val="0"/>
          <w:numId w:val="23"/>
        </w:numPr>
        <w:autoSpaceDE w:val="0"/>
        <w:autoSpaceDN w:val="0"/>
        <w:adjustRightInd w:val="0"/>
        <w:spacing w:after="0" w:line="240" w:lineRule="auto"/>
        <w:ind w:left="1134" w:hanging="567"/>
        <w:jc w:val="both"/>
        <w:rPr>
          <w:rFonts w:ascii="Arial" w:hAnsi="Arial" w:cs="Arial"/>
          <w:sz w:val="24"/>
          <w:szCs w:val="24"/>
        </w:rPr>
      </w:pPr>
      <w:r w:rsidRPr="00695E38">
        <w:rPr>
          <w:rFonts w:ascii="Arial" w:hAnsi="Arial" w:cs="Arial"/>
          <w:sz w:val="24"/>
          <w:szCs w:val="24"/>
        </w:rPr>
        <w:t xml:space="preserve">El nudo propietario, en los casos de usufructo; </w:t>
      </w:r>
    </w:p>
    <w:p w14:paraId="4942A08E" w14:textId="77777777" w:rsidR="00B151A6" w:rsidRPr="00695E38" w:rsidRDefault="00B151A6" w:rsidP="00B151A6">
      <w:pPr>
        <w:autoSpaceDE w:val="0"/>
        <w:autoSpaceDN w:val="0"/>
        <w:adjustRightInd w:val="0"/>
        <w:spacing w:after="0" w:line="240" w:lineRule="auto"/>
        <w:ind w:left="1134" w:hanging="567"/>
        <w:jc w:val="both"/>
        <w:rPr>
          <w:rFonts w:ascii="Arial" w:hAnsi="Arial" w:cs="Arial"/>
          <w:sz w:val="24"/>
          <w:szCs w:val="24"/>
        </w:rPr>
      </w:pPr>
    </w:p>
    <w:p w14:paraId="1C163969" w14:textId="77777777" w:rsidR="00B151A6" w:rsidRPr="00695E38" w:rsidRDefault="00B151A6" w:rsidP="00AE07E2">
      <w:pPr>
        <w:pStyle w:val="Prrafodelista"/>
        <w:numPr>
          <w:ilvl w:val="0"/>
          <w:numId w:val="23"/>
        </w:numPr>
        <w:autoSpaceDE w:val="0"/>
        <w:autoSpaceDN w:val="0"/>
        <w:adjustRightInd w:val="0"/>
        <w:spacing w:after="0" w:line="240" w:lineRule="auto"/>
        <w:ind w:left="1134" w:hanging="567"/>
        <w:jc w:val="both"/>
        <w:rPr>
          <w:rFonts w:ascii="Arial" w:hAnsi="Arial" w:cs="Arial"/>
          <w:sz w:val="24"/>
          <w:szCs w:val="24"/>
        </w:rPr>
      </w:pPr>
      <w:r w:rsidRPr="00695E38">
        <w:rPr>
          <w:rFonts w:ascii="Arial" w:hAnsi="Arial" w:cs="Arial"/>
          <w:sz w:val="24"/>
          <w:szCs w:val="24"/>
        </w:rPr>
        <w:t xml:space="preserve">El propietario del suelo o el propietario de la construcción, respecto del generado por uno u otra respectivamente, cuando se trata de predios en los que el propietario del suelo sea distinto del de la construcción; </w:t>
      </w:r>
    </w:p>
    <w:p w14:paraId="1BA5321C" w14:textId="77777777" w:rsidR="00B151A6" w:rsidRPr="00695E38" w:rsidRDefault="00B151A6" w:rsidP="00B151A6">
      <w:pPr>
        <w:autoSpaceDE w:val="0"/>
        <w:autoSpaceDN w:val="0"/>
        <w:adjustRightInd w:val="0"/>
        <w:spacing w:after="0" w:line="240" w:lineRule="auto"/>
        <w:ind w:left="1134" w:hanging="567"/>
        <w:jc w:val="both"/>
        <w:rPr>
          <w:rFonts w:ascii="Arial" w:hAnsi="Arial" w:cs="Arial"/>
          <w:sz w:val="24"/>
          <w:szCs w:val="24"/>
        </w:rPr>
      </w:pPr>
    </w:p>
    <w:p w14:paraId="2B802228" w14:textId="78A2C289" w:rsidR="00B151A6" w:rsidRPr="00695E38" w:rsidRDefault="00B151A6" w:rsidP="00AE07E2">
      <w:pPr>
        <w:pStyle w:val="Prrafodelista"/>
        <w:numPr>
          <w:ilvl w:val="0"/>
          <w:numId w:val="23"/>
        </w:numPr>
        <w:autoSpaceDE w:val="0"/>
        <w:autoSpaceDN w:val="0"/>
        <w:adjustRightInd w:val="0"/>
        <w:spacing w:after="0" w:line="240" w:lineRule="auto"/>
        <w:ind w:left="1134" w:hanging="567"/>
        <w:jc w:val="both"/>
        <w:rPr>
          <w:rFonts w:ascii="Arial" w:hAnsi="Arial" w:cs="Arial"/>
          <w:sz w:val="24"/>
          <w:szCs w:val="24"/>
        </w:rPr>
      </w:pPr>
      <w:r w:rsidRPr="00695E38">
        <w:rPr>
          <w:rFonts w:ascii="Arial" w:hAnsi="Arial" w:cs="Arial"/>
          <w:sz w:val="24"/>
          <w:szCs w:val="24"/>
        </w:rPr>
        <w:t xml:space="preserve">Quienes adquieran los derechos de propiedad o posesión mencionados en el artículo </w:t>
      </w:r>
      <w:r w:rsidR="00AF4069" w:rsidRPr="00695E38">
        <w:rPr>
          <w:rFonts w:ascii="Arial" w:hAnsi="Arial" w:cs="Arial"/>
          <w:sz w:val="24"/>
          <w:szCs w:val="24"/>
        </w:rPr>
        <w:t xml:space="preserve">34 </w:t>
      </w:r>
      <w:r w:rsidRPr="00695E38">
        <w:rPr>
          <w:rFonts w:ascii="Arial" w:hAnsi="Arial" w:cs="Arial"/>
          <w:sz w:val="24"/>
          <w:szCs w:val="24"/>
        </w:rPr>
        <w:t xml:space="preserve">de la presente Ley, cuando el acto por el que lo adquieran no se otorgue ante Notario Público; </w:t>
      </w:r>
    </w:p>
    <w:p w14:paraId="6DAB2508" w14:textId="77777777" w:rsidR="00B151A6" w:rsidRPr="00695E38" w:rsidRDefault="00B151A6" w:rsidP="00B151A6">
      <w:pPr>
        <w:autoSpaceDE w:val="0"/>
        <w:autoSpaceDN w:val="0"/>
        <w:adjustRightInd w:val="0"/>
        <w:spacing w:after="0" w:line="240" w:lineRule="auto"/>
        <w:ind w:left="1134" w:hanging="567"/>
        <w:jc w:val="both"/>
        <w:rPr>
          <w:rFonts w:ascii="Arial" w:hAnsi="Arial" w:cs="Arial"/>
          <w:sz w:val="24"/>
          <w:szCs w:val="24"/>
        </w:rPr>
      </w:pPr>
    </w:p>
    <w:p w14:paraId="59B88F34" w14:textId="77777777" w:rsidR="00B151A6" w:rsidRPr="00695E38" w:rsidRDefault="00B151A6" w:rsidP="00AE07E2">
      <w:pPr>
        <w:pStyle w:val="Prrafodelista"/>
        <w:numPr>
          <w:ilvl w:val="0"/>
          <w:numId w:val="23"/>
        </w:numPr>
        <w:autoSpaceDE w:val="0"/>
        <w:autoSpaceDN w:val="0"/>
        <w:adjustRightInd w:val="0"/>
        <w:spacing w:after="0" w:line="240" w:lineRule="auto"/>
        <w:ind w:left="1134" w:hanging="567"/>
        <w:jc w:val="both"/>
        <w:rPr>
          <w:rFonts w:ascii="Arial" w:hAnsi="Arial" w:cs="Arial"/>
          <w:sz w:val="24"/>
          <w:szCs w:val="24"/>
        </w:rPr>
      </w:pPr>
      <w:r w:rsidRPr="00695E38">
        <w:rPr>
          <w:rFonts w:ascii="Arial" w:hAnsi="Arial" w:cs="Arial"/>
          <w:sz w:val="24"/>
          <w:szCs w:val="24"/>
        </w:rPr>
        <w:t xml:space="preserve">Los copropietarios y coposeedores, ante el incumplimiento del representante común excepto en lo relativo a los predios agrícolas y ejidales que no cuenten con título de propiedad, y </w:t>
      </w:r>
    </w:p>
    <w:p w14:paraId="185A9BEE" w14:textId="77777777" w:rsidR="00B151A6" w:rsidRPr="00695E38" w:rsidRDefault="00B151A6" w:rsidP="00B151A6">
      <w:pPr>
        <w:spacing w:after="0" w:line="240" w:lineRule="auto"/>
        <w:ind w:left="1134" w:hanging="567"/>
        <w:jc w:val="both"/>
        <w:rPr>
          <w:rFonts w:ascii="Arial" w:hAnsi="Arial" w:cs="Arial"/>
          <w:sz w:val="24"/>
          <w:szCs w:val="24"/>
        </w:rPr>
      </w:pPr>
    </w:p>
    <w:p w14:paraId="671CAB5C" w14:textId="77777777" w:rsidR="00B151A6" w:rsidRPr="00695E38" w:rsidRDefault="00B151A6" w:rsidP="00AE07E2">
      <w:pPr>
        <w:pStyle w:val="Prrafodelista"/>
        <w:numPr>
          <w:ilvl w:val="0"/>
          <w:numId w:val="23"/>
        </w:numPr>
        <w:spacing w:after="0" w:line="240" w:lineRule="auto"/>
        <w:ind w:left="1134" w:hanging="567"/>
        <w:jc w:val="both"/>
        <w:rPr>
          <w:rFonts w:ascii="Arial" w:hAnsi="Arial" w:cs="Arial"/>
          <w:sz w:val="24"/>
          <w:szCs w:val="24"/>
        </w:rPr>
      </w:pPr>
      <w:r w:rsidRPr="00695E38">
        <w:rPr>
          <w:rFonts w:ascii="Arial" w:hAnsi="Arial" w:cs="Arial"/>
          <w:sz w:val="24"/>
          <w:szCs w:val="24"/>
        </w:rPr>
        <w:t xml:space="preserve">Las autoridades judiciales o administrativas, en caso de remate de bienes inmuebles por la retención y entero del crédito fiscal insoluto a favor de la Tesorería Municipal. </w:t>
      </w:r>
    </w:p>
    <w:p w14:paraId="51E6E793" w14:textId="77777777" w:rsidR="00B151A6" w:rsidRPr="00695E38" w:rsidRDefault="00B151A6" w:rsidP="00B151A6">
      <w:pPr>
        <w:spacing w:after="0" w:line="240" w:lineRule="auto"/>
        <w:jc w:val="both"/>
        <w:rPr>
          <w:rFonts w:ascii="Arial" w:hAnsi="Arial" w:cs="Arial"/>
          <w:sz w:val="24"/>
          <w:szCs w:val="24"/>
        </w:rPr>
      </w:pPr>
    </w:p>
    <w:p w14:paraId="224ED59C" w14:textId="77777777" w:rsidR="00B151A6" w:rsidRPr="00695E38" w:rsidRDefault="00B151A6" w:rsidP="00B151A6">
      <w:pPr>
        <w:spacing w:after="0" w:line="240" w:lineRule="auto"/>
        <w:ind w:firstLine="567"/>
        <w:jc w:val="both"/>
        <w:rPr>
          <w:rFonts w:ascii="Arial" w:hAnsi="Arial" w:cs="Arial"/>
          <w:sz w:val="24"/>
          <w:szCs w:val="24"/>
        </w:rPr>
      </w:pPr>
      <w:r w:rsidRPr="00695E38">
        <w:rPr>
          <w:rFonts w:ascii="Arial" w:hAnsi="Arial" w:cs="Arial"/>
          <w:sz w:val="24"/>
          <w:szCs w:val="24"/>
        </w:rPr>
        <w:t xml:space="preserve">En todo caso, los predios quedarán preferentemente afectos al pago del impuesto y sus accesorios, independientemente de quien detente la propiedad o posesión de los mismos. </w:t>
      </w:r>
    </w:p>
    <w:p w14:paraId="45658808" w14:textId="77777777" w:rsidR="00B151A6" w:rsidRPr="00695E38" w:rsidRDefault="00B151A6" w:rsidP="00B151A6">
      <w:pPr>
        <w:spacing w:after="0" w:line="240" w:lineRule="auto"/>
        <w:ind w:firstLine="567"/>
        <w:jc w:val="both"/>
        <w:rPr>
          <w:rFonts w:ascii="Arial" w:hAnsi="Arial" w:cs="Arial"/>
          <w:sz w:val="24"/>
          <w:szCs w:val="24"/>
        </w:rPr>
      </w:pPr>
    </w:p>
    <w:p w14:paraId="632063E2" w14:textId="4EB364E4" w:rsidR="00B151A6" w:rsidRPr="00695E38" w:rsidRDefault="003966E6" w:rsidP="00B151A6">
      <w:pPr>
        <w:spacing w:after="0" w:line="240" w:lineRule="auto"/>
        <w:jc w:val="both"/>
        <w:rPr>
          <w:rFonts w:ascii="Arial" w:hAnsi="Arial" w:cs="Arial"/>
          <w:sz w:val="24"/>
          <w:szCs w:val="24"/>
        </w:rPr>
      </w:pPr>
      <w:r w:rsidRPr="00695E38">
        <w:rPr>
          <w:rFonts w:ascii="Arial" w:hAnsi="Arial" w:cs="Arial"/>
          <w:b/>
          <w:sz w:val="24"/>
          <w:szCs w:val="24"/>
        </w:rPr>
        <w:t>Artículo 37</w:t>
      </w:r>
      <w:r w:rsidR="00B151A6" w:rsidRPr="00695E38">
        <w:rPr>
          <w:rFonts w:ascii="Arial" w:hAnsi="Arial" w:cs="Arial"/>
          <w:sz w:val="24"/>
          <w:szCs w:val="24"/>
        </w:rPr>
        <w:t>.</w:t>
      </w:r>
      <w:r w:rsidRPr="00695E38">
        <w:rPr>
          <w:rFonts w:ascii="Arial" w:hAnsi="Arial" w:cs="Arial"/>
          <w:sz w:val="24"/>
          <w:szCs w:val="24"/>
        </w:rPr>
        <w:t>-</w:t>
      </w:r>
      <w:r w:rsidR="00B151A6" w:rsidRPr="00695E38">
        <w:rPr>
          <w:rFonts w:ascii="Arial" w:hAnsi="Arial" w:cs="Arial"/>
          <w:sz w:val="24"/>
          <w:szCs w:val="24"/>
        </w:rPr>
        <w:t xml:space="preserve"> En los casos de predios no empadronados por causa imputable al contribuyente, se hará el recobro por cinco años atrás de la fecha del descubrimiento del predio por las autoridades fiscales y la cuota se aplicará de acuerdo con lo dispuesto por este título, o en su defecto se considerarán vacantes y serán adjudicados al fisco municipal.</w:t>
      </w:r>
    </w:p>
    <w:p w14:paraId="6CA4D228" w14:textId="77777777" w:rsidR="00B151A6" w:rsidRPr="00695E38" w:rsidRDefault="00B151A6" w:rsidP="00B151A6">
      <w:pPr>
        <w:spacing w:after="0" w:line="240" w:lineRule="auto"/>
        <w:jc w:val="both"/>
        <w:rPr>
          <w:rFonts w:ascii="Arial" w:hAnsi="Arial" w:cs="Arial"/>
          <w:sz w:val="24"/>
          <w:szCs w:val="24"/>
        </w:rPr>
      </w:pPr>
    </w:p>
    <w:p w14:paraId="0A1F2871" w14:textId="77777777" w:rsidR="00B151A6" w:rsidRPr="00695E38" w:rsidRDefault="00B151A6" w:rsidP="00B151A6">
      <w:pPr>
        <w:spacing w:after="0" w:line="240" w:lineRule="auto"/>
        <w:ind w:firstLine="567"/>
        <w:jc w:val="both"/>
        <w:rPr>
          <w:rFonts w:ascii="Arial" w:hAnsi="Arial" w:cs="Arial"/>
          <w:b/>
          <w:sz w:val="24"/>
          <w:szCs w:val="24"/>
        </w:rPr>
      </w:pPr>
      <w:r w:rsidRPr="00695E38">
        <w:rPr>
          <w:rFonts w:ascii="Arial" w:hAnsi="Arial" w:cs="Arial"/>
          <w:sz w:val="24"/>
          <w:szCs w:val="24"/>
        </w:rPr>
        <w:t>En los casos de construcciones o edificaciones que no se hayan manifestado sobre predios sí registrados, y si no se pudiera precisar la fecha desde que viene omitiendo el impuesto, se hará el recobro correspondiente de cinco años anteriores a la fecha del descubrimiento de la omisión, de acuerdo con el valor en vigor, salvo que el contribuyente pruebe que la omisión data de fecha posterior.</w:t>
      </w:r>
    </w:p>
    <w:p w14:paraId="685F3DB5" w14:textId="77777777" w:rsidR="00B151A6" w:rsidRPr="00695E38" w:rsidRDefault="00B151A6" w:rsidP="00B151A6">
      <w:pPr>
        <w:spacing w:after="0" w:line="240" w:lineRule="auto"/>
        <w:jc w:val="both"/>
        <w:rPr>
          <w:rFonts w:ascii="Arial" w:hAnsi="Arial" w:cs="Arial"/>
          <w:b/>
          <w:sz w:val="24"/>
          <w:szCs w:val="24"/>
        </w:rPr>
      </w:pPr>
    </w:p>
    <w:p w14:paraId="28CF2D9C" w14:textId="509FA32E" w:rsidR="00B151A6" w:rsidRPr="00695E38" w:rsidRDefault="003966E6" w:rsidP="00B151A6">
      <w:pPr>
        <w:spacing w:after="0" w:line="240" w:lineRule="auto"/>
        <w:jc w:val="both"/>
        <w:rPr>
          <w:rFonts w:ascii="Arial" w:hAnsi="Arial" w:cs="Arial"/>
          <w:sz w:val="24"/>
          <w:szCs w:val="24"/>
        </w:rPr>
      </w:pPr>
      <w:r w:rsidRPr="00695E38">
        <w:rPr>
          <w:rFonts w:ascii="Arial" w:hAnsi="Arial" w:cs="Arial"/>
          <w:b/>
          <w:sz w:val="24"/>
          <w:szCs w:val="24"/>
        </w:rPr>
        <w:t>Artículo 38</w:t>
      </w:r>
      <w:r w:rsidR="00B151A6" w:rsidRPr="00695E38">
        <w:rPr>
          <w:rFonts w:ascii="Arial" w:hAnsi="Arial" w:cs="Arial"/>
          <w:b/>
          <w:sz w:val="24"/>
          <w:szCs w:val="24"/>
        </w:rPr>
        <w:t>.</w:t>
      </w:r>
      <w:r w:rsidRPr="00695E38">
        <w:rPr>
          <w:rFonts w:ascii="Arial" w:hAnsi="Arial" w:cs="Arial"/>
          <w:b/>
          <w:sz w:val="24"/>
          <w:szCs w:val="24"/>
        </w:rPr>
        <w:t>-</w:t>
      </w:r>
      <w:r w:rsidR="00B151A6" w:rsidRPr="00695E38">
        <w:rPr>
          <w:rFonts w:ascii="Arial" w:hAnsi="Arial" w:cs="Arial"/>
          <w:sz w:val="24"/>
          <w:szCs w:val="24"/>
        </w:rPr>
        <w:t xml:space="preserve"> Los recibos de pago por concepto de Impuesto Predial, únicamente avalan el pago de la anualidad, sin otorgar el derecho de propiedad a quien o a nombre de quien lo realice. </w:t>
      </w:r>
    </w:p>
    <w:p w14:paraId="2F157FE2" w14:textId="77777777" w:rsidR="00B151A6" w:rsidRPr="00695E38" w:rsidRDefault="00B151A6" w:rsidP="00B151A6">
      <w:pPr>
        <w:spacing w:after="0" w:line="240" w:lineRule="auto"/>
        <w:jc w:val="both"/>
        <w:rPr>
          <w:rFonts w:ascii="Arial" w:hAnsi="Arial" w:cs="Arial"/>
          <w:sz w:val="24"/>
          <w:szCs w:val="24"/>
        </w:rPr>
      </w:pPr>
    </w:p>
    <w:p w14:paraId="66D7BC25" w14:textId="7AF739C2" w:rsidR="00B151A6" w:rsidRPr="00695E38" w:rsidRDefault="003966E6" w:rsidP="00B151A6">
      <w:pPr>
        <w:tabs>
          <w:tab w:val="left" w:pos="567"/>
        </w:tabs>
        <w:spacing w:after="0" w:line="240" w:lineRule="auto"/>
        <w:jc w:val="both"/>
        <w:rPr>
          <w:rFonts w:ascii="Arial" w:hAnsi="Arial" w:cs="Arial"/>
          <w:sz w:val="24"/>
          <w:szCs w:val="24"/>
        </w:rPr>
      </w:pPr>
      <w:r w:rsidRPr="00695E38">
        <w:rPr>
          <w:rFonts w:ascii="Arial" w:hAnsi="Arial" w:cs="Arial"/>
          <w:b/>
          <w:sz w:val="24"/>
          <w:szCs w:val="24"/>
        </w:rPr>
        <w:t>Artículo 39</w:t>
      </w:r>
      <w:r w:rsidR="00B151A6" w:rsidRPr="00695E38">
        <w:rPr>
          <w:rFonts w:ascii="Arial" w:hAnsi="Arial" w:cs="Arial"/>
          <w:b/>
          <w:sz w:val="24"/>
          <w:szCs w:val="24"/>
        </w:rPr>
        <w:t>.</w:t>
      </w:r>
      <w:r w:rsidRPr="00695E38">
        <w:rPr>
          <w:rFonts w:ascii="Arial" w:hAnsi="Arial" w:cs="Arial"/>
          <w:b/>
          <w:sz w:val="24"/>
          <w:szCs w:val="24"/>
        </w:rPr>
        <w:t>-</w:t>
      </w:r>
      <w:r w:rsidR="00B151A6" w:rsidRPr="00695E38">
        <w:rPr>
          <w:rFonts w:ascii="Arial" w:hAnsi="Arial" w:cs="Arial"/>
          <w:b/>
          <w:sz w:val="24"/>
          <w:szCs w:val="24"/>
        </w:rPr>
        <w:t xml:space="preserve"> </w:t>
      </w:r>
      <w:r w:rsidR="00B151A6" w:rsidRPr="00695E38">
        <w:rPr>
          <w:rFonts w:ascii="Arial" w:hAnsi="Arial" w:cs="Arial"/>
          <w:sz w:val="24"/>
          <w:szCs w:val="24"/>
        </w:rPr>
        <w:t xml:space="preserve">Estarán exentos de este impuesto los bienes de dominio público de la Federación, del Estado y del Municipio, salvo que tales bienes sean utilizados por entidades paraestatales o por particulares, bajo cualquier título, para fines administrativos o propósitos distintos a los de su objeto público. </w:t>
      </w:r>
    </w:p>
    <w:p w14:paraId="7D59B65F" w14:textId="77777777" w:rsidR="00B151A6" w:rsidRPr="00695E38" w:rsidRDefault="00B151A6" w:rsidP="00B151A6">
      <w:pPr>
        <w:spacing w:after="0" w:line="240" w:lineRule="auto"/>
        <w:jc w:val="both"/>
        <w:rPr>
          <w:rFonts w:ascii="Arial" w:hAnsi="Arial" w:cs="Arial"/>
          <w:sz w:val="24"/>
          <w:szCs w:val="24"/>
        </w:rPr>
      </w:pPr>
    </w:p>
    <w:p w14:paraId="75B66008" w14:textId="77777777" w:rsidR="00B151A6" w:rsidRPr="00695E38" w:rsidRDefault="00B151A6" w:rsidP="00B151A6">
      <w:pPr>
        <w:spacing w:after="0" w:line="240" w:lineRule="auto"/>
        <w:ind w:firstLine="567"/>
        <w:jc w:val="both"/>
        <w:rPr>
          <w:rFonts w:ascii="Arial" w:hAnsi="Arial" w:cs="Arial"/>
          <w:sz w:val="24"/>
          <w:szCs w:val="24"/>
        </w:rPr>
      </w:pPr>
      <w:r w:rsidRPr="00695E38">
        <w:rPr>
          <w:rFonts w:ascii="Arial" w:hAnsi="Arial" w:cs="Arial"/>
          <w:sz w:val="24"/>
          <w:szCs w:val="24"/>
        </w:rPr>
        <w:t xml:space="preserve">La declaración de exención a que se refiere el párrafo anterior se solicitará por escrito a la Tesorería Municipal, aportando los elementos de prueba que demuestren su procedencia. </w:t>
      </w:r>
    </w:p>
    <w:p w14:paraId="708F071E" w14:textId="77777777" w:rsidR="00B151A6" w:rsidRPr="00695E38" w:rsidRDefault="00B151A6" w:rsidP="00B151A6">
      <w:pPr>
        <w:spacing w:after="0" w:line="240" w:lineRule="auto"/>
        <w:jc w:val="both"/>
        <w:rPr>
          <w:rFonts w:ascii="Arial" w:hAnsi="Arial" w:cs="Arial"/>
          <w:sz w:val="24"/>
          <w:szCs w:val="24"/>
        </w:rPr>
      </w:pPr>
    </w:p>
    <w:p w14:paraId="3A10FF9D" w14:textId="27512677" w:rsidR="00B151A6" w:rsidRPr="00695E38" w:rsidRDefault="003966E6" w:rsidP="00B151A6">
      <w:pPr>
        <w:spacing w:after="0" w:line="240" w:lineRule="auto"/>
        <w:jc w:val="both"/>
        <w:rPr>
          <w:rFonts w:ascii="Arial" w:hAnsi="Arial" w:cs="Arial"/>
          <w:sz w:val="24"/>
          <w:szCs w:val="24"/>
        </w:rPr>
      </w:pPr>
      <w:r w:rsidRPr="00695E38">
        <w:rPr>
          <w:rFonts w:ascii="Arial" w:hAnsi="Arial" w:cs="Arial"/>
          <w:b/>
          <w:sz w:val="24"/>
          <w:szCs w:val="24"/>
        </w:rPr>
        <w:t>Artículo 40</w:t>
      </w:r>
      <w:r w:rsidR="00B151A6" w:rsidRPr="00695E38">
        <w:rPr>
          <w:rFonts w:ascii="Arial" w:hAnsi="Arial" w:cs="Arial"/>
          <w:b/>
          <w:sz w:val="24"/>
          <w:szCs w:val="24"/>
        </w:rPr>
        <w:t>.</w:t>
      </w:r>
      <w:r w:rsidRPr="00695E38">
        <w:rPr>
          <w:rFonts w:ascii="Arial" w:hAnsi="Arial" w:cs="Arial"/>
          <w:b/>
          <w:sz w:val="24"/>
          <w:szCs w:val="24"/>
        </w:rPr>
        <w:t>-</w:t>
      </w:r>
      <w:r w:rsidR="00B151A6" w:rsidRPr="00695E38">
        <w:rPr>
          <w:rFonts w:ascii="Arial" w:hAnsi="Arial" w:cs="Arial"/>
          <w:sz w:val="24"/>
          <w:szCs w:val="24"/>
        </w:rPr>
        <w:t xml:space="preserve"> Se prohíbe a los notarios públicos, jueces de primera instancia y, en general a todos los fedatarios públicos, que por la naturaleza de sus actividades intervengan en la realización de los actos jurídicos de los cuales derive la causación del impuesto predial autorizar en forma definitiva escrituras públicas o certificación de firmas de instrumentos privados cuyo objeto sea la modificación a la propiedad inmobiliaria, o en derechos reales constituidos sobre ellos, mientras no les sea exhibida constancia de no adeudo al Municipio respecto al pago del impuesto predial, de conformidad al artículo 21 de la Ley de Hacienda Municipal del Estado de Zacatecas. </w:t>
      </w:r>
    </w:p>
    <w:p w14:paraId="392AEB4C" w14:textId="77777777" w:rsidR="00B151A6" w:rsidRPr="00695E38" w:rsidRDefault="00B151A6" w:rsidP="00B151A6">
      <w:pPr>
        <w:spacing w:after="0" w:line="240" w:lineRule="auto"/>
        <w:jc w:val="both"/>
        <w:rPr>
          <w:rFonts w:ascii="Arial" w:hAnsi="Arial" w:cs="Arial"/>
          <w:sz w:val="24"/>
          <w:szCs w:val="24"/>
        </w:rPr>
      </w:pPr>
    </w:p>
    <w:p w14:paraId="3E91A477" w14:textId="4593A04D" w:rsidR="00E65A8F" w:rsidRPr="00695E38" w:rsidRDefault="003966E6" w:rsidP="00B151A6">
      <w:pPr>
        <w:spacing w:after="0" w:line="240" w:lineRule="auto"/>
        <w:jc w:val="both"/>
        <w:rPr>
          <w:rFonts w:ascii="Arial" w:hAnsi="Arial" w:cs="Arial"/>
          <w:sz w:val="24"/>
          <w:szCs w:val="24"/>
        </w:rPr>
      </w:pPr>
      <w:r w:rsidRPr="00695E38">
        <w:rPr>
          <w:rFonts w:ascii="Arial" w:hAnsi="Arial" w:cs="Arial"/>
          <w:b/>
          <w:sz w:val="24"/>
          <w:szCs w:val="24"/>
        </w:rPr>
        <w:t>Artículo 41</w:t>
      </w:r>
      <w:r w:rsidR="00B151A6" w:rsidRPr="00695E38">
        <w:rPr>
          <w:rFonts w:ascii="Arial" w:hAnsi="Arial" w:cs="Arial"/>
          <w:b/>
          <w:sz w:val="24"/>
          <w:szCs w:val="24"/>
        </w:rPr>
        <w:t>.</w:t>
      </w:r>
      <w:r w:rsidRPr="00695E38">
        <w:rPr>
          <w:rFonts w:ascii="Arial" w:hAnsi="Arial" w:cs="Arial"/>
          <w:b/>
          <w:sz w:val="24"/>
          <w:szCs w:val="24"/>
        </w:rPr>
        <w:t>-</w:t>
      </w:r>
      <w:r w:rsidR="00B151A6" w:rsidRPr="00695E38">
        <w:rPr>
          <w:rFonts w:ascii="Arial" w:hAnsi="Arial" w:cs="Arial"/>
          <w:b/>
          <w:sz w:val="24"/>
          <w:szCs w:val="24"/>
        </w:rPr>
        <w:t xml:space="preserve"> </w:t>
      </w:r>
      <w:r w:rsidR="00B151A6" w:rsidRPr="00695E38">
        <w:rPr>
          <w:rFonts w:ascii="Arial" w:hAnsi="Arial" w:cs="Arial"/>
          <w:sz w:val="24"/>
          <w:szCs w:val="24"/>
        </w:rPr>
        <w:t>Es Base del impuesto predial, la superficie de terreno y construcción de los inmuebles, tomando en consideración la zona de su ubicación, uso y tipo.</w:t>
      </w:r>
    </w:p>
    <w:p w14:paraId="745F4B9C" w14:textId="77777777" w:rsidR="003347D4" w:rsidRPr="00695E38" w:rsidRDefault="003347D4" w:rsidP="00E65A8F">
      <w:pPr>
        <w:spacing w:after="0" w:line="240" w:lineRule="auto"/>
        <w:jc w:val="both"/>
        <w:rPr>
          <w:rFonts w:ascii="Arial" w:hAnsi="Arial" w:cs="Arial"/>
          <w:b/>
          <w:sz w:val="24"/>
          <w:szCs w:val="24"/>
        </w:rPr>
      </w:pPr>
    </w:p>
    <w:p w14:paraId="06E48C79" w14:textId="0D4D108F" w:rsidR="008B22AA" w:rsidRPr="00695E38" w:rsidRDefault="005A1ED4" w:rsidP="00E65A8F">
      <w:pPr>
        <w:spacing w:after="0" w:line="240" w:lineRule="auto"/>
        <w:jc w:val="both"/>
        <w:rPr>
          <w:rFonts w:ascii="Arial" w:hAnsi="Arial" w:cs="Arial"/>
          <w:sz w:val="24"/>
          <w:szCs w:val="24"/>
        </w:rPr>
      </w:pPr>
      <w:r w:rsidRPr="00695E38">
        <w:rPr>
          <w:rFonts w:ascii="Arial" w:hAnsi="Arial" w:cs="Arial"/>
          <w:b/>
          <w:sz w:val="24"/>
          <w:szCs w:val="24"/>
        </w:rPr>
        <w:t xml:space="preserve">Artículo </w:t>
      </w:r>
      <w:r w:rsidR="003966E6" w:rsidRPr="00695E38">
        <w:rPr>
          <w:rFonts w:ascii="Arial" w:hAnsi="Arial" w:cs="Arial"/>
          <w:b/>
          <w:sz w:val="24"/>
          <w:szCs w:val="24"/>
        </w:rPr>
        <w:t>42</w:t>
      </w:r>
      <w:r w:rsidRPr="00695E38">
        <w:rPr>
          <w:rFonts w:ascii="Arial" w:hAnsi="Arial" w:cs="Arial"/>
          <w:b/>
          <w:sz w:val="24"/>
          <w:szCs w:val="24"/>
        </w:rPr>
        <w:t xml:space="preserve">.- </w:t>
      </w:r>
      <w:r w:rsidR="00816859" w:rsidRPr="00695E38">
        <w:rPr>
          <w:rFonts w:ascii="Arial" w:hAnsi="Arial" w:cs="Arial"/>
          <w:sz w:val="24"/>
          <w:szCs w:val="24"/>
        </w:rPr>
        <w:t>El importe tributario</w:t>
      </w:r>
      <w:r w:rsidR="00E65A8F" w:rsidRPr="00695E38">
        <w:rPr>
          <w:rFonts w:ascii="Arial" w:hAnsi="Arial" w:cs="Arial"/>
          <w:sz w:val="24"/>
          <w:szCs w:val="24"/>
        </w:rPr>
        <w:t xml:space="preserve"> se determinará con la suma de </w:t>
      </w:r>
      <w:r w:rsidR="00B72740" w:rsidRPr="00695E38">
        <w:rPr>
          <w:rFonts w:ascii="Arial" w:hAnsi="Arial" w:cs="Arial"/>
          <w:b/>
          <w:sz w:val="24"/>
          <w:szCs w:val="24"/>
        </w:rPr>
        <w:t>2.0000</w:t>
      </w:r>
      <w:r w:rsidR="00E65A8F" w:rsidRPr="00695E38">
        <w:rPr>
          <w:rFonts w:ascii="Arial" w:hAnsi="Arial" w:cs="Arial"/>
          <w:b/>
          <w:sz w:val="24"/>
          <w:szCs w:val="24"/>
        </w:rPr>
        <w:t xml:space="preserve"> </w:t>
      </w:r>
      <w:r w:rsidR="00816859" w:rsidRPr="00695E38">
        <w:rPr>
          <w:rFonts w:ascii="Arial" w:hAnsi="Arial" w:cs="Arial"/>
          <w:sz w:val="24"/>
          <w:szCs w:val="24"/>
        </w:rPr>
        <w:t>veces la Unidad de Medida y Actualización diaria</w:t>
      </w:r>
      <w:r w:rsidR="00E65A8F" w:rsidRPr="00695E38">
        <w:rPr>
          <w:rFonts w:ascii="Arial" w:hAnsi="Arial" w:cs="Arial"/>
          <w:sz w:val="24"/>
          <w:szCs w:val="24"/>
        </w:rPr>
        <w:t>, más, lo que resulte de aplicar la siguiente tarifa, de conformidad con lo establecido en la Ley de Catastro y su Reglamento:</w:t>
      </w:r>
    </w:p>
    <w:p w14:paraId="08EDA78C" w14:textId="77777777" w:rsidR="00E65A8F" w:rsidRPr="00695E38" w:rsidRDefault="00E65A8F" w:rsidP="00E65A8F">
      <w:pPr>
        <w:spacing w:after="0" w:line="240" w:lineRule="auto"/>
        <w:jc w:val="both"/>
        <w:rPr>
          <w:rFonts w:ascii="Arial" w:hAnsi="Arial" w:cs="Arial"/>
          <w:sz w:val="24"/>
          <w:szCs w:val="24"/>
        </w:rPr>
      </w:pPr>
    </w:p>
    <w:p w14:paraId="20415212" w14:textId="77777777" w:rsidR="006A7AA6" w:rsidRPr="00695E38" w:rsidRDefault="006A7AA6" w:rsidP="00C9595C">
      <w:pPr>
        <w:spacing w:after="0" w:line="240" w:lineRule="auto"/>
        <w:ind w:left="1134" w:hanging="567"/>
        <w:jc w:val="both"/>
        <w:rPr>
          <w:rFonts w:ascii="Arial" w:hAnsi="Arial" w:cs="Arial"/>
          <w:sz w:val="24"/>
          <w:szCs w:val="24"/>
        </w:rPr>
      </w:pPr>
      <w:r w:rsidRPr="00695E38">
        <w:rPr>
          <w:rFonts w:ascii="Arial" w:hAnsi="Arial" w:cs="Arial"/>
          <w:sz w:val="24"/>
          <w:szCs w:val="24"/>
        </w:rPr>
        <w:t>I.</w:t>
      </w:r>
      <w:r w:rsidRPr="00695E38">
        <w:rPr>
          <w:rFonts w:ascii="Arial" w:hAnsi="Arial" w:cs="Arial"/>
          <w:sz w:val="24"/>
          <w:szCs w:val="24"/>
        </w:rPr>
        <w:tab/>
      </w:r>
      <w:r w:rsidR="005E3AA1" w:rsidRPr="00695E38">
        <w:rPr>
          <w:rFonts w:ascii="Arial" w:hAnsi="Arial" w:cs="Arial"/>
          <w:sz w:val="24"/>
          <w:szCs w:val="24"/>
        </w:rPr>
        <w:t>PREDIOS URBANOS:</w:t>
      </w:r>
    </w:p>
    <w:p w14:paraId="04F63676" w14:textId="77777777" w:rsidR="006A7AA6" w:rsidRPr="00695E38" w:rsidRDefault="006A7AA6" w:rsidP="00C9595C">
      <w:pPr>
        <w:spacing w:after="0" w:line="240" w:lineRule="auto"/>
        <w:ind w:left="1134" w:hanging="567"/>
        <w:jc w:val="both"/>
        <w:rPr>
          <w:rFonts w:ascii="Arial" w:hAnsi="Arial" w:cs="Arial"/>
          <w:sz w:val="24"/>
          <w:szCs w:val="24"/>
        </w:rPr>
      </w:pPr>
    </w:p>
    <w:p w14:paraId="74941000" w14:textId="77777777" w:rsidR="006A7AA6" w:rsidRPr="00695E38" w:rsidRDefault="006A7AA6" w:rsidP="00C9595C">
      <w:pPr>
        <w:tabs>
          <w:tab w:val="left" w:pos="1701"/>
        </w:tabs>
        <w:spacing w:after="0" w:line="240" w:lineRule="auto"/>
        <w:ind w:left="1701" w:hanging="567"/>
        <w:jc w:val="both"/>
        <w:rPr>
          <w:rFonts w:ascii="Arial" w:hAnsi="Arial" w:cs="Arial"/>
          <w:sz w:val="24"/>
          <w:szCs w:val="24"/>
        </w:rPr>
      </w:pPr>
      <w:r w:rsidRPr="00695E38">
        <w:rPr>
          <w:rFonts w:ascii="Arial" w:hAnsi="Arial" w:cs="Arial"/>
          <w:sz w:val="24"/>
          <w:szCs w:val="24"/>
        </w:rPr>
        <w:t>a)</w:t>
      </w:r>
      <w:r w:rsidRPr="00695E38">
        <w:rPr>
          <w:rFonts w:ascii="Arial" w:hAnsi="Arial" w:cs="Arial"/>
          <w:sz w:val="24"/>
          <w:szCs w:val="24"/>
        </w:rPr>
        <w:tab/>
      </w:r>
      <w:r w:rsidR="00C9595C" w:rsidRPr="00695E38">
        <w:rPr>
          <w:rFonts w:ascii="Arial" w:hAnsi="Arial" w:cs="Arial"/>
          <w:sz w:val="24"/>
          <w:szCs w:val="24"/>
        </w:rPr>
        <w:t>Zonas:</w:t>
      </w:r>
    </w:p>
    <w:p w14:paraId="6F36C69C" w14:textId="77777777" w:rsidR="00C9595C" w:rsidRPr="00695E38" w:rsidRDefault="00C9595C" w:rsidP="00C9595C">
      <w:pPr>
        <w:spacing w:after="0" w:line="240" w:lineRule="auto"/>
        <w:ind w:right="191"/>
        <w:jc w:val="right"/>
        <w:rPr>
          <w:rFonts w:ascii="Arial" w:hAnsi="Arial" w:cs="Arial"/>
          <w:b/>
          <w:sz w:val="24"/>
          <w:szCs w:val="24"/>
        </w:rPr>
      </w:pPr>
      <w:r w:rsidRPr="00695E38">
        <w:rPr>
          <w:rFonts w:ascii="Arial" w:hAnsi="Arial" w:cs="Arial"/>
          <w:b/>
          <w:sz w:val="24"/>
          <w:szCs w:val="24"/>
        </w:rPr>
        <w:t>UMA diaria</w:t>
      </w:r>
    </w:p>
    <w:p w14:paraId="236E3D31" w14:textId="5AA67BB2" w:rsidR="006A7AA6" w:rsidRPr="00695E38" w:rsidRDefault="006A7AA6" w:rsidP="00C9595C">
      <w:pPr>
        <w:tabs>
          <w:tab w:val="left" w:pos="2268"/>
        </w:tabs>
        <w:spacing w:after="0" w:line="240" w:lineRule="auto"/>
        <w:ind w:left="2268" w:hanging="567"/>
        <w:jc w:val="both"/>
        <w:rPr>
          <w:rFonts w:ascii="Arial" w:hAnsi="Arial" w:cs="Arial"/>
          <w:sz w:val="24"/>
          <w:szCs w:val="24"/>
        </w:rPr>
      </w:pPr>
      <w:r w:rsidRPr="00695E38">
        <w:rPr>
          <w:rFonts w:ascii="Arial" w:hAnsi="Arial" w:cs="Arial"/>
          <w:sz w:val="24"/>
          <w:szCs w:val="24"/>
        </w:rPr>
        <w:t>I……..............................</w:t>
      </w:r>
      <w:r w:rsidR="00C9595C" w:rsidRPr="00695E38">
        <w:rPr>
          <w:rFonts w:ascii="Arial" w:hAnsi="Arial" w:cs="Arial"/>
          <w:sz w:val="24"/>
          <w:szCs w:val="24"/>
        </w:rPr>
        <w:t>............................</w:t>
      </w:r>
      <w:r w:rsidRPr="00695E38">
        <w:rPr>
          <w:rFonts w:ascii="Arial" w:hAnsi="Arial" w:cs="Arial"/>
          <w:sz w:val="24"/>
          <w:szCs w:val="24"/>
        </w:rPr>
        <w:t>.....…</w:t>
      </w:r>
      <w:r w:rsidR="00AC3471" w:rsidRPr="00695E38">
        <w:rPr>
          <w:rFonts w:ascii="Arial" w:hAnsi="Arial" w:cs="Arial"/>
          <w:sz w:val="24"/>
          <w:szCs w:val="24"/>
        </w:rPr>
        <w:t>....</w:t>
      </w:r>
      <w:r w:rsidRPr="00695E38">
        <w:rPr>
          <w:rFonts w:ascii="Arial" w:hAnsi="Arial" w:cs="Arial"/>
          <w:sz w:val="24"/>
          <w:szCs w:val="24"/>
        </w:rPr>
        <w:t>……</w:t>
      </w:r>
      <w:r w:rsidRPr="00695E38">
        <w:rPr>
          <w:rFonts w:ascii="Arial" w:hAnsi="Arial" w:cs="Arial"/>
          <w:sz w:val="24"/>
          <w:szCs w:val="24"/>
        </w:rPr>
        <w:tab/>
      </w:r>
      <w:r w:rsidRPr="00695E38">
        <w:rPr>
          <w:rFonts w:ascii="Arial" w:hAnsi="Arial" w:cs="Arial"/>
          <w:b/>
          <w:sz w:val="24"/>
          <w:szCs w:val="24"/>
        </w:rPr>
        <w:t>0.</w:t>
      </w:r>
      <w:r w:rsidR="00986BF3" w:rsidRPr="00695E38">
        <w:rPr>
          <w:rFonts w:ascii="Arial" w:hAnsi="Arial" w:cs="Arial"/>
          <w:b/>
          <w:sz w:val="24"/>
          <w:szCs w:val="24"/>
        </w:rPr>
        <w:t>0010</w:t>
      </w:r>
    </w:p>
    <w:p w14:paraId="572E57A4" w14:textId="31752112" w:rsidR="006A7AA6" w:rsidRPr="00695E38" w:rsidRDefault="006A7AA6" w:rsidP="00C9595C">
      <w:pPr>
        <w:tabs>
          <w:tab w:val="left" w:pos="2268"/>
        </w:tabs>
        <w:spacing w:after="0" w:line="240" w:lineRule="auto"/>
        <w:ind w:left="2268" w:hanging="567"/>
        <w:jc w:val="both"/>
        <w:rPr>
          <w:rFonts w:ascii="Arial" w:hAnsi="Arial" w:cs="Arial"/>
          <w:sz w:val="24"/>
          <w:szCs w:val="24"/>
        </w:rPr>
      </w:pPr>
      <w:r w:rsidRPr="00695E38">
        <w:rPr>
          <w:rFonts w:ascii="Arial" w:hAnsi="Arial" w:cs="Arial"/>
          <w:sz w:val="24"/>
          <w:szCs w:val="24"/>
        </w:rPr>
        <w:t>II……..................................……</w:t>
      </w:r>
      <w:r w:rsidR="00C9595C" w:rsidRPr="00695E38">
        <w:rPr>
          <w:rFonts w:ascii="Arial" w:hAnsi="Arial" w:cs="Arial"/>
          <w:sz w:val="24"/>
          <w:szCs w:val="24"/>
        </w:rPr>
        <w:t>.........................</w:t>
      </w:r>
      <w:r w:rsidR="00AC3471" w:rsidRPr="00695E38">
        <w:rPr>
          <w:rFonts w:ascii="Arial" w:hAnsi="Arial" w:cs="Arial"/>
          <w:sz w:val="24"/>
          <w:szCs w:val="24"/>
        </w:rPr>
        <w:t>.....</w:t>
      </w:r>
      <w:r w:rsidR="00C9595C" w:rsidRPr="00695E38">
        <w:rPr>
          <w:rFonts w:ascii="Arial" w:hAnsi="Arial" w:cs="Arial"/>
          <w:sz w:val="24"/>
          <w:szCs w:val="24"/>
        </w:rPr>
        <w:t>..</w:t>
      </w:r>
      <w:r w:rsidRPr="00695E38">
        <w:rPr>
          <w:rFonts w:ascii="Arial" w:hAnsi="Arial" w:cs="Arial"/>
          <w:sz w:val="24"/>
          <w:szCs w:val="24"/>
        </w:rPr>
        <w:t>…</w:t>
      </w:r>
      <w:r w:rsidRPr="00695E38">
        <w:rPr>
          <w:rFonts w:ascii="Arial" w:hAnsi="Arial" w:cs="Arial"/>
          <w:sz w:val="24"/>
          <w:szCs w:val="24"/>
        </w:rPr>
        <w:tab/>
      </w:r>
      <w:r w:rsidRPr="00695E38">
        <w:rPr>
          <w:rFonts w:ascii="Arial" w:hAnsi="Arial" w:cs="Arial"/>
          <w:b/>
          <w:sz w:val="24"/>
          <w:szCs w:val="24"/>
        </w:rPr>
        <w:t>0.</w:t>
      </w:r>
      <w:r w:rsidR="00986BF3" w:rsidRPr="00695E38">
        <w:rPr>
          <w:rFonts w:ascii="Arial" w:hAnsi="Arial" w:cs="Arial"/>
          <w:b/>
          <w:sz w:val="24"/>
          <w:szCs w:val="24"/>
        </w:rPr>
        <w:t>0015</w:t>
      </w:r>
    </w:p>
    <w:p w14:paraId="27E51C6D" w14:textId="29A9B942" w:rsidR="006A7AA6" w:rsidRPr="00695E38" w:rsidRDefault="006A7AA6" w:rsidP="00C9595C">
      <w:pPr>
        <w:tabs>
          <w:tab w:val="left" w:pos="2268"/>
        </w:tabs>
        <w:spacing w:after="0" w:line="240" w:lineRule="auto"/>
        <w:ind w:left="2268" w:hanging="567"/>
        <w:jc w:val="both"/>
        <w:rPr>
          <w:rFonts w:ascii="Arial" w:hAnsi="Arial" w:cs="Arial"/>
          <w:sz w:val="24"/>
          <w:szCs w:val="24"/>
        </w:rPr>
      </w:pPr>
      <w:r w:rsidRPr="00695E38">
        <w:rPr>
          <w:rFonts w:ascii="Arial" w:hAnsi="Arial" w:cs="Arial"/>
          <w:sz w:val="24"/>
          <w:szCs w:val="24"/>
        </w:rPr>
        <w:t>III…….................................…</w:t>
      </w:r>
      <w:r w:rsidR="00C9595C" w:rsidRPr="00695E38">
        <w:rPr>
          <w:rFonts w:ascii="Arial" w:hAnsi="Arial" w:cs="Arial"/>
          <w:sz w:val="24"/>
          <w:szCs w:val="24"/>
        </w:rPr>
        <w:t>............................</w:t>
      </w:r>
      <w:r w:rsidR="00AC3471" w:rsidRPr="00695E38">
        <w:rPr>
          <w:rFonts w:ascii="Arial" w:hAnsi="Arial" w:cs="Arial"/>
          <w:sz w:val="24"/>
          <w:szCs w:val="24"/>
        </w:rPr>
        <w:t>....</w:t>
      </w:r>
      <w:r w:rsidRPr="00695E38">
        <w:rPr>
          <w:rFonts w:ascii="Arial" w:hAnsi="Arial" w:cs="Arial"/>
          <w:sz w:val="24"/>
          <w:szCs w:val="24"/>
        </w:rPr>
        <w:t>……</w:t>
      </w:r>
      <w:r w:rsidRPr="00695E38">
        <w:rPr>
          <w:rFonts w:ascii="Arial" w:hAnsi="Arial" w:cs="Arial"/>
          <w:sz w:val="24"/>
          <w:szCs w:val="24"/>
        </w:rPr>
        <w:tab/>
      </w:r>
      <w:r w:rsidRPr="00695E38">
        <w:rPr>
          <w:rFonts w:ascii="Arial" w:hAnsi="Arial" w:cs="Arial"/>
          <w:b/>
          <w:sz w:val="24"/>
          <w:szCs w:val="24"/>
        </w:rPr>
        <w:t>0.</w:t>
      </w:r>
      <w:r w:rsidR="00986BF3" w:rsidRPr="00695E38">
        <w:rPr>
          <w:rFonts w:ascii="Arial" w:hAnsi="Arial" w:cs="Arial"/>
          <w:b/>
          <w:sz w:val="24"/>
          <w:szCs w:val="24"/>
        </w:rPr>
        <w:t>0031</w:t>
      </w:r>
    </w:p>
    <w:p w14:paraId="1B804004" w14:textId="5D990A7E" w:rsidR="006A7AA6" w:rsidRPr="00695E38" w:rsidRDefault="006A7AA6" w:rsidP="00C9595C">
      <w:pPr>
        <w:tabs>
          <w:tab w:val="left" w:pos="2268"/>
        </w:tabs>
        <w:spacing w:after="0" w:line="240" w:lineRule="auto"/>
        <w:ind w:left="2268" w:hanging="567"/>
        <w:jc w:val="both"/>
        <w:rPr>
          <w:rFonts w:ascii="Arial" w:hAnsi="Arial" w:cs="Arial"/>
          <w:sz w:val="24"/>
          <w:szCs w:val="24"/>
        </w:rPr>
      </w:pPr>
      <w:r w:rsidRPr="00695E38">
        <w:rPr>
          <w:rFonts w:ascii="Arial" w:hAnsi="Arial" w:cs="Arial"/>
          <w:sz w:val="24"/>
          <w:szCs w:val="24"/>
        </w:rPr>
        <w:t>IV…….....................</w:t>
      </w:r>
      <w:r w:rsidR="00C9595C" w:rsidRPr="00695E38">
        <w:rPr>
          <w:rFonts w:ascii="Arial" w:hAnsi="Arial" w:cs="Arial"/>
          <w:sz w:val="24"/>
          <w:szCs w:val="24"/>
        </w:rPr>
        <w:t>.............................</w:t>
      </w:r>
      <w:r w:rsidRPr="00695E38">
        <w:rPr>
          <w:rFonts w:ascii="Arial" w:hAnsi="Arial" w:cs="Arial"/>
          <w:sz w:val="24"/>
          <w:szCs w:val="24"/>
        </w:rPr>
        <w:t>..............</w:t>
      </w:r>
      <w:r w:rsidR="00AC3471" w:rsidRPr="00695E38">
        <w:rPr>
          <w:rFonts w:ascii="Arial" w:hAnsi="Arial" w:cs="Arial"/>
          <w:sz w:val="24"/>
          <w:szCs w:val="24"/>
        </w:rPr>
        <w:t>.....</w:t>
      </w:r>
      <w:r w:rsidRPr="00695E38">
        <w:rPr>
          <w:rFonts w:ascii="Arial" w:hAnsi="Arial" w:cs="Arial"/>
          <w:sz w:val="24"/>
          <w:szCs w:val="24"/>
        </w:rPr>
        <w:t>……</w:t>
      </w:r>
      <w:r w:rsidRPr="00695E38">
        <w:rPr>
          <w:rFonts w:ascii="Arial" w:hAnsi="Arial" w:cs="Arial"/>
          <w:sz w:val="24"/>
          <w:szCs w:val="24"/>
        </w:rPr>
        <w:tab/>
      </w:r>
      <w:r w:rsidRPr="00695E38">
        <w:rPr>
          <w:rFonts w:ascii="Arial" w:hAnsi="Arial" w:cs="Arial"/>
          <w:b/>
          <w:sz w:val="24"/>
          <w:szCs w:val="24"/>
        </w:rPr>
        <w:t>0.</w:t>
      </w:r>
      <w:r w:rsidR="00986BF3" w:rsidRPr="00695E38">
        <w:rPr>
          <w:rFonts w:ascii="Arial" w:hAnsi="Arial" w:cs="Arial"/>
          <w:b/>
          <w:sz w:val="24"/>
          <w:szCs w:val="24"/>
        </w:rPr>
        <w:t>0070</w:t>
      </w:r>
    </w:p>
    <w:p w14:paraId="222498B2" w14:textId="77777777" w:rsidR="006A7AA6" w:rsidRPr="00695E38" w:rsidRDefault="006A7AA6" w:rsidP="00C9595C">
      <w:pPr>
        <w:tabs>
          <w:tab w:val="left" w:pos="1701"/>
        </w:tabs>
        <w:spacing w:after="0" w:line="240" w:lineRule="auto"/>
        <w:ind w:left="1701" w:hanging="567"/>
        <w:jc w:val="both"/>
        <w:rPr>
          <w:rFonts w:ascii="Arial" w:hAnsi="Arial" w:cs="Arial"/>
          <w:sz w:val="24"/>
          <w:szCs w:val="24"/>
        </w:rPr>
      </w:pPr>
    </w:p>
    <w:p w14:paraId="7102A3D3" w14:textId="77777777" w:rsidR="006A7AA6" w:rsidRPr="00695E38" w:rsidRDefault="006A7AA6" w:rsidP="00C9595C">
      <w:pPr>
        <w:tabs>
          <w:tab w:val="left" w:pos="1701"/>
        </w:tabs>
        <w:spacing w:after="0" w:line="240" w:lineRule="auto"/>
        <w:ind w:left="1701" w:hanging="567"/>
        <w:jc w:val="both"/>
        <w:rPr>
          <w:rFonts w:ascii="Arial" w:hAnsi="Arial" w:cs="Arial"/>
          <w:sz w:val="24"/>
          <w:szCs w:val="24"/>
        </w:rPr>
      </w:pPr>
      <w:r w:rsidRPr="00695E38">
        <w:rPr>
          <w:rFonts w:ascii="Arial" w:hAnsi="Arial" w:cs="Arial"/>
          <w:sz w:val="24"/>
          <w:szCs w:val="24"/>
        </w:rPr>
        <w:t>b)</w:t>
      </w:r>
      <w:r w:rsidRPr="00695E38">
        <w:rPr>
          <w:rFonts w:ascii="Arial" w:hAnsi="Arial" w:cs="Arial"/>
          <w:sz w:val="24"/>
          <w:szCs w:val="24"/>
        </w:rPr>
        <w:tab/>
        <w:t xml:space="preserve">El pago del impuesto predial de lotes baldíos se cobrará </w:t>
      </w:r>
      <w:r w:rsidRPr="00695E38">
        <w:rPr>
          <w:rFonts w:ascii="Arial" w:hAnsi="Arial" w:cs="Arial"/>
          <w:b/>
          <w:sz w:val="24"/>
          <w:szCs w:val="24"/>
        </w:rPr>
        <w:t>un tanto más</w:t>
      </w:r>
      <w:r w:rsidRPr="00695E38">
        <w:rPr>
          <w:rFonts w:ascii="Arial" w:hAnsi="Arial" w:cs="Arial"/>
          <w:sz w:val="24"/>
          <w:szCs w:val="24"/>
        </w:rPr>
        <w:t xml:space="preserve"> con respecto al importe que les corresponda a las zonas II y III; </w:t>
      </w:r>
      <w:r w:rsidRPr="00695E38">
        <w:rPr>
          <w:rFonts w:ascii="Arial" w:hAnsi="Arial" w:cs="Arial"/>
          <w:b/>
          <w:sz w:val="24"/>
          <w:szCs w:val="24"/>
        </w:rPr>
        <w:t>una vez y media más</w:t>
      </w:r>
      <w:r w:rsidRPr="00695E38">
        <w:rPr>
          <w:rFonts w:ascii="Arial" w:hAnsi="Arial" w:cs="Arial"/>
          <w:sz w:val="24"/>
          <w:szCs w:val="24"/>
        </w:rPr>
        <w:t xml:space="preserve"> con respecto al importe que le corresponda a la zona IV;</w:t>
      </w:r>
    </w:p>
    <w:p w14:paraId="0D53DA94" w14:textId="77777777" w:rsidR="006A7AA6" w:rsidRPr="00695E38" w:rsidRDefault="006A7AA6" w:rsidP="00C9595C">
      <w:pPr>
        <w:spacing w:after="0" w:line="240" w:lineRule="auto"/>
        <w:ind w:left="1134" w:hanging="567"/>
        <w:jc w:val="both"/>
        <w:rPr>
          <w:rFonts w:ascii="Arial" w:hAnsi="Arial" w:cs="Arial"/>
          <w:sz w:val="24"/>
          <w:szCs w:val="24"/>
        </w:rPr>
      </w:pPr>
    </w:p>
    <w:p w14:paraId="64F51C3B" w14:textId="77777777" w:rsidR="006A7AA6" w:rsidRPr="00695E38" w:rsidRDefault="006A7AA6" w:rsidP="00C9595C">
      <w:pPr>
        <w:spacing w:after="0" w:line="240" w:lineRule="auto"/>
        <w:ind w:left="1134" w:hanging="567"/>
        <w:jc w:val="both"/>
        <w:rPr>
          <w:rFonts w:ascii="Arial" w:hAnsi="Arial" w:cs="Arial"/>
          <w:sz w:val="24"/>
          <w:szCs w:val="24"/>
        </w:rPr>
      </w:pPr>
      <w:r w:rsidRPr="00695E38">
        <w:rPr>
          <w:rFonts w:ascii="Arial" w:hAnsi="Arial" w:cs="Arial"/>
          <w:sz w:val="24"/>
          <w:szCs w:val="24"/>
        </w:rPr>
        <w:t>II.</w:t>
      </w:r>
      <w:r w:rsidRPr="00695E38">
        <w:rPr>
          <w:rFonts w:ascii="Arial" w:hAnsi="Arial" w:cs="Arial"/>
          <w:sz w:val="24"/>
          <w:szCs w:val="24"/>
        </w:rPr>
        <w:tab/>
      </w:r>
      <w:r w:rsidR="00C9595C" w:rsidRPr="00695E38">
        <w:rPr>
          <w:rFonts w:ascii="Arial" w:hAnsi="Arial" w:cs="Arial"/>
          <w:sz w:val="24"/>
          <w:szCs w:val="24"/>
        </w:rPr>
        <w:t>POR CONSTRUCCIÓN:</w:t>
      </w:r>
    </w:p>
    <w:p w14:paraId="2A48F3AE" w14:textId="77777777" w:rsidR="00AC3471" w:rsidRPr="00695E38" w:rsidRDefault="00AC3471" w:rsidP="00C9595C">
      <w:pPr>
        <w:spacing w:after="0" w:line="240" w:lineRule="auto"/>
        <w:ind w:left="1701" w:hanging="567"/>
        <w:jc w:val="both"/>
        <w:rPr>
          <w:rFonts w:ascii="Arial" w:hAnsi="Arial" w:cs="Arial"/>
          <w:sz w:val="24"/>
          <w:szCs w:val="24"/>
        </w:rPr>
      </w:pPr>
    </w:p>
    <w:p w14:paraId="4BB9116F" w14:textId="77777777" w:rsidR="006A7AA6" w:rsidRPr="00695E38" w:rsidRDefault="00C9595C" w:rsidP="00C9595C">
      <w:pPr>
        <w:spacing w:after="0" w:line="240" w:lineRule="auto"/>
        <w:ind w:left="1701" w:hanging="567"/>
        <w:jc w:val="both"/>
        <w:rPr>
          <w:rFonts w:ascii="Arial" w:hAnsi="Arial" w:cs="Arial"/>
          <w:sz w:val="24"/>
          <w:szCs w:val="24"/>
        </w:rPr>
      </w:pPr>
      <w:r w:rsidRPr="00695E38">
        <w:rPr>
          <w:rFonts w:ascii="Arial" w:hAnsi="Arial" w:cs="Arial"/>
          <w:sz w:val="24"/>
          <w:szCs w:val="24"/>
        </w:rPr>
        <w:t>a)</w:t>
      </w:r>
      <w:r w:rsidRPr="00695E38">
        <w:rPr>
          <w:rFonts w:ascii="Arial" w:hAnsi="Arial" w:cs="Arial"/>
          <w:sz w:val="24"/>
          <w:szCs w:val="24"/>
        </w:rPr>
        <w:tab/>
        <w:t>Habitación:</w:t>
      </w:r>
    </w:p>
    <w:p w14:paraId="15DEA425" w14:textId="77777777" w:rsidR="00AC3471" w:rsidRPr="00695E38" w:rsidRDefault="00AC3471" w:rsidP="00AC3471">
      <w:pPr>
        <w:spacing w:after="0" w:line="240" w:lineRule="auto"/>
        <w:ind w:left="1134" w:right="191" w:hanging="567"/>
        <w:jc w:val="right"/>
        <w:rPr>
          <w:rFonts w:ascii="Arial" w:hAnsi="Arial" w:cs="Arial"/>
          <w:sz w:val="24"/>
          <w:szCs w:val="24"/>
        </w:rPr>
      </w:pPr>
      <w:r w:rsidRPr="00695E38">
        <w:rPr>
          <w:rFonts w:ascii="Arial" w:hAnsi="Arial" w:cs="Arial"/>
          <w:b/>
          <w:sz w:val="24"/>
          <w:szCs w:val="24"/>
        </w:rPr>
        <w:t>UMA diaria</w:t>
      </w:r>
    </w:p>
    <w:p w14:paraId="194BEA99" w14:textId="1D59864B" w:rsidR="006A7AA6" w:rsidRPr="00695E38" w:rsidRDefault="006A7AA6" w:rsidP="00C9595C">
      <w:pPr>
        <w:spacing w:after="0" w:line="240" w:lineRule="auto"/>
        <w:ind w:left="2268" w:hanging="567"/>
        <w:jc w:val="both"/>
        <w:rPr>
          <w:rFonts w:ascii="Arial" w:hAnsi="Arial" w:cs="Arial"/>
          <w:sz w:val="24"/>
          <w:szCs w:val="24"/>
        </w:rPr>
      </w:pPr>
      <w:r w:rsidRPr="00695E38">
        <w:rPr>
          <w:rFonts w:ascii="Arial" w:hAnsi="Arial" w:cs="Arial"/>
          <w:sz w:val="24"/>
          <w:szCs w:val="24"/>
        </w:rPr>
        <w:t>Tipo A……....................</w:t>
      </w:r>
      <w:r w:rsidR="00C9595C" w:rsidRPr="00695E38">
        <w:rPr>
          <w:rFonts w:ascii="Arial" w:hAnsi="Arial" w:cs="Arial"/>
          <w:sz w:val="24"/>
          <w:szCs w:val="24"/>
        </w:rPr>
        <w:t>..........................</w:t>
      </w:r>
      <w:r w:rsidRPr="00695E38">
        <w:rPr>
          <w:rFonts w:ascii="Arial" w:hAnsi="Arial" w:cs="Arial"/>
          <w:sz w:val="24"/>
          <w:szCs w:val="24"/>
        </w:rPr>
        <w:t>...............……</w:t>
      </w:r>
      <w:r w:rsidRPr="00695E38">
        <w:rPr>
          <w:rFonts w:ascii="Arial" w:hAnsi="Arial" w:cs="Arial"/>
          <w:sz w:val="24"/>
          <w:szCs w:val="24"/>
        </w:rPr>
        <w:tab/>
      </w:r>
      <w:r w:rsidRPr="00695E38">
        <w:rPr>
          <w:rFonts w:ascii="Arial" w:hAnsi="Arial" w:cs="Arial"/>
          <w:b/>
          <w:sz w:val="24"/>
          <w:szCs w:val="24"/>
        </w:rPr>
        <w:t>0.</w:t>
      </w:r>
      <w:r w:rsidR="00986BF3" w:rsidRPr="00695E38">
        <w:rPr>
          <w:rFonts w:ascii="Arial" w:hAnsi="Arial" w:cs="Arial"/>
          <w:b/>
          <w:sz w:val="24"/>
          <w:szCs w:val="24"/>
        </w:rPr>
        <w:t>0107</w:t>
      </w:r>
    </w:p>
    <w:p w14:paraId="1073AA2E" w14:textId="1EEF22A8" w:rsidR="006A7AA6" w:rsidRPr="00695E38" w:rsidRDefault="006A7AA6" w:rsidP="00C9595C">
      <w:pPr>
        <w:spacing w:after="0" w:line="240" w:lineRule="auto"/>
        <w:ind w:left="2268" w:hanging="567"/>
        <w:jc w:val="both"/>
        <w:rPr>
          <w:rFonts w:ascii="Arial" w:hAnsi="Arial" w:cs="Arial"/>
          <w:sz w:val="24"/>
          <w:szCs w:val="24"/>
        </w:rPr>
      </w:pPr>
      <w:r w:rsidRPr="00695E38">
        <w:rPr>
          <w:rFonts w:ascii="Arial" w:hAnsi="Arial" w:cs="Arial"/>
          <w:sz w:val="24"/>
          <w:szCs w:val="24"/>
        </w:rPr>
        <w:t>Tipo B……...................................</w:t>
      </w:r>
      <w:r w:rsidR="00C9595C" w:rsidRPr="00695E38">
        <w:rPr>
          <w:rFonts w:ascii="Arial" w:hAnsi="Arial" w:cs="Arial"/>
          <w:sz w:val="24"/>
          <w:szCs w:val="24"/>
        </w:rPr>
        <w:t>..........................</w:t>
      </w:r>
      <w:r w:rsidRPr="00695E38">
        <w:rPr>
          <w:rFonts w:ascii="Arial" w:hAnsi="Arial" w:cs="Arial"/>
          <w:sz w:val="24"/>
          <w:szCs w:val="24"/>
        </w:rPr>
        <w:t>……</w:t>
      </w:r>
      <w:r w:rsidRPr="00695E38">
        <w:rPr>
          <w:rFonts w:ascii="Arial" w:hAnsi="Arial" w:cs="Arial"/>
          <w:sz w:val="24"/>
          <w:szCs w:val="24"/>
        </w:rPr>
        <w:tab/>
      </w:r>
      <w:r w:rsidRPr="00695E38">
        <w:rPr>
          <w:rFonts w:ascii="Arial" w:hAnsi="Arial" w:cs="Arial"/>
          <w:b/>
          <w:sz w:val="24"/>
          <w:szCs w:val="24"/>
        </w:rPr>
        <w:t>0.</w:t>
      </w:r>
      <w:r w:rsidR="00986BF3" w:rsidRPr="00695E38">
        <w:rPr>
          <w:rFonts w:ascii="Arial" w:hAnsi="Arial" w:cs="Arial"/>
          <w:b/>
          <w:sz w:val="24"/>
          <w:szCs w:val="24"/>
        </w:rPr>
        <w:t>0056</w:t>
      </w:r>
    </w:p>
    <w:p w14:paraId="40545BD6" w14:textId="4BFB5384" w:rsidR="006A7AA6" w:rsidRPr="00695E38" w:rsidRDefault="006A7AA6" w:rsidP="00C9595C">
      <w:pPr>
        <w:spacing w:after="0" w:line="240" w:lineRule="auto"/>
        <w:ind w:left="2268" w:hanging="567"/>
        <w:jc w:val="both"/>
        <w:rPr>
          <w:rFonts w:ascii="Arial" w:hAnsi="Arial" w:cs="Arial"/>
          <w:sz w:val="24"/>
          <w:szCs w:val="24"/>
        </w:rPr>
      </w:pPr>
      <w:r w:rsidRPr="00695E38">
        <w:rPr>
          <w:rFonts w:ascii="Arial" w:hAnsi="Arial" w:cs="Arial"/>
          <w:sz w:val="24"/>
          <w:szCs w:val="24"/>
        </w:rPr>
        <w:t>Tipo C……..............................</w:t>
      </w:r>
      <w:r w:rsidR="00C9595C" w:rsidRPr="00695E38">
        <w:rPr>
          <w:rFonts w:ascii="Arial" w:hAnsi="Arial" w:cs="Arial"/>
          <w:sz w:val="24"/>
          <w:szCs w:val="24"/>
        </w:rPr>
        <w:t>..........................</w:t>
      </w:r>
      <w:r w:rsidRPr="00695E38">
        <w:rPr>
          <w:rFonts w:ascii="Arial" w:hAnsi="Arial" w:cs="Arial"/>
          <w:sz w:val="24"/>
          <w:szCs w:val="24"/>
        </w:rPr>
        <w:t>.....……</w:t>
      </w:r>
      <w:r w:rsidRPr="00695E38">
        <w:rPr>
          <w:rFonts w:ascii="Arial" w:hAnsi="Arial" w:cs="Arial"/>
          <w:sz w:val="24"/>
          <w:szCs w:val="24"/>
        </w:rPr>
        <w:tab/>
      </w:r>
      <w:r w:rsidRPr="00695E38">
        <w:rPr>
          <w:rFonts w:ascii="Arial" w:hAnsi="Arial" w:cs="Arial"/>
          <w:b/>
          <w:sz w:val="24"/>
          <w:szCs w:val="24"/>
        </w:rPr>
        <w:t>0.</w:t>
      </w:r>
      <w:r w:rsidR="00986BF3" w:rsidRPr="00695E38">
        <w:rPr>
          <w:rFonts w:ascii="Arial" w:hAnsi="Arial" w:cs="Arial"/>
          <w:b/>
          <w:sz w:val="24"/>
          <w:szCs w:val="24"/>
        </w:rPr>
        <w:t>0037</w:t>
      </w:r>
    </w:p>
    <w:p w14:paraId="7F53F243" w14:textId="729A81FB" w:rsidR="006A7AA6" w:rsidRPr="00695E38" w:rsidRDefault="006A7AA6" w:rsidP="00C9595C">
      <w:pPr>
        <w:spacing w:after="0" w:line="240" w:lineRule="auto"/>
        <w:ind w:left="2268" w:hanging="567"/>
        <w:jc w:val="both"/>
        <w:rPr>
          <w:rFonts w:ascii="Arial" w:hAnsi="Arial" w:cs="Arial"/>
          <w:sz w:val="24"/>
          <w:szCs w:val="24"/>
        </w:rPr>
      </w:pPr>
      <w:r w:rsidRPr="00695E38">
        <w:rPr>
          <w:rFonts w:ascii="Arial" w:hAnsi="Arial" w:cs="Arial"/>
          <w:sz w:val="24"/>
          <w:szCs w:val="24"/>
        </w:rPr>
        <w:t>Tipo D……..........................</w:t>
      </w:r>
      <w:r w:rsidR="00C9595C" w:rsidRPr="00695E38">
        <w:rPr>
          <w:rFonts w:ascii="Arial" w:hAnsi="Arial" w:cs="Arial"/>
          <w:sz w:val="24"/>
          <w:szCs w:val="24"/>
        </w:rPr>
        <w:t>..........................</w:t>
      </w:r>
      <w:r w:rsidRPr="00695E38">
        <w:rPr>
          <w:rFonts w:ascii="Arial" w:hAnsi="Arial" w:cs="Arial"/>
          <w:sz w:val="24"/>
          <w:szCs w:val="24"/>
        </w:rPr>
        <w:t>.........……</w:t>
      </w:r>
      <w:r w:rsidRPr="00695E38">
        <w:rPr>
          <w:rFonts w:ascii="Arial" w:hAnsi="Arial" w:cs="Arial"/>
          <w:sz w:val="24"/>
          <w:szCs w:val="24"/>
        </w:rPr>
        <w:tab/>
      </w:r>
      <w:r w:rsidRPr="00695E38">
        <w:rPr>
          <w:rFonts w:ascii="Arial" w:hAnsi="Arial" w:cs="Arial"/>
          <w:b/>
          <w:sz w:val="24"/>
          <w:szCs w:val="24"/>
        </w:rPr>
        <w:t>0.</w:t>
      </w:r>
      <w:r w:rsidR="00986BF3" w:rsidRPr="00695E38">
        <w:rPr>
          <w:rFonts w:ascii="Arial" w:hAnsi="Arial" w:cs="Arial"/>
          <w:b/>
          <w:sz w:val="24"/>
          <w:szCs w:val="24"/>
        </w:rPr>
        <w:t>0026</w:t>
      </w:r>
    </w:p>
    <w:p w14:paraId="5281E628" w14:textId="77777777" w:rsidR="006A7AA6" w:rsidRPr="00695E38" w:rsidRDefault="006A7AA6" w:rsidP="00C9595C">
      <w:pPr>
        <w:spacing w:after="0" w:line="240" w:lineRule="auto"/>
        <w:ind w:left="1701" w:hanging="567"/>
        <w:jc w:val="both"/>
        <w:rPr>
          <w:rFonts w:ascii="Arial" w:hAnsi="Arial" w:cs="Arial"/>
          <w:sz w:val="24"/>
          <w:szCs w:val="24"/>
        </w:rPr>
      </w:pPr>
    </w:p>
    <w:p w14:paraId="5C676312" w14:textId="77777777" w:rsidR="006A7AA6" w:rsidRPr="00695E38" w:rsidRDefault="00C9595C" w:rsidP="00C9595C">
      <w:pPr>
        <w:spacing w:after="0" w:line="240" w:lineRule="auto"/>
        <w:ind w:left="1701" w:hanging="567"/>
        <w:jc w:val="both"/>
        <w:rPr>
          <w:rFonts w:ascii="Arial" w:hAnsi="Arial" w:cs="Arial"/>
          <w:sz w:val="24"/>
          <w:szCs w:val="24"/>
        </w:rPr>
      </w:pPr>
      <w:r w:rsidRPr="00695E38">
        <w:rPr>
          <w:rFonts w:ascii="Arial" w:hAnsi="Arial" w:cs="Arial"/>
          <w:sz w:val="24"/>
          <w:szCs w:val="24"/>
        </w:rPr>
        <w:t>b)</w:t>
      </w:r>
      <w:r w:rsidRPr="00695E38">
        <w:rPr>
          <w:rFonts w:ascii="Arial" w:hAnsi="Arial" w:cs="Arial"/>
          <w:sz w:val="24"/>
          <w:szCs w:val="24"/>
        </w:rPr>
        <w:tab/>
        <w:t>Productos:</w:t>
      </w:r>
    </w:p>
    <w:p w14:paraId="0550A1E1" w14:textId="77777777" w:rsidR="00C9595C" w:rsidRPr="00695E38" w:rsidRDefault="00C9595C" w:rsidP="00C9595C">
      <w:pPr>
        <w:spacing w:after="0" w:line="240" w:lineRule="auto"/>
        <w:ind w:left="1701" w:hanging="567"/>
        <w:jc w:val="both"/>
        <w:rPr>
          <w:rFonts w:ascii="Arial" w:hAnsi="Arial" w:cs="Arial"/>
          <w:sz w:val="24"/>
          <w:szCs w:val="24"/>
        </w:rPr>
      </w:pPr>
    </w:p>
    <w:p w14:paraId="015EDD47" w14:textId="48C99733" w:rsidR="006A7AA6" w:rsidRPr="00695E38" w:rsidRDefault="006A7AA6" w:rsidP="00C9595C">
      <w:pPr>
        <w:spacing w:after="0" w:line="240" w:lineRule="auto"/>
        <w:ind w:left="2268" w:hanging="567"/>
        <w:jc w:val="both"/>
        <w:rPr>
          <w:rFonts w:ascii="Arial" w:hAnsi="Arial" w:cs="Arial"/>
          <w:sz w:val="24"/>
          <w:szCs w:val="24"/>
        </w:rPr>
      </w:pPr>
      <w:r w:rsidRPr="00695E38">
        <w:rPr>
          <w:rFonts w:ascii="Arial" w:hAnsi="Arial" w:cs="Arial"/>
          <w:sz w:val="24"/>
          <w:szCs w:val="24"/>
        </w:rPr>
        <w:t>Tipo A…….......................</w:t>
      </w:r>
      <w:r w:rsidR="00C9595C" w:rsidRPr="00695E38">
        <w:rPr>
          <w:rFonts w:ascii="Arial" w:hAnsi="Arial" w:cs="Arial"/>
          <w:sz w:val="24"/>
          <w:szCs w:val="24"/>
        </w:rPr>
        <w:t>...........................</w:t>
      </w:r>
      <w:r w:rsidRPr="00695E38">
        <w:rPr>
          <w:rFonts w:ascii="Arial" w:hAnsi="Arial" w:cs="Arial"/>
          <w:sz w:val="24"/>
          <w:szCs w:val="24"/>
        </w:rPr>
        <w:t>............……</w:t>
      </w:r>
      <w:r w:rsidRPr="00695E38">
        <w:rPr>
          <w:rFonts w:ascii="Arial" w:hAnsi="Arial" w:cs="Arial"/>
          <w:sz w:val="24"/>
          <w:szCs w:val="24"/>
        </w:rPr>
        <w:tab/>
      </w:r>
      <w:r w:rsidRPr="00695E38">
        <w:rPr>
          <w:rFonts w:ascii="Arial" w:hAnsi="Arial" w:cs="Arial"/>
          <w:b/>
          <w:sz w:val="24"/>
          <w:szCs w:val="24"/>
        </w:rPr>
        <w:t>0.</w:t>
      </w:r>
      <w:r w:rsidR="00986BF3" w:rsidRPr="00695E38">
        <w:rPr>
          <w:rFonts w:ascii="Arial" w:hAnsi="Arial" w:cs="Arial"/>
          <w:b/>
          <w:sz w:val="24"/>
          <w:szCs w:val="24"/>
        </w:rPr>
        <w:t>0140</w:t>
      </w:r>
    </w:p>
    <w:p w14:paraId="2F5BAA89" w14:textId="1E11F332" w:rsidR="006A7AA6" w:rsidRPr="00695E38" w:rsidRDefault="006A7AA6" w:rsidP="00C9595C">
      <w:pPr>
        <w:spacing w:after="0" w:line="240" w:lineRule="auto"/>
        <w:ind w:left="2268" w:hanging="567"/>
        <w:jc w:val="both"/>
        <w:rPr>
          <w:rFonts w:ascii="Arial" w:hAnsi="Arial" w:cs="Arial"/>
          <w:sz w:val="24"/>
          <w:szCs w:val="24"/>
        </w:rPr>
      </w:pPr>
      <w:r w:rsidRPr="00695E38">
        <w:rPr>
          <w:rFonts w:ascii="Arial" w:hAnsi="Arial" w:cs="Arial"/>
          <w:sz w:val="24"/>
          <w:szCs w:val="24"/>
        </w:rPr>
        <w:t>Tipo B……........................</w:t>
      </w:r>
      <w:r w:rsidR="00C9595C" w:rsidRPr="00695E38">
        <w:rPr>
          <w:rFonts w:ascii="Arial" w:hAnsi="Arial" w:cs="Arial"/>
          <w:sz w:val="24"/>
          <w:szCs w:val="24"/>
        </w:rPr>
        <w:t>..........................</w:t>
      </w:r>
      <w:r w:rsidRPr="00695E38">
        <w:rPr>
          <w:rFonts w:ascii="Arial" w:hAnsi="Arial" w:cs="Arial"/>
          <w:sz w:val="24"/>
          <w:szCs w:val="24"/>
        </w:rPr>
        <w:t>...........……</w:t>
      </w:r>
      <w:r w:rsidRPr="00695E38">
        <w:rPr>
          <w:rFonts w:ascii="Arial" w:hAnsi="Arial" w:cs="Arial"/>
          <w:sz w:val="24"/>
          <w:szCs w:val="24"/>
        </w:rPr>
        <w:tab/>
      </w:r>
      <w:r w:rsidRPr="00695E38">
        <w:rPr>
          <w:rFonts w:ascii="Arial" w:hAnsi="Arial" w:cs="Arial"/>
          <w:b/>
          <w:sz w:val="24"/>
          <w:szCs w:val="24"/>
        </w:rPr>
        <w:t>0.</w:t>
      </w:r>
      <w:r w:rsidR="00986BF3" w:rsidRPr="00695E38">
        <w:rPr>
          <w:rFonts w:ascii="Arial" w:hAnsi="Arial" w:cs="Arial"/>
          <w:b/>
          <w:sz w:val="24"/>
          <w:szCs w:val="24"/>
        </w:rPr>
        <w:t>0107</w:t>
      </w:r>
    </w:p>
    <w:p w14:paraId="6AAA1705" w14:textId="1D8D173B" w:rsidR="006A7AA6" w:rsidRPr="00695E38" w:rsidRDefault="006A7AA6" w:rsidP="00C9595C">
      <w:pPr>
        <w:spacing w:after="0" w:line="240" w:lineRule="auto"/>
        <w:ind w:left="2268" w:hanging="567"/>
        <w:jc w:val="both"/>
        <w:rPr>
          <w:rFonts w:ascii="Arial" w:hAnsi="Arial" w:cs="Arial"/>
          <w:sz w:val="24"/>
          <w:szCs w:val="24"/>
        </w:rPr>
      </w:pPr>
      <w:r w:rsidRPr="00695E38">
        <w:rPr>
          <w:rFonts w:ascii="Arial" w:hAnsi="Arial" w:cs="Arial"/>
          <w:sz w:val="24"/>
          <w:szCs w:val="24"/>
        </w:rPr>
        <w:t>Tipo C…….......................</w:t>
      </w:r>
      <w:r w:rsidR="00C9595C" w:rsidRPr="00695E38">
        <w:rPr>
          <w:rFonts w:ascii="Arial" w:hAnsi="Arial" w:cs="Arial"/>
          <w:sz w:val="24"/>
          <w:szCs w:val="24"/>
        </w:rPr>
        <w:t>..........................</w:t>
      </w:r>
      <w:r w:rsidRPr="00695E38">
        <w:rPr>
          <w:rFonts w:ascii="Arial" w:hAnsi="Arial" w:cs="Arial"/>
          <w:sz w:val="24"/>
          <w:szCs w:val="24"/>
        </w:rPr>
        <w:t>............……</w:t>
      </w:r>
      <w:r w:rsidRPr="00695E38">
        <w:rPr>
          <w:rFonts w:ascii="Arial" w:hAnsi="Arial" w:cs="Arial"/>
          <w:sz w:val="24"/>
          <w:szCs w:val="24"/>
        </w:rPr>
        <w:tab/>
      </w:r>
      <w:r w:rsidRPr="00695E38">
        <w:rPr>
          <w:rFonts w:ascii="Arial" w:hAnsi="Arial" w:cs="Arial"/>
          <w:b/>
          <w:sz w:val="24"/>
          <w:szCs w:val="24"/>
        </w:rPr>
        <w:t>0.</w:t>
      </w:r>
      <w:r w:rsidR="00986BF3" w:rsidRPr="00695E38">
        <w:rPr>
          <w:rFonts w:ascii="Arial" w:hAnsi="Arial" w:cs="Arial"/>
          <w:b/>
          <w:sz w:val="24"/>
          <w:szCs w:val="24"/>
        </w:rPr>
        <w:t>0072</w:t>
      </w:r>
    </w:p>
    <w:p w14:paraId="1A420A93" w14:textId="2D96D26B" w:rsidR="006A7AA6" w:rsidRPr="00695E38" w:rsidRDefault="006A7AA6" w:rsidP="00C9595C">
      <w:pPr>
        <w:spacing w:after="0" w:line="240" w:lineRule="auto"/>
        <w:ind w:left="2268" w:hanging="567"/>
        <w:jc w:val="both"/>
        <w:rPr>
          <w:rFonts w:ascii="Arial" w:hAnsi="Arial" w:cs="Arial"/>
          <w:sz w:val="24"/>
          <w:szCs w:val="24"/>
        </w:rPr>
      </w:pPr>
      <w:r w:rsidRPr="00695E38">
        <w:rPr>
          <w:rFonts w:ascii="Arial" w:hAnsi="Arial" w:cs="Arial"/>
          <w:sz w:val="24"/>
          <w:szCs w:val="24"/>
        </w:rPr>
        <w:t>Tipo D…….......................</w:t>
      </w:r>
      <w:r w:rsidR="00C9595C" w:rsidRPr="00695E38">
        <w:rPr>
          <w:rFonts w:ascii="Arial" w:hAnsi="Arial" w:cs="Arial"/>
          <w:sz w:val="24"/>
          <w:szCs w:val="24"/>
        </w:rPr>
        <w:t>..........................</w:t>
      </w:r>
      <w:r w:rsidRPr="00695E38">
        <w:rPr>
          <w:rFonts w:ascii="Arial" w:hAnsi="Arial" w:cs="Arial"/>
          <w:sz w:val="24"/>
          <w:szCs w:val="24"/>
        </w:rPr>
        <w:t>............……</w:t>
      </w:r>
      <w:r w:rsidRPr="00695E38">
        <w:rPr>
          <w:rFonts w:ascii="Arial" w:hAnsi="Arial" w:cs="Arial"/>
          <w:sz w:val="24"/>
          <w:szCs w:val="24"/>
        </w:rPr>
        <w:tab/>
      </w:r>
      <w:r w:rsidRPr="00695E38">
        <w:rPr>
          <w:rFonts w:ascii="Arial" w:hAnsi="Arial" w:cs="Arial"/>
          <w:b/>
          <w:sz w:val="24"/>
          <w:szCs w:val="24"/>
        </w:rPr>
        <w:t>0.</w:t>
      </w:r>
      <w:r w:rsidR="00986BF3" w:rsidRPr="00695E38">
        <w:rPr>
          <w:rFonts w:ascii="Arial" w:hAnsi="Arial" w:cs="Arial"/>
          <w:b/>
          <w:sz w:val="24"/>
          <w:szCs w:val="24"/>
        </w:rPr>
        <w:t>0043</w:t>
      </w:r>
    </w:p>
    <w:p w14:paraId="729C6CD6" w14:textId="77777777" w:rsidR="006A7AA6" w:rsidRPr="00695E38" w:rsidRDefault="006A7AA6" w:rsidP="00C9595C">
      <w:pPr>
        <w:spacing w:after="0" w:line="240" w:lineRule="auto"/>
        <w:ind w:left="1701" w:hanging="567"/>
        <w:jc w:val="both"/>
        <w:rPr>
          <w:rFonts w:ascii="Arial" w:hAnsi="Arial" w:cs="Arial"/>
          <w:sz w:val="24"/>
          <w:szCs w:val="24"/>
        </w:rPr>
      </w:pPr>
    </w:p>
    <w:p w14:paraId="760839DC" w14:textId="77777777" w:rsidR="006A7AA6" w:rsidRPr="00695E38" w:rsidRDefault="006A7AA6" w:rsidP="00C9595C">
      <w:pPr>
        <w:spacing w:after="0" w:line="240" w:lineRule="auto"/>
        <w:ind w:left="1134" w:firstLine="567"/>
        <w:jc w:val="both"/>
        <w:rPr>
          <w:rFonts w:ascii="Arial" w:hAnsi="Arial" w:cs="Arial"/>
          <w:sz w:val="24"/>
          <w:szCs w:val="24"/>
        </w:rPr>
      </w:pPr>
      <w:r w:rsidRPr="00695E38">
        <w:rPr>
          <w:rFonts w:ascii="Arial" w:hAnsi="Arial" w:cs="Arial"/>
          <w:sz w:val="24"/>
          <w:szCs w:val="24"/>
        </w:rPr>
        <w:tab/>
        <w:t>El Ayuntamiento se obliga a exhibir públicamente las zonas urbanas establecidas y los tipos de construcción.</w:t>
      </w:r>
    </w:p>
    <w:p w14:paraId="34A0B152" w14:textId="77777777" w:rsidR="006A7AA6" w:rsidRPr="00695E38" w:rsidRDefault="006A7AA6" w:rsidP="00C9595C">
      <w:pPr>
        <w:spacing w:after="0" w:line="240" w:lineRule="auto"/>
        <w:ind w:left="1134" w:hanging="567"/>
        <w:jc w:val="both"/>
        <w:rPr>
          <w:rFonts w:ascii="Arial" w:hAnsi="Arial" w:cs="Arial"/>
          <w:sz w:val="24"/>
          <w:szCs w:val="24"/>
        </w:rPr>
      </w:pPr>
    </w:p>
    <w:p w14:paraId="13BF6F22" w14:textId="77777777" w:rsidR="006A7AA6" w:rsidRPr="00695E38" w:rsidRDefault="006A7AA6" w:rsidP="00C9595C">
      <w:pPr>
        <w:spacing w:after="0" w:line="240" w:lineRule="auto"/>
        <w:ind w:left="1134" w:hanging="567"/>
        <w:jc w:val="both"/>
        <w:rPr>
          <w:rFonts w:ascii="Arial" w:hAnsi="Arial" w:cs="Arial"/>
          <w:sz w:val="24"/>
          <w:szCs w:val="24"/>
        </w:rPr>
      </w:pPr>
      <w:r w:rsidRPr="00695E38">
        <w:rPr>
          <w:rFonts w:ascii="Arial" w:hAnsi="Arial" w:cs="Arial"/>
          <w:sz w:val="24"/>
          <w:szCs w:val="24"/>
        </w:rPr>
        <w:t>III.</w:t>
      </w:r>
      <w:r w:rsidRPr="00695E38">
        <w:rPr>
          <w:rFonts w:ascii="Arial" w:hAnsi="Arial" w:cs="Arial"/>
          <w:sz w:val="24"/>
          <w:szCs w:val="24"/>
        </w:rPr>
        <w:tab/>
      </w:r>
      <w:r w:rsidR="00C9595C" w:rsidRPr="00695E38">
        <w:rPr>
          <w:rFonts w:ascii="Arial" w:hAnsi="Arial" w:cs="Arial"/>
          <w:sz w:val="24"/>
          <w:szCs w:val="24"/>
        </w:rPr>
        <w:t>PREDIOS RÚSTICOS:</w:t>
      </w:r>
    </w:p>
    <w:p w14:paraId="321724BF" w14:textId="77777777" w:rsidR="006A7AA6" w:rsidRPr="00695E38" w:rsidRDefault="006A7AA6" w:rsidP="00C9595C">
      <w:pPr>
        <w:spacing w:after="0" w:line="240" w:lineRule="auto"/>
        <w:ind w:left="1134" w:hanging="567"/>
        <w:jc w:val="both"/>
        <w:rPr>
          <w:rFonts w:ascii="Arial" w:hAnsi="Arial" w:cs="Arial"/>
          <w:sz w:val="24"/>
          <w:szCs w:val="24"/>
        </w:rPr>
      </w:pPr>
    </w:p>
    <w:p w14:paraId="3CE99279" w14:textId="77777777" w:rsidR="006A7AA6" w:rsidRPr="00695E38" w:rsidRDefault="006A7AA6" w:rsidP="00C9595C">
      <w:pPr>
        <w:tabs>
          <w:tab w:val="left" w:pos="1701"/>
        </w:tabs>
        <w:spacing w:after="0" w:line="240" w:lineRule="auto"/>
        <w:ind w:left="1701" w:hanging="567"/>
        <w:jc w:val="both"/>
        <w:rPr>
          <w:rFonts w:ascii="Arial" w:hAnsi="Arial" w:cs="Arial"/>
          <w:sz w:val="24"/>
          <w:szCs w:val="24"/>
        </w:rPr>
      </w:pPr>
      <w:r w:rsidRPr="00695E38">
        <w:rPr>
          <w:rFonts w:ascii="Arial" w:hAnsi="Arial" w:cs="Arial"/>
          <w:sz w:val="24"/>
          <w:szCs w:val="24"/>
        </w:rPr>
        <w:t>a)</w:t>
      </w:r>
      <w:r w:rsidRPr="00695E38">
        <w:rPr>
          <w:rFonts w:ascii="Arial" w:hAnsi="Arial" w:cs="Arial"/>
          <w:sz w:val="24"/>
          <w:szCs w:val="24"/>
        </w:rPr>
        <w:tab/>
      </w:r>
      <w:r w:rsidR="00C9595C" w:rsidRPr="00695E38">
        <w:rPr>
          <w:rFonts w:ascii="Arial" w:hAnsi="Arial" w:cs="Arial"/>
          <w:sz w:val="24"/>
          <w:szCs w:val="24"/>
        </w:rPr>
        <w:t>Terrenos para siembra de riego:</w:t>
      </w:r>
    </w:p>
    <w:p w14:paraId="67A4F2B0" w14:textId="77777777" w:rsidR="006A7AA6" w:rsidRPr="00695E38" w:rsidRDefault="006A7AA6" w:rsidP="00C9595C">
      <w:pPr>
        <w:tabs>
          <w:tab w:val="left" w:pos="1701"/>
        </w:tabs>
        <w:spacing w:after="0" w:line="240" w:lineRule="auto"/>
        <w:ind w:left="1701" w:hanging="567"/>
        <w:jc w:val="both"/>
        <w:rPr>
          <w:rFonts w:ascii="Arial" w:hAnsi="Arial" w:cs="Arial"/>
          <w:sz w:val="24"/>
          <w:szCs w:val="24"/>
        </w:rPr>
      </w:pPr>
    </w:p>
    <w:p w14:paraId="3DFF35C2" w14:textId="0E9BEB54" w:rsidR="006A7AA6" w:rsidRPr="00695E38" w:rsidRDefault="006A7AA6" w:rsidP="00C9595C">
      <w:pPr>
        <w:tabs>
          <w:tab w:val="left" w:pos="2268"/>
        </w:tabs>
        <w:spacing w:after="0" w:line="240" w:lineRule="auto"/>
        <w:ind w:left="2268" w:hanging="567"/>
        <w:jc w:val="both"/>
        <w:rPr>
          <w:rFonts w:ascii="Arial" w:hAnsi="Arial" w:cs="Arial"/>
          <w:sz w:val="24"/>
          <w:szCs w:val="24"/>
        </w:rPr>
      </w:pPr>
      <w:r w:rsidRPr="00695E38">
        <w:rPr>
          <w:rFonts w:ascii="Arial" w:hAnsi="Arial" w:cs="Arial"/>
          <w:sz w:val="24"/>
          <w:szCs w:val="24"/>
        </w:rPr>
        <w:t>1</w:t>
      </w:r>
      <w:r w:rsidRPr="00695E38">
        <w:rPr>
          <w:rFonts w:ascii="Arial" w:hAnsi="Arial" w:cs="Arial"/>
          <w:sz w:val="24"/>
          <w:szCs w:val="24"/>
        </w:rPr>
        <w:tab/>
        <w:t>Sistema de Gravedad, por cada hectárea………..</w:t>
      </w:r>
      <w:r w:rsidRPr="00695E38">
        <w:rPr>
          <w:rFonts w:ascii="Arial" w:hAnsi="Arial" w:cs="Arial"/>
          <w:sz w:val="24"/>
          <w:szCs w:val="24"/>
        </w:rPr>
        <w:tab/>
      </w:r>
      <w:r w:rsidRPr="00695E38">
        <w:rPr>
          <w:rFonts w:ascii="Arial" w:hAnsi="Arial" w:cs="Arial"/>
          <w:b/>
          <w:sz w:val="24"/>
          <w:szCs w:val="24"/>
        </w:rPr>
        <w:t>0.</w:t>
      </w:r>
      <w:r w:rsidR="00986BF3" w:rsidRPr="00695E38">
        <w:rPr>
          <w:rFonts w:ascii="Arial" w:hAnsi="Arial" w:cs="Arial"/>
          <w:b/>
          <w:sz w:val="24"/>
          <w:szCs w:val="24"/>
        </w:rPr>
        <w:t>8460</w:t>
      </w:r>
    </w:p>
    <w:p w14:paraId="02BE3BEE" w14:textId="77777777" w:rsidR="006A7AA6" w:rsidRPr="00695E38" w:rsidRDefault="006A7AA6" w:rsidP="00C9595C">
      <w:pPr>
        <w:tabs>
          <w:tab w:val="left" w:pos="2268"/>
        </w:tabs>
        <w:spacing w:after="0" w:line="240" w:lineRule="auto"/>
        <w:ind w:left="2268" w:hanging="567"/>
        <w:jc w:val="both"/>
        <w:rPr>
          <w:rFonts w:ascii="Arial" w:hAnsi="Arial" w:cs="Arial"/>
          <w:sz w:val="24"/>
          <w:szCs w:val="24"/>
        </w:rPr>
      </w:pPr>
    </w:p>
    <w:p w14:paraId="570DD4E1" w14:textId="213C4641" w:rsidR="006A7AA6" w:rsidRPr="00695E38" w:rsidRDefault="006A7AA6" w:rsidP="00C9595C">
      <w:pPr>
        <w:tabs>
          <w:tab w:val="left" w:pos="2268"/>
        </w:tabs>
        <w:spacing w:after="0" w:line="240" w:lineRule="auto"/>
        <w:ind w:left="2268" w:hanging="567"/>
        <w:jc w:val="both"/>
        <w:rPr>
          <w:rFonts w:ascii="Arial" w:hAnsi="Arial" w:cs="Arial"/>
          <w:sz w:val="24"/>
          <w:szCs w:val="24"/>
        </w:rPr>
      </w:pPr>
      <w:r w:rsidRPr="00695E38">
        <w:rPr>
          <w:rFonts w:ascii="Arial" w:hAnsi="Arial" w:cs="Arial"/>
          <w:sz w:val="24"/>
          <w:szCs w:val="24"/>
        </w:rPr>
        <w:t>2</w:t>
      </w:r>
      <w:r w:rsidRPr="00695E38">
        <w:rPr>
          <w:rFonts w:ascii="Arial" w:hAnsi="Arial" w:cs="Arial"/>
          <w:sz w:val="24"/>
          <w:szCs w:val="24"/>
        </w:rPr>
        <w:tab/>
        <w:t>Sistema de Bombeo, por cada hectárea…………..</w:t>
      </w:r>
      <w:r w:rsidRPr="00695E38">
        <w:rPr>
          <w:rFonts w:ascii="Arial" w:hAnsi="Arial" w:cs="Arial"/>
          <w:sz w:val="24"/>
          <w:szCs w:val="24"/>
        </w:rPr>
        <w:tab/>
      </w:r>
      <w:r w:rsidRPr="00695E38">
        <w:rPr>
          <w:rFonts w:ascii="Arial" w:hAnsi="Arial" w:cs="Arial"/>
          <w:b/>
          <w:sz w:val="24"/>
          <w:szCs w:val="24"/>
        </w:rPr>
        <w:t>0.</w:t>
      </w:r>
      <w:r w:rsidR="00986BF3" w:rsidRPr="00695E38">
        <w:rPr>
          <w:rFonts w:ascii="Arial" w:hAnsi="Arial" w:cs="Arial"/>
          <w:b/>
          <w:sz w:val="24"/>
          <w:szCs w:val="24"/>
        </w:rPr>
        <w:t>6198</w:t>
      </w:r>
    </w:p>
    <w:p w14:paraId="48AC9727" w14:textId="77777777" w:rsidR="006A7AA6" w:rsidRPr="00695E38" w:rsidRDefault="006A7AA6" w:rsidP="00C9595C">
      <w:pPr>
        <w:tabs>
          <w:tab w:val="left" w:pos="1701"/>
        </w:tabs>
        <w:spacing w:after="0" w:line="240" w:lineRule="auto"/>
        <w:ind w:left="1701" w:hanging="567"/>
        <w:jc w:val="both"/>
        <w:rPr>
          <w:rFonts w:ascii="Arial" w:hAnsi="Arial" w:cs="Arial"/>
          <w:sz w:val="24"/>
          <w:szCs w:val="24"/>
        </w:rPr>
      </w:pPr>
    </w:p>
    <w:p w14:paraId="202F94BA" w14:textId="77777777" w:rsidR="006A7AA6" w:rsidRPr="00695E38" w:rsidRDefault="006A7AA6" w:rsidP="00C9595C">
      <w:pPr>
        <w:tabs>
          <w:tab w:val="left" w:pos="1701"/>
        </w:tabs>
        <w:spacing w:after="0" w:line="240" w:lineRule="auto"/>
        <w:ind w:left="1701" w:hanging="567"/>
        <w:jc w:val="both"/>
        <w:rPr>
          <w:rFonts w:ascii="Arial" w:hAnsi="Arial" w:cs="Arial"/>
          <w:sz w:val="24"/>
          <w:szCs w:val="24"/>
        </w:rPr>
      </w:pPr>
      <w:r w:rsidRPr="00695E38">
        <w:rPr>
          <w:rFonts w:ascii="Arial" w:hAnsi="Arial" w:cs="Arial"/>
          <w:sz w:val="24"/>
          <w:szCs w:val="24"/>
        </w:rPr>
        <w:t>b)</w:t>
      </w:r>
      <w:r w:rsidRPr="00695E38">
        <w:rPr>
          <w:rFonts w:ascii="Arial" w:hAnsi="Arial" w:cs="Arial"/>
          <w:sz w:val="24"/>
          <w:szCs w:val="24"/>
        </w:rPr>
        <w:tab/>
        <w:t>Terrenos para siembra de temporal y terrenos de agostadero:</w:t>
      </w:r>
    </w:p>
    <w:p w14:paraId="5C696A14" w14:textId="77777777" w:rsidR="006A7AA6" w:rsidRPr="00695E38" w:rsidRDefault="006A7AA6" w:rsidP="00C9595C">
      <w:pPr>
        <w:tabs>
          <w:tab w:val="left" w:pos="1701"/>
        </w:tabs>
        <w:spacing w:after="0" w:line="240" w:lineRule="auto"/>
        <w:ind w:left="1701" w:hanging="567"/>
        <w:jc w:val="both"/>
        <w:rPr>
          <w:rFonts w:ascii="Arial" w:hAnsi="Arial" w:cs="Arial"/>
          <w:sz w:val="24"/>
          <w:szCs w:val="24"/>
        </w:rPr>
      </w:pPr>
    </w:p>
    <w:p w14:paraId="5317582E" w14:textId="102A1255" w:rsidR="006A7AA6" w:rsidRPr="00695E38" w:rsidRDefault="006A7AA6" w:rsidP="00C9595C">
      <w:pPr>
        <w:tabs>
          <w:tab w:val="left" w:pos="2268"/>
        </w:tabs>
        <w:spacing w:after="0" w:line="240" w:lineRule="auto"/>
        <w:ind w:left="2268" w:hanging="567"/>
        <w:jc w:val="both"/>
        <w:rPr>
          <w:rFonts w:ascii="Arial" w:hAnsi="Arial" w:cs="Arial"/>
          <w:sz w:val="24"/>
          <w:szCs w:val="24"/>
        </w:rPr>
      </w:pPr>
      <w:r w:rsidRPr="00695E38">
        <w:rPr>
          <w:rFonts w:ascii="Arial" w:hAnsi="Arial" w:cs="Arial"/>
          <w:sz w:val="24"/>
          <w:szCs w:val="24"/>
        </w:rPr>
        <w:t>1.</w:t>
      </w:r>
      <w:r w:rsidRPr="00695E38">
        <w:rPr>
          <w:rFonts w:ascii="Arial" w:hAnsi="Arial" w:cs="Arial"/>
          <w:sz w:val="24"/>
          <w:szCs w:val="24"/>
        </w:rPr>
        <w:tab/>
        <w:t xml:space="preserve">De 1 a </w:t>
      </w:r>
      <w:r w:rsidR="00DC1612" w:rsidRPr="00695E38">
        <w:rPr>
          <w:rFonts w:ascii="Arial" w:hAnsi="Arial" w:cs="Arial"/>
          <w:sz w:val="24"/>
          <w:szCs w:val="24"/>
        </w:rPr>
        <w:t>20</w:t>
      </w:r>
      <w:r w:rsidRPr="00695E38">
        <w:rPr>
          <w:rFonts w:ascii="Arial" w:hAnsi="Arial" w:cs="Arial"/>
          <w:sz w:val="24"/>
          <w:szCs w:val="24"/>
        </w:rPr>
        <w:t xml:space="preserve"> hectáreas, pagarán por e</w:t>
      </w:r>
      <w:r w:rsidR="00C9595C" w:rsidRPr="00695E38">
        <w:rPr>
          <w:rFonts w:ascii="Arial" w:hAnsi="Arial" w:cs="Arial"/>
          <w:sz w:val="24"/>
          <w:szCs w:val="24"/>
        </w:rPr>
        <w:t xml:space="preserve">l conjunto de la superficie, </w:t>
      </w:r>
      <w:r w:rsidRPr="00695E38">
        <w:rPr>
          <w:rFonts w:ascii="Arial" w:hAnsi="Arial" w:cs="Arial"/>
          <w:b/>
          <w:sz w:val="24"/>
          <w:szCs w:val="24"/>
        </w:rPr>
        <w:t>2.0000</w:t>
      </w:r>
      <w:r w:rsidR="00F76411" w:rsidRPr="00695E38">
        <w:rPr>
          <w:rFonts w:ascii="Arial" w:hAnsi="Arial" w:cs="Arial"/>
          <w:b/>
          <w:sz w:val="24"/>
          <w:szCs w:val="24"/>
        </w:rPr>
        <w:t xml:space="preserve"> </w:t>
      </w:r>
      <w:r w:rsidR="00C9595C" w:rsidRPr="00695E38">
        <w:rPr>
          <w:rFonts w:ascii="Arial" w:hAnsi="Arial" w:cs="Arial"/>
          <w:sz w:val="24"/>
          <w:szCs w:val="24"/>
        </w:rPr>
        <w:t xml:space="preserve">veces la Unidad de Medida y Actualización diaria; más, por cada hectárea, </w:t>
      </w:r>
      <w:r w:rsidR="00C9595C" w:rsidRPr="00695E38">
        <w:rPr>
          <w:rFonts w:ascii="Arial" w:hAnsi="Arial" w:cs="Arial"/>
          <w:b/>
          <w:sz w:val="24"/>
          <w:szCs w:val="24"/>
        </w:rPr>
        <w:t>$</w:t>
      </w:r>
      <w:r w:rsidR="00986BF3" w:rsidRPr="00695E38">
        <w:rPr>
          <w:rFonts w:ascii="Arial" w:hAnsi="Arial" w:cs="Arial"/>
          <w:b/>
          <w:sz w:val="24"/>
          <w:szCs w:val="24"/>
        </w:rPr>
        <w:t>2.00</w:t>
      </w:r>
      <w:r w:rsidR="00C9595C" w:rsidRPr="00695E38">
        <w:rPr>
          <w:rFonts w:ascii="Arial" w:hAnsi="Arial" w:cs="Arial"/>
          <w:b/>
          <w:sz w:val="24"/>
          <w:szCs w:val="24"/>
        </w:rPr>
        <w:t xml:space="preserve"> (</w:t>
      </w:r>
      <w:r w:rsidR="00986BF3" w:rsidRPr="00695E38">
        <w:rPr>
          <w:rFonts w:ascii="Arial" w:hAnsi="Arial" w:cs="Arial"/>
          <w:b/>
          <w:sz w:val="24"/>
          <w:szCs w:val="24"/>
        </w:rPr>
        <w:t>dos pesos</w:t>
      </w:r>
      <w:r w:rsidR="00C9595C" w:rsidRPr="00695E38">
        <w:rPr>
          <w:rFonts w:ascii="Arial" w:hAnsi="Arial" w:cs="Arial"/>
          <w:b/>
          <w:sz w:val="24"/>
          <w:szCs w:val="24"/>
        </w:rPr>
        <w:t>)</w:t>
      </w:r>
      <w:r w:rsidR="00AC3471" w:rsidRPr="00695E38">
        <w:rPr>
          <w:rFonts w:ascii="Arial" w:hAnsi="Arial" w:cs="Arial"/>
          <w:sz w:val="24"/>
          <w:szCs w:val="24"/>
        </w:rPr>
        <w:t>, y</w:t>
      </w:r>
    </w:p>
    <w:p w14:paraId="419ED186" w14:textId="77777777" w:rsidR="006A7AA6" w:rsidRPr="00695E38" w:rsidRDefault="006A7AA6" w:rsidP="00C9595C">
      <w:pPr>
        <w:tabs>
          <w:tab w:val="left" w:pos="2268"/>
        </w:tabs>
        <w:spacing w:after="0" w:line="240" w:lineRule="auto"/>
        <w:ind w:left="2268" w:hanging="567"/>
        <w:jc w:val="both"/>
        <w:rPr>
          <w:rFonts w:ascii="Arial" w:hAnsi="Arial" w:cs="Arial"/>
          <w:sz w:val="24"/>
          <w:szCs w:val="24"/>
        </w:rPr>
      </w:pPr>
    </w:p>
    <w:p w14:paraId="04D8E257" w14:textId="56CD1BFD" w:rsidR="006A7AA6" w:rsidRPr="00695E38" w:rsidRDefault="006A7AA6" w:rsidP="00C9595C">
      <w:pPr>
        <w:tabs>
          <w:tab w:val="left" w:pos="2268"/>
        </w:tabs>
        <w:spacing w:after="0" w:line="240" w:lineRule="auto"/>
        <w:ind w:left="2268" w:hanging="567"/>
        <w:jc w:val="both"/>
        <w:rPr>
          <w:rFonts w:ascii="Arial" w:hAnsi="Arial" w:cs="Arial"/>
          <w:sz w:val="24"/>
          <w:szCs w:val="24"/>
        </w:rPr>
      </w:pPr>
      <w:r w:rsidRPr="00695E38">
        <w:rPr>
          <w:rFonts w:ascii="Arial" w:hAnsi="Arial" w:cs="Arial"/>
          <w:sz w:val="24"/>
          <w:szCs w:val="24"/>
        </w:rPr>
        <w:t>2.</w:t>
      </w:r>
      <w:r w:rsidRPr="00695E38">
        <w:rPr>
          <w:rFonts w:ascii="Arial" w:hAnsi="Arial" w:cs="Arial"/>
          <w:sz w:val="24"/>
          <w:szCs w:val="24"/>
        </w:rPr>
        <w:tab/>
        <w:t>De más de 20 hectáreas pagarán por el con</w:t>
      </w:r>
      <w:r w:rsidR="00C9595C" w:rsidRPr="00695E38">
        <w:rPr>
          <w:rFonts w:ascii="Arial" w:hAnsi="Arial" w:cs="Arial"/>
          <w:sz w:val="24"/>
          <w:szCs w:val="24"/>
        </w:rPr>
        <w:t xml:space="preserve">junto de la superficie, </w:t>
      </w:r>
      <w:r w:rsidR="00C9595C" w:rsidRPr="00695E38">
        <w:rPr>
          <w:rFonts w:ascii="Arial" w:hAnsi="Arial" w:cs="Arial"/>
          <w:b/>
          <w:sz w:val="24"/>
          <w:szCs w:val="24"/>
        </w:rPr>
        <w:t>2.0000</w:t>
      </w:r>
      <w:r w:rsidR="00C9595C" w:rsidRPr="00695E38">
        <w:rPr>
          <w:rFonts w:ascii="Arial" w:hAnsi="Arial" w:cs="Arial"/>
          <w:sz w:val="24"/>
          <w:szCs w:val="24"/>
        </w:rPr>
        <w:t xml:space="preserve"> veces la Unidad de Medida y Actualización diaria; más, por cada hectárea, </w:t>
      </w:r>
      <w:r w:rsidRPr="00695E38">
        <w:rPr>
          <w:rFonts w:ascii="Arial" w:hAnsi="Arial" w:cs="Arial"/>
          <w:sz w:val="24"/>
          <w:szCs w:val="24"/>
        </w:rPr>
        <w:t>$</w:t>
      </w:r>
      <w:r w:rsidRPr="00695E38">
        <w:rPr>
          <w:rFonts w:ascii="Arial" w:hAnsi="Arial" w:cs="Arial"/>
          <w:b/>
          <w:sz w:val="24"/>
          <w:szCs w:val="24"/>
        </w:rPr>
        <w:t>3.</w:t>
      </w:r>
      <w:r w:rsidR="00986BF3" w:rsidRPr="00695E38">
        <w:rPr>
          <w:rFonts w:ascii="Arial" w:hAnsi="Arial" w:cs="Arial"/>
          <w:b/>
          <w:sz w:val="24"/>
          <w:szCs w:val="24"/>
        </w:rPr>
        <w:t>50</w:t>
      </w:r>
      <w:r w:rsidR="00C9595C" w:rsidRPr="00695E38">
        <w:rPr>
          <w:rFonts w:ascii="Arial" w:hAnsi="Arial" w:cs="Arial"/>
          <w:b/>
          <w:sz w:val="24"/>
          <w:szCs w:val="24"/>
        </w:rPr>
        <w:t xml:space="preserve"> (tres pesos</w:t>
      </w:r>
      <w:r w:rsidR="00986BF3" w:rsidRPr="00695E38">
        <w:rPr>
          <w:rFonts w:ascii="Arial" w:hAnsi="Arial" w:cs="Arial"/>
          <w:b/>
          <w:sz w:val="24"/>
          <w:szCs w:val="24"/>
        </w:rPr>
        <w:t>, cincuenta centavos</w:t>
      </w:r>
      <w:r w:rsidR="00C9595C" w:rsidRPr="00695E38">
        <w:rPr>
          <w:rFonts w:ascii="Arial" w:hAnsi="Arial" w:cs="Arial"/>
          <w:b/>
          <w:sz w:val="24"/>
          <w:szCs w:val="24"/>
        </w:rPr>
        <w:t>)</w:t>
      </w:r>
      <w:r w:rsidR="00AC3471" w:rsidRPr="00695E38">
        <w:rPr>
          <w:rFonts w:ascii="Arial" w:hAnsi="Arial" w:cs="Arial"/>
          <w:sz w:val="24"/>
          <w:szCs w:val="24"/>
        </w:rPr>
        <w:t>.</w:t>
      </w:r>
    </w:p>
    <w:p w14:paraId="0F6FE339" w14:textId="77777777" w:rsidR="008B22AA" w:rsidRPr="00695E38" w:rsidRDefault="008B22AA" w:rsidP="00E33AC4">
      <w:pPr>
        <w:tabs>
          <w:tab w:val="left" w:pos="3480"/>
        </w:tabs>
        <w:spacing w:after="0" w:line="240" w:lineRule="auto"/>
        <w:jc w:val="both"/>
        <w:rPr>
          <w:rFonts w:ascii="Arial" w:hAnsi="Arial" w:cs="Arial"/>
          <w:sz w:val="24"/>
          <w:szCs w:val="24"/>
        </w:rPr>
      </w:pPr>
    </w:p>
    <w:p w14:paraId="526CBD59" w14:textId="77777777" w:rsidR="008B22AA" w:rsidRPr="00695E38" w:rsidRDefault="008B22AA" w:rsidP="005A62CD">
      <w:pPr>
        <w:spacing w:after="0" w:line="240" w:lineRule="auto"/>
        <w:ind w:left="1134" w:firstLine="567"/>
        <w:jc w:val="both"/>
        <w:rPr>
          <w:rFonts w:ascii="Arial" w:hAnsi="Arial" w:cs="Arial"/>
          <w:sz w:val="24"/>
          <w:szCs w:val="24"/>
        </w:rPr>
      </w:pPr>
      <w:r w:rsidRPr="00695E38">
        <w:rPr>
          <w:rFonts w:ascii="Arial" w:hAnsi="Arial" w:cs="Arial"/>
          <w:sz w:val="24"/>
          <w:szCs w:val="24"/>
        </w:rPr>
        <w:t xml:space="preserve">Los titulares de la parcela ejidal o comunal, cuya superficie total no exceda de </w:t>
      </w:r>
      <w:r w:rsidR="005F2121" w:rsidRPr="00695E38">
        <w:rPr>
          <w:rFonts w:ascii="Arial" w:hAnsi="Arial" w:cs="Arial"/>
          <w:sz w:val="24"/>
          <w:szCs w:val="24"/>
        </w:rPr>
        <w:t>20</w:t>
      </w:r>
      <w:r w:rsidRPr="00695E38">
        <w:rPr>
          <w:rFonts w:ascii="Arial" w:hAnsi="Arial" w:cs="Arial"/>
          <w:sz w:val="24"/>
          <w:szCs w:val="24"/>
        </w:rPr>
        <w:t xml:space="preserve"> hectáreas, no obstante que posean en lo individual, diversos títulos, pagarán en forma integrada, como si se tratara de una sola unidad parcelaria, no fragmentada.</w:t>
      </w:r>
    </w:p>
    <w:p w14:paraId="30A8EFA7" w14:textId="77777777" w:rsidR="004D6D8E" w:rsidRPr="00695E38" w:rsidRDefault="004D6D8E" w:rsidP="005A62CD">
      <w:pPr>
        <w:spacing w:after="0" w:line="240" w:lineRule="auto"/>
        <w:ind w:left="1134" w:firstLine="567"/>
        <w:jc w:val="both"/>
        <w:rPr>
          <w:rFonts w:ascii="Arial" w:hAnsi="Arial" w:cs="Arial"/>
          <w:sz w:val="24"/>
          <w:szCs w:val="24"/>
        </w:rPr>
      </w:pPr>
    </w:p>
    <w:p w14:paraId="5BFE97DB" w14:textId="77777777" w:rsidR="008B22AA" w:rsidRPr="00695E38" w:rsidRDefault="008B22AA" w:rsidP="005A62CD">
      <w:pPr>
        <w:spacing w:after="0" w:line="240" w:lineRule="auto"/>
        <w:ind w:left="1134" w:firstLine="567"/>
        <w:jc w:val="both"/>
        <w:rPr>
          <w:rFonts w:ascii="Arial" w:hAnsi="Arial" w:cs="Arial"/>
          <w:sz w:val="24"/>
          <w:szCs w:val="24"/>
        </w:rPr>
      </w:pPr>
      <w:r w:rsidRPr="00695E38">
        <w:rPr>
          <w:rFonts w:ascii="Arial" w:hAnsi="Arial" w:cs="Arial"/>
          <w:sz w:val="24"/>
          <w:szCs w:val="24"/>
        </w:rPr>
        <w:t>En el caso de parcelas ejidales cuya situación se acredite ante la oficina recaudadora como de pleno dominio o en zona de expansión para convertirse en área urbana, industrial o de s</w:t>
      </w:r>
      <w:r w:rsidR="00B24480" w:rsidRPr="00695E38">
        <w:rPr>
          <w:rFonts w:ascii="Arial" w:hAnsi="Arial" w:cs="Arial"/>
          <w:sz w:val="24"/>
          <w:szCs w:val="24"/>
        </w:rPr>
        <w:t>ervicios, el impuesto se causará</w:t>
      </w:r>
      <w:r w:rsidRPr="00695E38">
        <w:rPr>
          <w:rFonts w:ascii="Arial" w:hAnsi="Arial" w:cs="Arial"/>
          <w:sz w:val="24"/>
          <w:szCs w:val="24"/>
        </w:rPr>
        <w:t xml:space="preserve"> por solar y atendiendo a la naturaleza actual del uso del suelo.</w:t>
      </w:r>
    </w:p>
    <w:p w14:paraId="5114A39E" w14:textId="77777777" w:rsidR="004D6D8E" w:rsidRPr="00695E38" w:rsidRDefault="004D6D8E" w:rsidP="004D6D8E">
      <w:pPr>
        <w:pStyle w:val="Prrafodelista"/>
        <w:spacing w:after="0" w:line="240" w:lineRule="auto"/>
        <w:ind w:left="1080"/>
        <w:jc w:val="both"/>
        <w:rPr>
          <w:rFonts w:ascii="Arial" w:hAnsi="Arial" w:cs="Arial"/>
          <w:sz w:val="24"/>
          <w:szCs w:val="24"/>
        </w:rPr>
      </w:pPr>
    </w:p>
    <w:p w14:paraId="1FD5D64B" w14:textId="77777777" w:rsidR="008B22AA" w:rsidRPr="00695E38" w:rsidRDefault="004F71D3" w:rsidP="004F71D3">
      <w:pPr>
        <w:spacing w:after="0" w:line="240" w:lineRule="auto"/>
        <w:ind w:left="1134" w:hanging="708"/>
        <w:jc w:val="both"/>
        <w:rPr>
          <w:rFonts w:ascii="Arial" w:hAnsi="Arial" w:cs="Arial"/>
          <w:sz w:val="24"/>
          <w:szCs w:val="24"/>
        </w:rPr>
      </w:pPr>
      <w:r w:rsidRPr="00695E38">
        <w:rPr>
          <w:rFonts w:ascii="Arial" w:hAnsi="Arial" w:cs="Arial"/>
          <w:sz w:val="24"/>
          <w:szCs w:val="24"/>
        </w:rPr>
        <w:t xml:space="preserve">IV. </w:t>
      </w:r>
      <w:r w:rsidR="00B74B75" w:rsidRPr="00695E38">
        <w:rPr>
          <w:rFonts w:ascii="Arial" w:hAnsi="Arial" w:cs="Arial"/>
          <w:sz w:val="24"/>
          <w:szCs w:val="24"/>
        </w:rPr>
        <w:tab/>
      </w:r>
      <w:r w:rsidR="008B22AA" w:rsidRPr="00695E38">
        <w:rPr>
          <w:rFonts w:ascii="Arial" w:hAnsi="Arial" w:cs="Arial"/>
          <w:sz w:val="24"/>
          <w:szCs w:val="24"/>
        </w:rPr>
        <w:t>PLANTAS DE BENEFICIO Y ESTABLECIMIENT</w:t>
      </w:r>
      <w:r w:rsidR="00D35958" w:rsidRPr="00695E38">
        <w:rPr>
          <w:rFonts w:ascii="Arial" w:hAnsi="Arial" w:cs="Arial"/>
          <w:sz w:val="24"/>
          <w:szCs w:val="24"/>
        </w:rPr>
        <w:t>OS METALÚ</w:t>
      </w:r>
      <w:r w:rsidR="008B22AA" w:rsidRPr="00695E38">
        <w:rPr>
          <w:rFonts w:ascii="Arial" w:hAnsi="Arial" w:cs="Arial"/>
          <w:sz w:val="24"/>
          <w:szCs w:val="24"/>
        </w:rPr>
        <w:t>RGICOS</w:t>
      </w:r>
      <w:r w:rsidR="00B76AD8" w:rsidRPr="00695E38">
        <w:rPr>
          <w:rFonts w:ascii="Arial" w:hAnsi="Arial" w:cs="Arial"/>
          <w:sz w:val="24"/>
          <w:szCs w:val="24"/>
        </w:rPr>
        <w:t>:</w:t>
      </w:r>
    </w:p>
    <w:p w14:paraId="698AB251" w14:textId="77777777" w:rsidR="00B134FC" w:rsidRPr="00695E38" w:rsidRDefault="00B134FC" w:rsidP="005A62CD">
      <w:pPr>
        <w:tabs>
          <w:tab w:val="left" w:pos="1134"/>
          <w:tab w:val="left" w:pos="3285"/>
        </w:tabs>
        <w:spacing w:after="0" w:line="240" w:lineRule="auto"/>
        <w:ind w:left="1134"/>
        <w:jc w:val="both"/>
        <w:rPr>
          <w:rFonts w:ascii="Arial" w:hAnsi="Arial" w:cs="Arial"/>
          <w:sz w:val="24"/>
          <w:szCs w:val="24"/>
        </w:rPr>
      </w:pPr>
    </w:p>
    <w:p w14:paraId="08E7BAAD" w14:textId="77777777" w:rsidR="008B22AA" w:rsidRPr="00695E38" w:rsidRDefault="008B22AA" w:rsidP="00B134FC">
      <w:pPr>
        <w:tabs>
          <w:tab w:val="left" w:pos="1134"/>
          <w:tab w:val="left" w:pos="3285"/>
        </w:tabs>
        <w:spacing w:after="0" w:line="240" w:lineRule="auto"/>
        <w:ind w:left="1134" w:firstLine="567"/>
        <w:jc w:val="both"/>
        <w:rPr>
          <w:rFonts w:ascii="Arial" w:hAnsi="Arial" w:cs="Arial"/>
          <w:sz w:val="24"/>
          <w:szCs w:val="24"/>
        </w:rPr>
      </w:pPr>
      <w:r w:rsidRPr="00695E38">
        <w:rPr>
          <w:rFonts w:ascii="Arial" w:hAnsi="Arial" w:cs="Arial"/>
          <w:sz w:val="24"/>
          <w:szCs w:val="24"/>
        </w:rPr>
        <w:t xml:space="preserve">Este impuesto se causa a razón del </w:t>
      </w:r>
      <w:r w:rsidR="00CD1BA7" w:rsidRPr="00695E38">
        <w:rPr>
          <w:rFonts w:ascii="Arial" w:hAnsi="Arial" w:cs="Arial"/>
          <w:b/>
          <w:sz w:val="24"/>
          <w:szCs w:val="24"/>
        </w:rPr>
        <w:t>0.</w:t>
      </w:r>
      <w:r w:rsidR="00DB5F69" w:rsidRPr="00695E38">
        <w:rPr>
          <w:rFonts w:ascii="Arial" w:hAnsi="Arial" w:cs="Arial"/>
          <w:b/>
          <w:sz w:val="24"/>
          <w:szCs w:val="24"/>
        </w:rPr>
        <w:t>72</w:t>
      </w:r>
      <w:r w:rsidRPr="00695E38">
        <w:rPr>
          <w:rFonts w:ascii="Arial" w:hAnsi="Arial" w:cs="Arial"/>
          <w:b/>
          <w:sz w:val="24"/>
          <w:szCs w:val="24"/>
        </w:rPr>
        <w:t xml:space="preserve">% </w:t>
      </w:r>
      <w:r w:rsidRPr="00695E38">
        <w:rPr>
          <w:rFonts w:ascii="Arial" w:hAnsi="Arial" w:cs="Arial"/>
          <w:sz w:val="24"/>
          <w:szCs w:val="24"/>
        </w:rPr>
        <w:t>sobre el valor de las construcciones</w:t>
      </w:r>
      <w:r w:rsidR="00B134FC" w:rsidRPr="00695E38">
        <w:rPr>
          <w:rFonts w:ascii="Arial" w:hAnsi="Arial" w:cs="Arial"/>
          <w:sz w:val="24"/>
          <w:szCs w:val="24"/>
        </w:rPr>
        <w:t>.</w:t>
      </w:r>
    </w:p>
    <w:p w14:paraId="3CF12BE1" w14:textId="77777777" w:rsidR="00B134FC" w:rsidRPr="00695E38" w:rsidRDefault="00B134FC" w:rsidP="005953E4">
      <w:pPr>
        <w:spacing w:after="0" w:line="240" w:lineRule="auto"/>
        <w:ind w:firstLine="567"/>
        <w:jc w:val="both"/>
        <w:rPr>
          <w:rFonts w:ascii="Arial" w:hAnsi="Arial" w:cs="Arial"/>
          <w:sz w:val="24"/>
          <w:szCs w:val="24"/>
        </w:rPr>
      </w:pPr>
    </w:p>
    <w:p w14:paraId="0B2D36F3" w14:textId="361985BC" w:rsidR="00B151A6" w:rsidRPr="00695E38" w:rsidRDefault="003966E6" w:rsidP="00B151A6">
      <w:pPr>
        <w:spacing w:after="0" w:line="240" w:lineRule="auto"/>
        <w:jc w:val="both"/>
        <w:rPr>
          <w:rFonts w:ascii="Arial" w:hAnsi="Arial" w:cs="Arial"/>
          <w:sz w:val="24"/>
          <w:szCs w:val="24"/>
        </w:rPr>
      </w:pPr>
      <w:r w:rsidRPr="00695E38">
        <w:rPr>
          <w:rFonts w:ascii="Arial" w:hAnsi="Arial" w:cs="Arial"/>
          <w:b/>
          <w:sz w:val="24"/>
          <w:szCs w:val="24"/>
        </w:rPr>
        <w:t>Artículo 43</w:t>
      </w:r>
      <w:r w:rsidR="00B151A6" w:rsidRPr="00695E38">
        <w:rPr>
          <w:rFonts w:ascii="Arial" w:hAnsi="Arial" w:cs="Arial"/>
          <w:b/>
          <w:sz w:val="24"/>
          <w:szCs w:val="24"/>
        </w:rPr>
        <w:t>.</w:t>
      </w:r>
      <w:r w:rsidRPr="00695E38">
        <w:rPr>
          <w:rFonts w:ascii="Arial" w:hAnsi="Arial" w:cs="Arial"/>
          <w:b/>
          <w:sz w:val="24"/>
          <w:szCs w:val="24"/>
        </w:rPr>
        <w:t>-</w:t>
      </w:r>
      <w:r w:rsidR="00B151A6" w:rsidRPr="00695E38">
        <w:rPr>
          <w:rFonts w:ascii="Arial" w:hAnsi="Arial" w:cs="Arial"/>
          <w:sz w:val="24"/>
          <w:szCs w:val="24"/>
        </w:rPr>
        <w:t xml:space="preserve"> Con independencia de la excepción prevista en el artículo 8 de la Ley de Hacienda Municipal para el Estado de Zacatecas, el pago del impuesto predial será a más tardar el 31 de marzo del ejercicio fiscal correspondiente.</w:t>
      </w:r>
    </w:p>
    <w:p w14:paraId="60A1C471" w14:textId="77777777" w:rsidR="005953E4" w:rsidRPr="00695E38" w:rsidRDefault="005953E4" w:rsidP="005953E4">
      <w:pPr>
        <w:spacing w:after="0" w:line="240" w:lineRule="auto"/>
        <w:ind w:firstLine="567"/>
        <w:jc w:val="both"/>
        <w:rPr>
          <w:rFonts w:ascii="Arial" w:hAnsi="Arial" w:cs="Arial"/>
          <w:sz w:val="24"/>
          <w:szCs w:val="24"/>
        </w:rPr>
      </w:pPr>
    </w:p>
    <w:p w14:paraId="38FA1DC9" w14:textId="77777777" w:rsidR="00CD1BA7" w:rsidRPr="00695E38" w:rsidRDefault="00CD1BA7" w:rsidP="005953E4">
      <w:pPr>
        <w:spacing w:after="0" w:line="240" w:lineRule="auto"/>
        <w:ind w:firstLine="567"/>
        <w:jc w:val="both"/>
        <w:rPr>
          <w:rFonts w:ascii="Arial" w:hAnsi="Arial" w:cs="Arial"/>
          <w:sz w:val="24"/>
          <w:szCs w:val="24"/>
        </w:rPr>
      </w:pPr>
      <w:r w:rsidRPr="00695E38">
        <w:rPr>
          <w:rFonts w:ascii="Arial" w:hAnsi="Arial" w:cs="Arial"/>
          <w:sz w:val="24"/>
          <w:szCs w:val="24"/>
        </w:rPr>
        <w:t xml:space="preserve">En ningún caso el entero del impuesto predial será menor a </w:t>
      </w:r>
      <w:r w:rsidRPr="00695E38">
        <w:rPr>
          <w:rFonts w:ascii="Arial" w:hAnsi="Arial" w:cs="Arial"/>
          <w:b/>
          <w:sz w:val="24"/>
          <w:szCs w:val="24"/>
        </w:rPr>
        <w:t>2</w:t>
      </w:r>
      <w:r w:rsidR="00AC3471" w:rsidRPr="00695E38">
        <w:rPr>
          <w:rFonts w:ascii="Arial" w:hAnsi="Arial" w:cs="Arial"/>
          <w:b/>
          <w:sz w:val="24"/>
          <w:szCs w:val="24"/>
        </w:rPr>
        <w:t>.0000</w:t>
      </w:r>
      <w:r w:rsidR="00D35958" w:rsidRPr="00695E38">
        <w:rPr>
          <w:rFonts w:ascii="Arial" w:hAnsi="Arial" w:cs="Arial"/>
          <w:b/>
          <w:sz w:val="24"/>
          <w:szCs w:val="24"/>
        </w:rPr>
        <w:t xml:space="preserve"> </w:t>
      </w:r>
      <w:r w:rsidR="00816859" w:rsidRPr="00695E38">
        <w:rPr>
          <w:rFonts w:ascii="Arial" w:hAnsi="Arial" w:cs="Arial"/>
          <w:sz w:val="24"/>
          <w:szCs w:val="24"/>
        </w:rPr>
        <w:t>veces la Unidad de Medida y Actualización diaria</w:t>
      </w:r>
      <w:r w:rsidRPr="00695E38">
        <w:rPr>
          <w:rFonts w:ascii="Arial" w:hAnsi="Arial" w:cs="Arial"/>
          <w:sz w:val="24"/>
          <w:szCs w:val="24"/>
        </w:rPr>
        <w:t>.</w:t>
      </w:r>
    </w:p>
    <w:p w14:paraId="6E556FB9" w14:textId="77777777" w:rsidR="005953E4" w:rsidRPr="00695E38" w:rsidRDefault="005953E4" w:rsidP="005953E4">
      <w:pPr>
        <w:spacing w:after="0" w:line="240" w:lineRule="auto"/>
        <w:jc w:val="both"/>
        <w:rPr>
          <w:rFonts w:ascii="Arial" w:hAnsi="Arial" w:cs="Arial"/>
          <w:b/>
          <w:sz w:val="24"/>
          <w:szCs w:val="24"/>
        </w:rPr>
      </w:pPr>
    </w:p>
    <w:p w14:paraId="5EAC05E4" w14:textId="718C800E" w:rsidR="00CD1BA7" w:rsidRPr="00695E38" w:rsidRDefault="00CD1BA7" w:rsidP="005953E4">
      <w:pPr>
        <w:spacing w:after="0" w:line="240" w:lineRule="auto"/>
        <w:jc w:val="both"/>
        <w:rPr>
          <w:rFonts w:ascii="Arial" w:hAnsi="Arial" w:cs="Arial"/>
          <w:sz w:val="24"/>
          <w:szCs w:val="24"/>
        </w:rPr>
      </w:pPr>
      <w:r w:rsidRPr="00695E38">
        <w:rPr>
          <w:rFonts w:ascii="Arial" w:hAnsi="Arial" w:cs="Arial"/>
          <w:b/>
          <w:sz w:val="24"/>
          <w:szCs w:val="24"/>
        </w:rPr>
        <w:t xml:space="preserve">Artículo </w:t>
      </w:r>
      <w:r w:rsidR="003966E6" w:rsidRPr="00695E38">
        <w:rPr>
          <w:rFonts w:ascii="Arial" w:hAnsi="Arial" w:cs="Arial"/>
          <w:b/>
          <w:sz w:val="24"/>
          <w:szCs w:val="24"/>
        </w:rPr>
        <w:t>44</w:t>
      </w:r>
      <w:r w:rsidRPr="00695E38">
        <w:rPr>
          <w:rFonts w:ascii="Arial" w:hAnsi="Arial" w:cs="Arial"/>
          <w:b/>
          <w:sz w:val="24"/>
          <w:szCs w:val="24"/>
        </w:rPr>
        <w:t xml:space="preserve">.- </w:t>
      </w:r>
      <w:r w:rsidRPr="00695E38">
        <w:rPr>
          <w:rFonts w:ascii="Arial" w:hAnsi="Arial" w:cs="Arial"/>
          <w:sz w:val="24"/>
          <w:szCs w:val="24"/>
        </w:rPr>
        <w:t xml:space="preserve">A los contribuyentes que paguen durante los meses de enero y febrero el impuesto correspondiente al presente ejercicio fiscal, se les bonificará con un 15% sobre el entero que resulte a su cargo.  Asimismo, las madres solteras; personas mayores de 60 años; personas con discapacidad; jubilados, o pensionados, podrán acceder a un 10% adicional durante todo el año, sobre el entero a pagar en el ejercicio fiscal </w:t>
      </w:r>
      <w:r w:rsidR="006D1778" w:rsidRPr="00695E38">
        <w:rPr>
          <w:rFonts w:ascii="Arial" w:hAnsi="Arial" w:cs="Arial"/>
          <w:sz w:val="24"/>
          <w:szCs w:val="24"/>
        </w:rPr>
        <w:t>2019</w:t>
      </w:r>
      <w:r w:rsidRPr="00695E38">
        <w:rPr>
          <w:rFonts w:ascii="Arial" w:hAnsi="Arial" w:cs="Arial"/>
          <w:sz w:val="24"/>
          <w:szCs w:val="24"/>
        </w:rPr>
        <w:t>.  Las bonificaciones señaladas serán acumulativas, siempre que el pago se realice en los meses de enero y febrero y en ningún caso, podrán exceder del 25%.</w:t>
      </w:r>
    </w:p>
    <w:p w14:paraId="7F354122" w14:textId="77777777" w:rsidR="00B72740" w:rsidRPr="00695E38" w:rsidRDefault="00B72740" w:rsidP="005953E4">
      <w:pPr>
        <w:spacing w:after="0" w:line="240" w:lineRule="auto"/>
        <w:jc w:val="center"/>
        <w:rPr>
          <w:rFonts w:ascii="Arial" w:hAnsi="Arial" w:cs="Arial"/>
          <w:b/>
          <w:sz w:val="24"/>
          <w:szCs w:val="24"/>
        </w:rPr>
      </w:pPr>
    </w:p>
    <w:p w14:paraId="3910B495" w14:textId="77777777" w:rsidR="00D15D56" w:rsidRPr="00695E38" w:rsidRDefault="00D15D56" w:rsidP="005953E4">
      <w:pPr>
        <w:spacing w:after="0" w:line="240" w:lineRule="auto"/>
        <w:jc w:val="center"/>
        <w:rPr>
          <w:rFonts w:ascii="Arial" w:hAnsi="Arial" w:cs="Arial"/>
          <w:b/>
          <w:sz w:val="24"/>
          <w:szCs w:val="24"/>
        </w:rPr>
      </w:pPr>
    </w:p>
    <w:p w14:paraId="50EC7C17" w14:textId="77777777" w:rsidR="00B76AD8" w:rsidRPr="00695E38" w:rsidRDefault="00B76AD8" w:rsidP="005953E4">
      <w:pPr>
        <w:spacing w:after="0" w:line="240" w:lineRule="auto"/>
        <w:jc w:val="center"/>
        <w:rPr>
          <w:rFonts w:ascii="Arial" w:hAnsi="Arial" w:cs="Arial"/>
          <w:b/>
          <w:sz w:val="24"/>
          <w:szCs w:val="24"/>
        </w:rPr>
      </w:pPr>
    </w:p>
    <w:p w14:paraId="1B614E88" w14:textId="77777777" w:rsidR="008B22AA" w:rsidRPr="00695E38" w:rsidRDefault="008B22AA" w:rsidP="005953E4">
      <w:pPr>
        <w:spacing w:after="0" w:line="240" w:lineRule="auto"/>
        <w:jc w:val="center"/>
        <w:rPr>
          <w:rFonts w:ascii="Arial" w:hAnsi="Arial" w:cs="Arial"/>
          <w:b/>
          <w:sz w:val="24"/>
          <w:szCs w:val="24"/>
        </w:rPr>
      </w:pPr>
      <w:bookmarkStart w:id="4" w:name="OLE_LINK4"/>
      <w:bookmarkEnd w:id="3"/>
      <w:r w:rsidRPr="00695E38">
        <w:rPr>
          <w:rFonts w:ascii="Arial" w:hAnsi="Arial" w:cs="Arial"/>
          <w:b/>
          <w:sz w:val="24"/>
          <w:szCs w:val="24"/>
        </w:rPr>
        <w:t xml:space="preserve">CAPÍTULO III </w:t>
      </w:r>
    </w:p>
    <w:p w14:paraId="7F0E7884" w14:textId="77777777" w:rsidR="008B22AA" w:rsidRPr="00695E38" w:rsidRDefault="008B22AA" w:rsidP="005953E4">
      <w:pPr>
        <w:spacing w:after="0" w:line="240" w:lineRule="auto"/>
        <w:jc w:val="center"/>
        <w:rPr>
          <w:rFonts w:ascii="Arial" w:hAnsi="Arial" w:cs="Arial"/>
          <w:b/>
          <w:sz w:val="24"/>
          <w:szCs w:val="24"/>
        </w:rPr>
      </w:pPr>
      <w:r w:rsidRPr="00695E38">
        <w:rPr>
          <w:rFonts w:ascii="Arial" w:hAnsi="Arial" w:cs="Arial"/>
          <w:b/>
          <w:sz w:val="24"/>
          <w:szCs w:val="24"/>
        </w:rPr>
        <w:t>IMPUESTOS SOBRE LA PRODUCCIÓN, EL CONSUMO Y LAS TRANSACCIONES</w:t>
      </w:r>
    </w:p>
    <w:p w14:paraId="69325A3C" w14:textId="77777777" w:rsidR="008B22AA" w:rsidRPr="00695E38" w:rsidRDefault="008B22AA" w:rsidP="005953E4">
      <w:pPr>
        <w:spacing w:after="0" w:line="240" w:lineRule="auto"/>
        <w:rPr>
          <w:rFonts w:ascii="Arial" w:hAnsi="Arial" w:cs="Arial"/>
          <w:b/>
          <w:sz w:val="24"/>
          <w:szCs w:val="24"/>
        </w:rPr>
      </w:pPr>
    </w:p>
    <w:p w14:paraId="4BBC9A6B" w14:textId="77777777" w:rsidR="00B757C0" w:rsidRPr="00695E38" w:rsidRDefault="008B22AA" w:rsidP="005953E4">
      <w:pPr>
        <w:spacing w:after="0" w:line="240" w:lineRule="auto"/>
        <w:jc w:val="center"/>
        <w:rPr>
          <w:rFonts w:ascii="Arial" w:hAnsi="Arial" w:cs="Arial"/>
          <w:b/>
          <w:sz w:val="24"/>
          <w:szCs w:val="24"/>
        </w:rPr>
      </w:pPr>
      <w:r w:rsidRPr="00695E38">
        <w:rPr>
          <w:rFonts w:ascii="Arial" w:hAnsi="Arial" w:cs="Arial"/>
          <w:b/>
          <w:sz w:val="24"/>
          <w:szCs w:val="24"/>
        </w:rPr>
        <w:t>S</w:t>
      </w:r>
      <w:r w:rsidR="00C40CD8" w:rsidRPr="00695E38">
        <w:rPr>
          <w:rFonts w:ascii="Arial" w:hAnsi="Arial" w:cs="Arial"/>
          <w:b/>
          <w:sz w:val="24"/>
          <w:szCs w:val="24"/>
        </w:rPr>
        <w:t>ección Única</w:t>
      </w:r>
    </w:p>
    <w:p w14:paraId="1D7CE6EC" w14:textId="77777777" w:rsidR="008B22AA" w:rsidRPr="00695E38" w:rsidRDefault="008B22AA" w:rsidP="005953E4">
      <w:pPr>
        <w:spacing w:after="0" w:line="240" w:lineRule="auto"/>
        <w:jc w:val="center"/>
        <w:rPr>
          <w:rFonts w:ascii="Arial" w:hAnsi="Arial" w:cs="Arial"/>
          <w:b/>
          <w:sz w:val="24"/>
          <w:szCs w:val="24"/>
        </w:rPr>
      </w:pPr>
      <w:r w:rsidRPr="00695E38">
        <w:rPr>
          <w:rFonts w:ascii="Arial" w:hAnsi="Arial" w:cs="Arial"/>
          <w:b/>
          <w:sz w:val="24"/>
          <w:szCs w:val="24"/>
        </w:rPr>
        <w:t>S</w:t>
      </w:r>
      <w:r w:rsidR="00B757C0" w:rsidRPr="00695E38">
        <w:rPr>
          <w:rFonts w:ascii="Arial" w:hAnsi="Arial" w:cs="Arial"/>
          <w:b/>
          <w:sz w:val="24"/>
          <w:szCs w:val="24"/>
        </w:rPr>
        <w:t xml:space="preserve">obre </w:t>
      </w:r>
      <w:r w:rsidRPr="00695E38">
        <w:rPr>
          <w:rFonts w:ascii="Arial" w:hAnsi="Arial" w:cs="Arial"/>
          <w:b/>
          <w:sz w:val="24"/>
          <w:szCs w:val="24"/>
        </w:rPr>
        <w:t>A</w:t>
      </w:r>
      <w:r w:rsidR="00B757C0" w:rsidRPr="00695E38">
        <w:rPr>
          <w:rFonts w:ascii="Arial" w:hAnsi="Arial" w:cs="Arial"/>
          <w:b/>
          <w:sz w:val="24"/>
          <w:szCs w:val="24"/>
        </w:rPr>
        <w:t xml:space="preserve">dquisiciones de </w:t>
      </w:r>
      <w:r w:rsidRPr="00695E38">
        <w:rPr>
          <w:rFonts w:ascii="Arial" w:hAnsi="Arial" w:cs="Arial"/>
          <w:b/>
          <w:sz w:val="24"/>
          <w:szCs w:val="24"/>
        </w:rPr>
        <w:t>B</w:t>
      </w:r>
      <w:r w:rsidR="00B757C0" w:rsidRPr="00695E38">
        <w:rPr>
          <w:rFonts w:ascii="Arial" w:hAnsi="Arial" w:cs="Arial"/>
          <w:b/>
          <w:sz w:val="24"/>
          <w:szCs w:val="24"/>
        </w:rPr>
        <w:t>ienes</w:t>
      </w:r>
      <w:r w:rsidRPr="00695E38">
        <w:rPr>
          <w:rFonts w:ascii="Arial" w:hAnsi="Arial" w:cs="Arial"/>
          <w:b/>
          <w:sz w:val="24"/>
          <w:szCs w:val="24"/>
        </w:rPr>
        <w:t xml:space="preserve"> I</w:t>
      </w:r>
      <w:r w:rsidR="00B757C0" w:rsidRPr="00695E38">
        <w:rPr>
          <w:rFonts w:ascii="Arial" w:hAnsi="Arial" w:cs="Arial"/>
          <w:b/>
          <w:sz w:val="24"/>
          <w:szCs w:val="24"/>
        </w:rPr>
        <w:t>nmuebles</w:t>
      </w:r>
    </w:p>
    <w:p w14:paraId="5BB39C5D" w14:textId="77777777" w:rsidR="009E6C23" w:rsidRPr="00695E38" w:rsidRDefault="009E6C23" w:rsidP="005953E4">
      <w:pPr>
        <w:spacing w:after="0" w:line="240" w:lineRule="auto"/>
        <w:jc w:val="both"/>
        <w:rPr>
          <w:rFonts w:ascii="Arial" w:hAnsi="Arial" w:cs="Arial"/>
          <w:b/>
          <w:sz w:val="24"/>
          <w:szCs w:val="24"/>
        </w:rPr>
      </w:pPr>
    </w:p>
    <w:p w14:paraId="14827135" w14:textId="342C18E8" w:rsidR="00CD1BA7" w:rsidRPr="00695E38" w:rsidRDefault="003966E6" w:rsidP="005953E4">
      <w:pPr>
        <w:spacing w:after="0" w:line="240" w:lineRule="auto"/>
        <w:jc w:val="both"/>
        <w:rPr>
          <w:rFonts w:ascii="Arial" w:hAnsi="Arial" w:cs="Arial"/>
          <w:sz w:val="24"/>
          <w:szCs w:val="24"/>
        </w:rPr>
      </w:pPr>
      <w:r w:rsidRPr="00695E38">
        <w:rPr>
          <w:rFonts w:ascii="Arial" w:eastAsia="Times New Roman" w:hAnsi="Arial" w:cs="Arial"/>
          <w:b/>
          <w:bCs/>
          <w:sz w:val="24"/>
          <w:szCs w:val="24"/>
        </w:rPr>
        <w:t>Artículo 45</w:t>
      </w:r>
      <w:r w:rsidR="00CD1BA7" w:rsidRPr="00695E38">
        <w:rPr>
          <w:rFonts w:ascii="Arial" w:eastAsia="Times New Roman" w:hAnsi="Arial" w:cs="Arial"/>
          <w:b/>
          <w:bCs/>
          <w:sz w:val="24"/>
          <w:szCs w:val="24"/>
        </w:rPr>
        <w:t xml:space="preserve">.- </w:t>
      </w:r>
      <w:r w:rsidR="00CD1BA7" w:rsidRPr="00695E38">
        <w:rPr>
          <w:rFonts w:ascii="Arial" w:hAnsi="Arial" w:cs="Arial"/>
          <w:sz w:val="24"/>
          <w:szCs w:val="24"/>
        </w:rPr>
        <w:t xml:space="preserve">El impuesto se calculará aplicando la tasa del </w:t>
      </w:r>
      <w:r w:rsidR="00CD1BA7" w:rsidRPr="00695E38">
        <w:rPr>
          <w:rFonts w:ascii="Arial" w:hAnsi="Arial" w:cs="Arial"/>
          <w:b/>
          <w:sz w:val="24"/>
          <w:szCs w:val="24"/>
        </w:rPr>
        <w:t>2%</w:t>
      </w:r>
      <w:r w:rsidR="00CD1BA7" w:rsidRPr="00695E38">
        <w:rPr>
          <w:rFonts w:ascii="Arial" w:hAnsi="Arial" w:cs="Arial"/>
          <w:sz w:val="24"/>
          <w:szCs w:val="24"/>
        </w:rPr>
        <w:t xml:space="preserve"> al valor del inmueble, con excepción de las operaciones a que se refiere el artículo 33 de la Ley de Hacienda Municipal, y de conformidad con las disposiciones de dicho ordenamiento jurídico.</w:t>
      </w:r>
    </w:p>
    <w:p w14:paraId="6B3DB46D" w14:textId="77777777" w:rsidR="00920D7A" w:rsidRPr="00695E38" w:rsidRDefault="00920D7A" w:rsidP="005953E4">
      <w:pPr>
        <w:spacing w:after="0" w:line="240" w:lineRule="auto"/>
        <w:rPr>
          <w:rFonts w:ascii="Arial" w:hAnsi="Arial" w:cs="Arial"/>
          <w:sz w:val="24"/>
          <w:szCs w:val="24"/>
        </w:rPr>
      </w:pPr>
    </w:p>
    <w:bookmarkEnd w:id="4"/>
    <w:p w14:paraId="393F9FF3" w14:textId="77777777" w:rsidR="003347D4" w:rsidRPr="00695E38" w:rsidRDefault="003347D4" w:rsidP="005953E4">
      <w:pPr>
        <w:spacing w:after="0" w:line="240" w:lineRule="auto"/>
        <w:rPr>
          <w:rFonts w:ascii="Arial" w:hAnsi="Arial" w:cs="Arial"/>
          <w:sz w:val="24"/>
          <w:szCs w:val="24"/>
        </w:rPr>
      </w:pPr>
    </w:p>
    <w:p w14:paraId="58E80BE9" w14:textId="77777777" w:rsidR="00D15D56" w:rsidRPr="00695E38" w:rsidRDefault="00D15D56" w:rsidP="005953E4">
      <w:pPr>
        <w:spacing w:after="0" w:line="240" w:lineRule="auto"/>
        <w:rPr>
          <w:rFonts w:ascii="Arial" w:hAnsi="Arial" w:cs="Arial"/>
          <w:sz w:val="24"/>
          <w:szCs w:val="24"/>
        </w:rPr>
      </w:pPr>
    </w:p>
    <w:p w14:paraId="591DD34B" w14:textId="77777777" w:rsidR="008B22AA" w:rsidRPr="00695E38" w:rsidRDefault="008B22AA" w:rsidP="005953E4">
      <w:pPr>
        <w:spacing w:after="0" w:line="240" w:lineRule="auto"/>
        <w:jc w:val="center"/>
        <w:rPr>
          <w:rFonts w:ascii="Arial" w:hAnsi="Arial" w:cs="Arial"/>
          <w:b/>
          <w:sz w:val="24"/>
          <w:szCs w:val="24"/>
        </w:rPr>
      </w:pPr>
      <w:bookmarkStart w:id="5" w:name="OLE_LINK5"/>
      <w:bookmarkStart w:id="6" w:name="OLE_LINK6"/>
      <w:r w:rsidRPr="00695E38">
        <w:rPr>
          <w:rFonts w:ascii="Arial" w:hAnsi="Arial" w:cs="Arial"/>
          <w:b/>
          <w:sz w:val="24"/>
          <w:szCs w:val="24"/>
        </w:rPr>
        <w:t>TÍTULO TERCERO</w:t>
      </w:r>
    </w:p>
    <w:p w14:paraId="683FC26E" w14:textId="77777777" w:rsidR="008B22AA" w:rsidRPr="00695E38" w:rsidRDefault="008B22AA" w:rsidP="005953E4">
      <w:pPr>
        <w:spacing w:after="0" w:line="240" w:lineRule="auto"/>
        <w:jc w:val="center"/>
        <w:rPr>
          <w:rFonts w:ascii="Arial" w:hAnsi="Arial" w:cs="Arial"/>
          <w:b/>
          <w:sz w:val="24"/>
          <w:szCs w:val="24"/>
        </w:rPr>
      </w:pPr>
      <w:r w:rsidRPr="00695E38">
        <w:rPr>
          <w:rFonts w:ascii="Arial" w:hAnsi="Arial" w:cs="Arial"/>
          <w:b/>
          <w:sz w:val="24"/>
          <w:szCs w:val="24"/>
        </w:rPr>
        <w:t>DE LOS DERECHOS</w:t>
      </w:r>
    </w:p>
    <w:p w14:paraId="7112DC29" w14:textId="77777777" w:rsidR="00D15D56" w:rsidRPr="00695E38" w:rsidRDefault="00D15D56" w:rsidP="005953E4">
      <w:pPr>
        <w:spacing w:after="0" w:line="240" w:lineRule="auto"/>
        <w:rPr>
          <w:rFonts w:ascii="Arial" w:hAnsi="Arial" w:cs="Arial"/>
          <w:b/>
          <w:sz w:val="24"/>
          <w:szCs w:val="24"/>
        </w:rPr>
      </w:pPr>
    </w:p>
    <w:p w14:paraId="7B9507CD" w14:textId="77777777" w:rsidR="008B22AA" w:rsidRPr="00695E38" w:rsidRDefault="00416F15" w:rsidP="005953E4">
      <w:pPr>
        <w:spacing w:after="0" w:line="240" w:lineRule="auto"/>
        <w:jc w:val="center"/>
        <w:rPr>
          <w:rFonts w:ascii="Arial" w:hAnsi="Arial" w:cs="Arial"/>
          <w:b/>
          <w:sz w:val="24"/>
          <w:szCs w:val="24"/>
          <w:lang w:val="es-ES"/>
        </w:rPr>
      </w:pPr>
      <w:r w:rsidRPr="00695E38">
        <w:rPr>
          <w:rFonts w:ascii="Arial" w:hAnsi="Arial" w:cs="Arial"/>
          <w:b/>
          <w:sz w:val="24"/>
          <w:szCs w:val="24"/>
          <w:lang w:val="es-ES"/>
        </w:rPr>
        <w:t>CAPÍTULO I</w:t>
      </w:r>
    </w:p>
    <w:p w14:paraId="1F594DDE" w14:textId="77777777" w:rsidR="008B22AA" w:rsidRPr="00695E38" w:rsidRDefault="008B22AA" w:rsidP="005953E4">
      <w:pPr>
        <w:spacing w:after="0" w:line="240" w:lineRule="auto"/>
        <w:jc w:val="center"/>
        <w:rPr>
          <w:rFonts w:ascii="Arial" w:hAnsi="Arial" w:cs="Arial"/>
          <w:b/>
          <w:sz w:val="24"/>
          <w:szCs w:val="24"/>
        </w:rPr>
      </w:pPr>
      <w:r w:rsidRPr="00695E38">
        <w:rPr>
          <w:rFonts w:ascii="Arial" w:hAnsi="Arial" w:cs="Arial"/>
          <w:b/>
          <w:sz w:val="24"/>
          <w:szCs w:val="24"/>
          <w:lang w:val="es-ES"/>
        </w:rPr>
        <w:t>DERECHOS POR EL USO, GOCE, APROVECHAMIENTO O EXPLOTACIÓN DE BIENES DEL DOMINIO PÚBLICO</w:t>
      </w:r>
    </w:p>
    <w:p w14:paraId="400D0402" w14:textId="77777777" w:rsidR="008B22AA" w:rsidRPr="00695E38" w:rsidRDefault="008B22AA" w:rsidP="005953E4">
      <w:pPr>
        <w:spacing w:after="0" w:line="240" w:lineRule="auto"/>
        <w:rPr>
          <w:rFonts w:ascii="Arial" w:hAnsi="Arial" w:cs="Arial"/>
          <w:b/>
          <w:sz w:val="24"/>
          <w:szCs w:val="24"/>
          <w:lang w:val="es-ES"/>
        </w:rPr>
      </w:pPr>
    </w:p>
    <w:p w14:paraId="4E5F89B5" w14:textId="77777777" w:rsidR="00416F15" w:rsidRPr="00695E38" w:rsidRDefault="008B22AA" w:rsidP="005953E4">
      <w:pPr>
        <w:spacing w:after="0" w:line="240" w:lineRule="auto"/>
        <w:jc w:val="center"/>
        <w:rPr>
          <w:rFonts w:ascii="Arial" w:hAnsi="Arial" w:cs="Arial"/>
          <w:b/>
          <w:sz w:val="24"/>
          <w:szCs w:val="24"/>
        </w:rPr>
      </w:pPr>
      <w:r w:rsidRPr="00695E38">
        <w:rPr>
          <w:rFonts w:ascii="Arial" w:hAnsi="Arial" w:cs="Arial"/>
          <w:b/>
          <w:sz w:val="24"/>
          <w:szCs w:val="24"/>
        </w:rPr>
        <w:t>S</w:t>
      </w:r>
      <w:r w:rsidR="00416F15" w:rsidRPr="00695E38">
        <w:rPr>
          <w:rFonts w:ascii="Arial" w:hAnsi="Arial" w:cs="Arial"/>
          <w:b/>
          <w:sz w:val="24"/>
          <w:szCs w:val="24"/>
        </w:rPr>
        <w:t>ección</w:t>
      </w:r>
      <w:r w:rsidR="00F76411" w:rsidRPr="00695E38">
        <w:rPr>
          <w:rFonts w:ascii="Arial" w:hAnsi="Arial" w:cs="Arial"/>
          <w:b/>
          <w:sz w:val="24"/>
          <w:szCs w:val="24"/>
        </w:rPr>
        <w:t xml:space="preserve"> </w:t>
      </w:r>
      <w:r w:rsidR="00416F15" w:rsidRPr="00695E38">
        <w:rPr>
          <w:rFonts w:ascii="Arial" w:hAnsi="Arial" w:cs="Arial"/>
          <w:b/>
          <w:sz w:val="24"/>
          <w:szCs w:val="24"/>
        </w:rPr>
        <w:t>Primera</w:t>
      </w:r>
    </w:p>
    <w:p w14:paraId="4232BB72" w14:textId="77777777" w:rsidR="008B22AA" w:rsidRPr="00695E38" w:rsidRDefault="008B22AA" w:rsidP="00CD1BA7">
      <w:pPr>
        <w:spacing w:after="0" w:line="240" w:lineRule="auto"/>
        <w:jc w:val="center"/>
        <w:rPr>
          <w:rFonts w:ascii="Arial" w:hAnsi="Arial" w:cs="Arial"/>
          <w:b/>
          <w:sz w:val="24"/>
          <w:szCs w:val="24"/>
        </w:rPr>
      </w:pPr>
      <w:r w:rsidRPr="00695E38">
        <w:rPr>
          <w:rFonts w:ascii="Arial" w:hAnsi="Arial" w:cs="Arial"/>
          <w:b/>
          <w:sz w:val="24"/>
          <w:szCs w:val="24"/>
        </w:rPr>
        <w:t>P</w:t>
      </w:r>
      <w:r w:rsidR="00416F15" w:rsidRPr="00695E38">
        <w:rPr>
          <w:rFonts w:ascii="Arial" w:hAnsi="Arial" w:cs="Arial"/>
          <w:b/>
          <w:sz w:val="24"/>
          <w:szCs w:val="24"/>
        </w:rPr>
        <w:t>lazas y Mercados</w:t>
      </w:r>
    </w:p>
    <w:p w14:paraId="2F4DE453" w14:textId="77777777" w:rsidR="009E6C23" w:rsidRPr="00695E38" w:rsidRDefault="009E6C23" w:rsidP="00CD1BA7">
      <w:pPr>
        <w:spacing w:after="0" w:line="240" w:lineRule="auto"/>
        <w:rPr>
          <w:rFonts w:ascii="Arial" w:hAnsi="Arial" w:cs="Arial"/>
          <w:b/>
          <w:sz w:val="24"/>
          <w:szCs w:val="24"/>
        </w:rPr>
      </w:pPr>
    </w:p>
    <w:p w14:paraId="5A3D0ACF" w14:textId="76ECAEAB" w:rsidR="00CD1BA7" w:rsidRPr="00695E38" w:rsidRDefault="00CD1BA7" w:rsidP="00CD1BA7">
      <w:pPr>
        <w:spacing w:after="0" w:line="240" w:lineRule="auto"/>
        <w:ind w:right="-93"/>
        <w:jc w:val="both"/>
        <w:rPr>
          <w:rFonts w:ascii="Arial" w:hAnsi="Arial" w:cs="Arial"/>
          <w:sz w:val="24"/>
          <w:szCs w:val="24"/>
        </w:rPr>
      </w:pPr>
      <w:r w:rsidRPr="00695E38">
        <w:rPr>
          <w:rFonts w:ascii="Arial" w:eastAsia="Times New Roman" w:hAnsi="Arial" w:cs="Arial"/>
          <w:b/>
          <w:bCs/>
          <w:sz w:val="24"/>
          <w:szCs w:val="24"/>
        </w:rPr>
        <w:t xml:space="preserve">Artículo </w:t>
      </w:r>
      <w:r w:rsidR="003966E6" w:rsidRPr="00695E38">
        <w:rPr>
          <w:rFonts w:ascii="Arial" w:eastAsia="Times New Roman" w:hAnsi="Arial" w:cs="Arial"/>
          <w:b/>
          <w:bCs/>
          <w:sz w:val="24"/>
          <w:szCs w:val="24"/>
        </w:rPr>
        <w:t>46</w:t>
      </w:r>
      <w:r w:rsidRPr="00695E38">
        <w:rPr>
          <w:rFonts w:ascii="Arial" w:eastAsia="Times New Roman" w:hAnsi="Arial" w:cs="Arial"/>
          <w:b/>
          <w:bCs/>
          <w:sz w:val="24"/>
          <w:szCs w:val="24"/>
        </w:rPr>
        <w:t xml:space="preserve">.- </w:t>
      </w:r>
      <w:r w:rsidRPr="00695E38">
        <w:rPr>
          <w:rFonts w:ascii="Arial" w:hAnsi="Arial" w:cs="Arial"/>
          <w:sz w:val="24"/>
          <w:szCs w:val="24"/>
        </w:rPr>
        <w:t>Los derechos por el uso de suelo para establecimientos fijos o semifijos de tianguistas o comerciantes p</w:t>
      </w:r>
      <w:r w:rsidR="00BC3145" w:rsidRPr="00695E38">
        <w:rPr>
          <w:rFonts w:ascii="Arial" w:hAnsi="Arial" w:cs="Arial"/>
          <w:sz w:val="24"/>
          <w:szCs w:val="24"/>
        </w:rPr>
        <w:t>or ocupación en la vía pública:</w:t>
      </w:r>
    </w:p>
    <w:p w14:paraId="72D48C0D" w14:textId="77777777" w:rsidR="00BC3145" w:rsidRPr="00695E38" w:rsidRDefault="00BC3145" w:rsidP="00CD1BA7">
      <w:pPr>
        <w:spacing w:after="0" w:line="240" w:lineRule="auto"/>
        <w:ind w:right="-93"/>
        <w:jc w:val="both"/>
        <w:rPr>
          <w:rFonts w:ascii="Arial" w:hAnsi="Arial" w:cs="Arial"/>
          <w:sz w:val="24"/>
          <w:szCs w:val="24"/>
        </w:rPr>
      </w:pPr>
    </w:p>
    <w:p w14:paraId="5F0DBB4B" w14:textId="77777777" w:rsidR="00AC3471" w:rsidRPr="00695E38" w:rsidRDefault="00AC3471" w:rsidP="00AE07E2">
      <w:pPr>
        <w:pStyle w:val="Prrafodelista"/>
        <w:numPr>
          <w:ilvl w:val="0"/>
          <w:numId w:val="19"/>
        </w:numPr>
        <w:spacing w:after="0" w:line="240" w:lineRule="auto"/>
        <w:jc w:val="both"/>
        <w:rPr>
          <w:rFonts w:ascii="Arial" w:hAnsi="Arial" w:cs="Arial"/>
          <w:sz w:val="24"/>
          <w:szCs w:val="24"/>
        </w:rPr>
      </w:pPr>
      <w:r w:rsidRPr="00695E38">
        <w:rPr>
          <w:rFonts w:ascii="Arial" w:hAnsi="Arial" w:cs="Arial"/>
          <w:sz w:val="24"/>
          <w:szCs w:val="24"/>
        </w:rPr>
        <w:t>Los puestos ambulantes y tianguistas por la ocupación en la vía pública pagarán mensualmente derecho de plaza de acuerdo a lo siguiente:</w:t>
      </w:r>
    </w:p>
    <w:p w14:paraId="2CD70DBB" w14:textId="77777777" w:rsidR="001D293F" w:rsidRPr="00695E38" w:rsidRDefault="001D293F" w:rsidP="001D293F">
      <w:pPr>
        <w:pStyle w:val="Prrafodelista"/>
        <w:spacing w:after="0" w:line="240" w:lineRule="auto"/>
        <w:ind w:left="1287"/>
        <w:jc w:val="both"/>
        <w:rPr>
          <w:rFonts w:ascii="Arial" w:hAnsi="Arial" w:cs="Arial"/>
          <w:sz w:val="24"/>
          <w:szCs w:val="24"/>
        </w:rPr>
      </w:pPr>
    </w:p>
    <w:p w14:paraId="51367E79" w14:textId="77777777" w:rsidR="00AC3471" w:rsidRPr="00695E38" w:rsidRDefault="00AC3471" w:rsidP="00AC3471">
      <w:pPr>
        <w:pStyle w:val="Prrafodelista"/>
        <w:spacing w:after="0" w:line="240" w:lineRule="auto"/>
        <w:ind w:left="1134" w:hanging="567"/>
        <w:jc w:val="right"/>
        <w:rPr>
          <w:rFonts w:ascii="Arial" w:hAnsi="Arial" w:cs="Arial"/>
          <w:b/>
          <w:sz w:val="24"/>
          <w:szCs w:val="24"/>
        </w:rPr>
      </w:pPr>
      <w:r w:rsidRPr="00695E38">
        <w:rPr>
          <w:rFonts w:ascii="Arial" w:hAnsi="Arial" w:cs="Arial"/>
          <w:b/>
          <w:sz w:val="24"/>
          <w:szCs w:val="24"/>
        </w:rPr>
        <w:t>UMA diaria</w:t>
      </w:r>
    </w:p>
    <w:p w14:paraId="329EC2FF" w14:textId="77777777" w:rsidR="00AC3471" w:rsidRPr="00695E38" w:rsidRDefault="00AC3471" w:rsidP="001D293F">
      <w:pPr>
        <w:pStyle w:val="Prrafodelista"/>
        <w:spacing w:after="0" w:line="240" w:lineRule="auto"/>
        <w:ind w:left="1701" w:hanging="567"/>
        <w:jc w:val="both"/>
        <w:rPr>
          <w:rFonts w:ascii="Arial" w:hAnsi="Arial" w:cs="Arial"/>
          <w:sz w:val="24"/>
          <w:szCs w:val="24"/>
        </w:rPr>
      </w:pPr>
      <w:r w:rsidRPr="00695E38">
        <w:rPr>
          <w:rFonts w:ascii="Arial" w:hAnsi="Arial" w:cs="Arial"/>
          <w:sz w:val="24"/>
          <w:szCs w:val="24"/>
        </w:rPr>
        <w:t>a)</w:t>
      </w:r>
      <w:r w:rsidRPr="00695E38">
        <w:rPr>
          <w:rFonts w:ascii="Arial" w:hAnsi="Arial" w:cs="Arial"/>
          <w:sz w:val="24"/>
          <w:szCs w:val="24"/>
        </w:rPr>
        <w:tab/>
        <w:t>Puestos fijos..................</w:t>
      </w:r>
      <w:r w:rsidR="001D293F" w:rsidRPr="00695E38">
        <w:rPr>
          <w:rFonts w:ascii="Arial" w:hAnsi="Arial" w:cs="Arial"/>
          <w:sz w:val="24"/>
          <w:szCs w:val="24"/>
        </w:rPr>
        <w:t>.....................</w:t>
      </w:r>
      <w:r w:rsidRPr="00695E38">
        <w:rPr>
          <w:rFonts w:ascii="Arial" w:hAnsi="Arial" w:cs="Arial"/>
          <w:sz w:val="24"/>
          <w:szCs w:val="24"/>
        </w:rPr>
        <w:t>...........................</w:t>
      </w:r>
      <w:r w:rsidRPr="00695E38">
        <w:rPr>
          <w:rFonts w:ascii="Arial" w:hAnsi="Arial" w:cs="Arial"/>
          <w:sz w:val="24"/>
          <w:szCs w:val="24"/>
        </w:rPr>
        <w:tab/>
      </w:r>
      <w:r w:rsidRPr="00695E38">
        <w:rPr>
          <w:rFonts w:ascii="Arial" w:hAnsi="Arial" w:cs="Arial"/>
          <w:b/>
          <w:sz w:val="24"/>
          <w:szCs w:val="24"/>
        </w:rPr>
        <w:t>2.</w:t>
      </w:r>
      <w:r w:rsidR="005F2121" w:rsidRPr="00695E38">
        <w:rPr>
          <w:rFonts w:ascii="Arial" w:hAnsi="Arial" w:cs="Arial"/>
          <w:b/>
          <w:sz w:val="24"/>
          <w:szCs w:val="24"/>
        </w:rPr>
        <w:t>6317</w:t>
      </w:r>
    </w:p>
    <w:p w14:paraId="0FAB7EB7" w14:textId="77777777" w:rsidR="00AC3471" w:rsidRPr="00695E38" w:rsidRDefault="00AC3471" w:rsidP="001D293F">
      <w:pPr>
        <w:pStyle w:val="Prrafodelista"/>
        <w:spacing w:after="0" w:line="240" w:lineRule="auto"/>
        <w:ind w:left="1701" w:hanging="567"/>
        <w:jc w:val="both"/>
        <w:rPr>
          <w:rFonts w:ascii="Arial" w:hAnsi="Arial" w:cs="Arial"/>
          <w:sz w:val="24"/>
          <w:szCs w:val="24"/>
        </w:rPr>
      </w:pPr>
      <w:r w:rsidRPr="00695E38">
        <w:rPr>
          <w:rFonts w:ascii="Arial" w:hAnsi="Arial" w:cs="Arial"/>
          <w:sz w:val="24"/>
          <w:szCs w:val="24"/>
        </w:rPr>
        <w:t>b)</w:t>
      </w:r>
      <w:r w:rsidRPr="00695E38">
        <w:rPr>
          <w:rFonts w:ascii="Arial" w:hAnsi="Arial" w:cs="Arial"/>
          <w:sz w:val="24"/>
          <w:szCs w:val="24"/>
        </w:rPr>
        <w:tab/>
        <w:t>Puestos semifijos...................</w:t>
      </w:r>
      <w:r w:rsidR="001D293F" w:rsidRPr="00695E38">
        <w:rPr>
          <w:rFonts w:ascii="Arial" w:hAnsi="Arial" w:cs="Arial"/>
          <w:sz w:val="24"/>
          <w:szCs w:val="24"/>
        </w:rPr>
        <w:t>.....................</w:t>
      </w:r>
      <w:r w:rsidRPr="00695E38">
        <w:rPr>
          <w:rFonts w:ascii="Arial" w:hAnsi="Arial" w:cs="Arial"/>
          <w:sz w:val="24"/>
          <w:szCs w:val="24"/>
        </w:rPr>
        <w:t>..................</w:t>
      </w:r>
      <w:r w:rsidRPr="00695E38">
        <w:rPr>
          <w:rFonts w:ascii="Arial" w:hAnsi="Arial" w:cs="Arial"/>
          <w:sz w:val="24"/>
          <w:szCs w:val="24"/>
        </w:rPr>
        <w:tab/>
      </w:r>
      <w:r w:rsidR="005F2121" w:rsidRPr="00695E38">
        <w:rPr>
          <w:rFonts w:ascii="Arial" w:hAnsi="Arial" w:cs="Arial"/>
          <w:b/>
          <w:sz w:val="24"/>
          <w:szCs w:val="24"/>
        </w:rPr>
        <w:t>3.1770</w:t>
      </w:r>
    </w:p>
    <w:p w14:paraId="4128F04C" w14:textId="77777777" w:rsidR="00AC3471" w:rsidRPr="00695E38" w:rsidRDefault="00AC3471" w:rsidP="00AC3471">
      <w:pPr>
        <w:pStyle w:val="Prrafodelista"/>
        <w:spacing w:after="0" w:line="240" w:lineRule="auto"/>
        <w:ind w:left="1134" w:hanging="567"/>
        <w:jc w:val="both"/>
        <w:rPr>
          <w:rFonts w:ascii="Arial" w:hAnsi="Arial" w:cs="Arial"/>
          <w:sz w:val="24"/>
          <w:szCs w:val="24"/>
        </w:rPr>
      </w:pPr>
    </w:p>
    <w:p w14:paraId="5A9767D4" w14:textId="77777777" w:rsidR="00AC3471" w:rsidRPr="00695E38" w:rsidRDefault="00AC3471" w:rsidP="00AC3471">
      <w:pPr>
        <w:pStyle w:val="Prrafodelista"/>
        <w:spacing w:after="0" w:line="240" w:lineRule="auto"/>
        <w:ind w:left="1134" w:hanging="567"/>
        <w:jc w:val="both"/>
        <w:rPr>
          <w:rFonts w:ascii="Arial" w:hAnsi="Arial" w:cs="Arial"/>
          <w:sz w:val="24"/>
          <w:szCs w:val="24"/>
        </w:rPr>
      </w:pPr>
      <w:r w:rsidRPr="00695E38">
        <w:rPr>
          <w:rFonts w:ascii="Arial" w:hAnsi="Arial" w:cs="Arial"/>
          <w:sz w:val="24"/>
          <w:szCs w:val="24"/>
        </w:rPr>
        <w:t>II.</w:t>
      </w:r>
      <w:r w:rsidRPr="00695E38">
        <w:rPr>
          <w:rFonts w:ascii="Arial" w:hAnsi="Arial" w:cs="Arial"/>
          <w:sz w:val="24"/>
          <w:szCs w:val="24"/>
        </w:rPr>
        <w:tab/>
        <w:t>Puestos en espectáculos públicos de refrescos y comestibles se cobrará por metro cuadrado, diariamente....</w:t>
      </w:r>
      <w:r w:rsidR="001D293F" w:rsidRPr="00695E38">
        <w:rPr>
          <w:rFonts w:ascii="Arial" w:hAnsi="Arial" w:cs="Arial"/>
          <w:sz w:val="24"/>
          <w:szCs w:val="24"/>
        </w:rPr>
        <w:t>................</w:t>
      </w:r>
      <w:r w:rsidRPr="00695E38">
        <w:rPr>
          <w:rFonts w:ascii="Arial" w:hAnsi="Arial" w:cs="Arial"/>
          <w:sz w:val="24"/>
          <w:szCs w:val="24"/>
        </w:rPr>
        <w:t>.........</w:t>
      </w:r>
      <w:r w:rsidRPr="00695E38">
        <w:rPr>
          <w:rFonts w:ascii="Arial" w:hAnsi="Arial" w:cs="Arial"/>
          <w:sz w:val="24"/>
          <w:szCs w:val="24"/>
        </w:rPr>
        <w:tab/>
      </w:r>
      <w:r w:rsidRPr="00695E38">
        <w:rPr>
          <w:rFonts w:ascii="Arial" w:hAnsi="Arial" w:cs="Arial"/>
          <w:b/>
          <w:sz w:val="24"/>
          <w:szCs w:val="24"/>
        </w:rPr>
        <w:t>0.</w:t>
      </w:r>
      <w:r w:rsidR="005F2121" w:rsidRPr="00695E38">
        <w:rPr>
          <w:rFonts w:ascii="Arial" w:hAnsi="Arial" w:cs="Arial"/>
          <w:b/>
          <w:sz w:val="24"/>
          <w:szCs w:val="24"/>
        </w:rPr>
        <w:t>1991</w:t>
      </w:r>
    </w:p>
    <w:p w14:paraId="7D771025" w14:textId="77777777" w:rsidR="00AC3471" w:rsidRPr="00695E38" w:rsidRDefault="00AC3471" w:rsidP="00AC3471">
      <w:pPr>
        <w:pStyle w:val="Prrafodelista"/>
        <w:spacing w:after="0" w:line="240" w:lineRule="auto"/>
        <w:ind w:left="1134" w:hanging="567"/>
        <w:jc w:val="both"/>
        <w:rPr>
          <w:rFonts w:ascii="Arial" w:hAnsi="Arial" w:cs="Arial"/>
          <w:sz w:val="24"/>
          <w:szCs w:val="24"/>
        </w:rPr>
      </w:pPr>
    </w:p>
    <w:p w14:paraId="5BB35D5E" w14:textId="77777777" w:rsidR="008B22AA" w:rsidRPr="00695E38" w:rsidRDefault="00AC3471" w:rsidP="00AC3471">
      <w:pPr>
        <w:pStyle w:val="Prrafodelista"/>
        <w:spacing w:after="0" w:line="240" w:lineRule="auto"/>
        <w:ind w:left="1134" w:hanging="567"/>
        <w:jc w:val="both"/>
        <w:rPr>
          <w:rFonts w:ascii="Arial" w:hAnsi="Arial" w:cs="Arial"/>
          <w:sz w:val="24"/>
          <w:szCs w:val="24"/>
        </w:rPr>
      </w:pPr>
      <w:r w:rsidRPr="00695E38">
        <w:rPr>
          <w:rFonts w:ascii="Arial" w:hAnsi="Arial" w:cs="Arial"/>
          <w:sz w:val="24"/>
          <w:szCs w:val="24"/>
        </w:rPr>
        <w:t>III.</w:t>
      </w:r>
      <w:r w:rsidRPr="00695E38">
        <w:rPr>
          <w:rFonts w:ascii="Arial" w:hAnsi="Arial" w:cs="Arial"/>
          <w:sz w:val="24"/>
          <w:szCs w:val="24"/>
        </w:rPr>
        <w:tab/>
        <w:t>Tianguistas en puestos semifi</w:t>
      </w:r>
      <w:r w:rsidR="001D293F" w:rsidRPr="00695E38">
        <w:rPr>
          <w:rFonts w:ascii="Arial" w:hAnsi="Arial" w:cs="Arial"/>
          <w:sz w:val="24"/>
          <w:szCs w:val="24"/>
        </w:rPr>
        <w:t>jos de un día a la semana.</w:t>
      </w:r>
      <w:r w:rsidRPr="00695E38">
        <w:rPr>
          <w:rFonts w:ascii="Arial" w:hAnsi="Arial" w:cs="Arial"/>
          <w:sz w:val="24"/>
          <w:szCs w:val="24"/>
        </w:rPr>
        <w:t>......</w:t>
      </w:r>
      <w:r w:rsidRPr="00695E38">
        <w:rPr>
          <w:rFonts w:ascii="Arial" w:hAnsi="Arial" w:cs="Arial"/>
          <w:sz w:val="24"/>
          <w:szCs w:val="24"/>
        </w:rPr>
        <w:tab/>
      </w:r>
      <w:r w:rsidRPr="00695E38">
        <w:rPr>
          <w:rFonts w:ascii="Arial" w:hAnsi="Arial" w:cs="Arial"/>
          <w:b/>
          <w:sz w:val="24"/>
          <w:szCs w:val="24"/>
        </w:rPr>
        <w:t>0.</w:t>
      </w:r>
      <w:r w:rsidR="005F2121" w:rsidRPr="00695E38">
        <w:rPr>
          <w:rFonts w:ascii="Arial" w:hAnsi="Arial" w:cs="Arial"/>
          <w:b/>
          <w:sz w:val="24"/>
          <w:szCs w:val="24"/>
        </w:rPr>
        <w:t>1991</w:t>
      </w:r>
    </w:p>
    <w:p w14:paraId="0B11B7CB" w14:textId="77777777" w:rsidR="00CD1BA7" w:rsidRPr="00695E38" w:rsidRDefault="00CD1BA7" w:rsidP="00197939">
      <w:pPr>
        <w:pStyle w:val="Prrafodelista"/>
        <w:spacing w:after="0" w:line="240" w:lineRule="auto"/>
        <w:ind w:left="0"/>
        <w:jc w:val="center"/>
        <w:rPr>
          <w:rFonts w:ascii="Arial" w:hAnsi="Arial" w:cs="Arial"/>
          <w:b/>
          <w:sz w:val="24"/>
          <w:szCs w:val="24"/>
        </w:rPr>
      </w:pPr>
    </w:p>
    <w:bookmarkEnd w:id="5"/>
    <w:bookmarkEnd w:id="6"/>
    <w:p w14:paraId="2D00A67C" w14:textId="77777777" w:rsidR="00CD1BA7" w:rsidRPr="00695E38" w:rsidRDefault="00CD1BA7" w:rsidP="00197939">
      <w:pPr>
        <w:pStyle w:val="Prrafodelista"/>
        <w:spacing w:after="0" w:line="240" w:lineRule="auto"/>
        <w:ind w:left="0"/>
        <w:jc w:val="center"/>
        <w:rPr>
          <w:rFonts w:ascii="Arial" w:hAnsi="Arial" w:cs="Arial"/>
          <w:b/>
          <w:sz w:val="24"/>
          <w:szCs w:val="24"/>
        </w:rPr>
      </w:pPr>
    </w:p>
    <w:p w14:paraId="0CFF9E65" w14:textId="77777777" w:rsidR="00AA05E2" w:rsidRPr="00695E38" w:rsidRDefault="00AA05E2" w:rsidP="00197939">
      <w:pPr>
        <w:pStyle w:val="Prrafodelista"/>
        <w:spacing w:after="0" w:line="240" w:lineRule="auto"/>
        <w:ind w:left="0"/>
        <w:jc w:val="center"/>
        <w:rPr>
          <w:rFonts w:ascii="Arial" w:hAnsi="Arial" w:cs="Arial"/>
          <w:b/>
          <w:sz w:val="24"/>
          <w:szCs w:val="24"/>
        </w:rPr>
      </w:pPr>
    </w:p>
    <w:p w14:paraId="456C36C6" w14:textId="77777777" w:rsidR="00416F15" w:rsidRPr="00695E38" w:rsidRDefault="00416F15" w:rsidP="00CD1BA7">
      <w:pPr>
        <w:spacing w:after="0" w:line="240" w:lineRule="auto"/>
        <w:jc w:val="center"/>
        <w:rPr>
          <w:rFonts w:ascii="Arial" w:hAnsi="Arial" w:cs="Arial"/>
          <w:b/>
          <w:sz w:val="24"/>
          <w:szCs w:val="24"/>
        </w:rPr>
      </w:pPr>
      <w:bookmarkStart w:id="7" w:name="OLE_LINK7"/>
      <w:r w:rsidRPr="00695E38">
        <w:rPr>
          <w:rFonts w:ascii="Arial" w:hAnsi="Arial" w:cs="Arial"/>
          <w:b/>
          <w:sz w:val="24"/>
          <w:szCs w:val="24"/>
        </w:rPr>
        <w:t>Sección Segunda</w:t>
      </w:r>
    </w:p>
    <w:p w14:paraId="637E189A" w14:textId="3A2AF340" w:rsidR="008F2571" w:rsidRPr="00695E38" w:rsidRDefault="008B22AA" w:rsidP="00CD1BA7">
      <w:pPr>
        <w:spacing w:after="0" w:line="240" w:lineRule="auto"/>
        <w:jc w:val="center"/>
        <w:rPr>
          <w:rFonts w:ascii="Arial" w:hAnsi="Arial" w:cs="Arial"/>
          <w:b/>
          <w:sz w:val="24"/>
          <w:szCs w:val="24"/>
        </w:rPr>
      </w:pPr>
      <w:r w:rsidRPr="00695E38">
        <w:rPr>
          <w:rFonts w:ascii="Arial" w:hAnsi="Arial" w:cs="Arial"/>
          <w:b/>
          <w:sz w:val="24"/>
          <w:szCs w:val="24"/>
        </w:rPr>
        <w:t>E</w:t>
      </w:r>
      <w:r w:rsidR="00416F15" w:rsidRPr="00695E38">
        <w:rPr>
          <w:rFonts w:ascii="Arial" w:hAnsi="Arial" w:cs="Arial"/>
          <w:b/>
          <w:sz w:val="24"/>
          <w:szCs w:val="24"/>
        </w:rPr>
        <w:t>spacios</w:t>
      </w:r>
      <w:r w:rsidR="00F76411" w:rsidRPr="00695E38">
        <w:rPr>
          <w:rFonts w:ascii="Arial" w:hAnsi="Arial" w:cs="Arial"/>
          <w:b/>
          <w:sz w:val="24"/>
          <w:szCs w:val="24"/>
        </w:rPr>
        <w:t xml:space="preserve"> </w:t>
      </w:r>
      <w:r w:rsidR="00416F15" w:rsidRPr="00695E38">
        <w:rPr>
          <w:rFonts w:ascii="Arial" w:hAnsi="Arial" w:cs="Arial"/>
          <w:b/>
          <w:sz w:val="24"/>
          <w:szCs w:val="24"/>
        </w:rPr>
        <w:t xml:space="preserve">para </w:t>
      </w:r>
      <w:r w:rsidRPr="00695E38">
        <w:rPr>
          <w:rFonts w:ascii="Arial" w:hAnsi="Arial" w:cs="Arial"/>
          <w:b/>
          <w:sz w:val="24"/>
          <w:szCs w:val="24"/>
        </w:rPr>
        <w:t>S</w:t>
      </w:r>
      <w:r w:rsidR="00416F15" w:rsidRPr="00695E38">
        <w:rPr>
          <w:rFonts w:ascii="Arial" w:hAnsi="Arial" w:cs="Arial"/>
          <w:b/>
          <w:sz w:val="24"/>
          <w:szCs w:val="24"/>
        </w:rPr>
        <w:t xml:space="preserve">ervicio de </w:t>
      </w:r>
      <w:r w:rsidRPr="00695E38">
        <w:rPr>
          <w:rFonts w:ascii="Arial" w:hAnsi="Arial" w:cs="Arial"/>
          <w:b/>
          <w:sz w:val="24"/>
          <w:szCs w:val="24"/>
        </w:rPr>
        <w:t>C</w:t>
      </w:r>
      <w:r w:rsidR="00B73D4B" w:rsidRPr="00695E38">
        <w:rPr>
          <w:rFonts w:ascii="Arial" w:hAnsi="Arial" w:cs="Arial"/>
          <w:b/>
          <w:sz w:val="24"/>
          <w:szCs w:val="24"/>
        </w:rPr>
        <w:t>arga y</w:t>
      </w:r>
      <w:r w:rsidRPr="00695E38">
        <w:rPr>
          <w:rFonts w:ascii="Arial" w:hAnsi="Arial" w:cs="Arial"/>
          <w:b/>
          <w:sz w:val="24"/>
          <w:szCs w:val="24"/>
        </w:rPr>
        <w:t xml:space="preserve"> D</w:t>
      </w:r>
      <w:r w:rsidR="00416F15" w:rsidRPr="00695E38">
        <w:rPr>
          <w:rFonts w:ascii="Arial" w:hAnsi="Arial" w:cs="Arial"/>
          <w:b/>
          <w:sz w:val="24"/>
          <w:szCs w:val="24"/>
        </w:rPr>
        <w:t>escarga</w:t>
      </w:r>
    </w:p>
    <w:p w14:paraId="7782C181" w14:textId="77777777" w:rsidR="00575E39" w:rsidRPr="00695E38" w:rsidRDefault="00575E39" w:rsidP="00CD1BA7">
      <w:pPr>
        <w:spacing w:after="0" w:line="240" w:lineRule="auto"/>
        <w:rPr>
          <w:rFonts w:ascii="Arial" w:hAnsi="Arial" w:cs="Arial"/>
          <w:b/>
          <w:sz w:val="24"/>
          <w:szCs w:val="24"/>
        </w:rPr>
      </w:pPr>
    </w:p>
    <w:p w14:paraId="6E4671D7" w14:textId="1E85CA02" w:rsidR="00CD1BA7" w:rsidRPr="00695E38" w:rsidRDefault="00CD1BA7" w:rsidP="00CD1BA7">
      <w:pPr>
        <w:spacing w:after="0" w:line="240" w:lineRule="auto"/>
        <w:jc w:val="both"/>
        <w:rPr>
          <w:rFonts w:ascii="Arial" w:hAnsi="Arial" w:cs="Arial"/>
          <w:sz w:val="24"/>
          <w:szCs w:val="24"/>
        </w:rPr>
      </w:pPr>
      <w:r w:rsidRPr="00695E38">
        <w:rPr>
          <w:rFonts w:ascii="Arial" w:eastAsia="Times New Roman" w:hAnsi="Arial" w:cs="Arial"/>
          <w:b/>
          <w:bCs/>
          <w:sz w:val="24"/>
          <w:szCs w:val="24"/>
        </w:rPr>
        <w:t xml:space="preserve">Artículo </w:t>
      </w:r>
      <w:r w:rsidR="003966E6" w:rsidRPr="00695E38">
        <w:rPr>
          <w:rFonts w:ascii="Arial" w:eastAsia="Times New Roman" w:hAnsi="Arial" w:cs="Arial"/>
          <w:b/>
          <w:bCs/>
          <w:sz w:val="24"/>
          <w:szCs w:val="24"/>
        </w:rPr>
        <w:t>47</w:t>
      </w:r>
      <w:r w:rsidRPr="00695E38">
        <w:rPr>
          <w:rFonts w:ascii="Arial" w:eastAsia="Times New Roman" w:hAnsi="Arial" w:cs="Arial"/>
          <w:b/>
          <w:bCs/>
          <w:sz w:val="24"/>
          <w:szCs w:val="24"/>
        </w:rPr>
        <w:t xml:space="preserve">.- </w:t>
      </w:r>
      <w:r w:rsidRPr="00695E38">
        <w:rPr>
          <w:rFonts w:ascii="Arial" w:hAnsi="Arial" w:cs="Arial"/>
          <w:sz w:val="24"/>
          <w:szCs w:val="24"/>
        </w:rPr>
        <w:t xml:space="preserve">Tratándose de espacios que se determinen como necesarios para los servicios de carga y descarga de materiales en la vía pública, se pagará </w:t>
      </w:r>
      <w:r w:rsidR="00BC3145" w:rsidRPr="00695E38">
        <w:rPr>
          <w:rFonts w:ascii="Arial" w:hAnsi="Arial" w:cs="Arial"/>
          <w:sz w:val="24"/>
          <w:szCs w:val="24"/>
        </w:rPr>
        <w:t>por día</w:t>
      </w:r>
      <w:r w:rsidR="00D35958" w:rsidRPr="00695E38">
        <w:rPr>
          <w:rFonts w:ascii="Arial" w:hAnsi="Arial" w:cs="Arial"/>
          <w:sz w:val="24"/>
          <w:szCs w:val="24"/>
        </w:rPr>
        <w:t xml:space="preserve"> </w:t>
      </w:r>
      <w:r w:rsidRPr="00695E38">
        <w:rPr>
          <w:rFonts w:ascii="Arial" w:hAnsi="Arial" w:cs="Arial"/>
          <w:b/>
          <w:sz w:val="24"/>
          <w:szCs w:val="24"/>
        </w:rPr>
        <w:t>0.</w:t>
      </w:r>
      <w:r w:rsidR="005F2121" w:rsidRPr="00695E38">
        <w:rPr>
          <w:rFonts w:ascii="Arial" w:hAnsi="Arial" w:cs="Arial"/>
          <w:b/>
          <w:sz w:val="24"/>
          <w:szCs w:val="24"/>
        </w:rPr>
        <w:t>4426</w:t>
      </w:r>
      <w:r w:rsidR="00F76411" w:rsidRPr="00695E38">
        <w:rPr>
          <w:rFonts w:ascii="Arial" w:hAnsi="Arial" w:cs="Arial"/>
          <w:b/>
          <w:sz w:val="24"/>
          <w:szCs w:val="24"/>
        </w:rPr>
        <w:t xml:space="preserve"> </w:t>
      </w:r>
      <w:r w:rsidR="00BC3145" w:rsidRPr="00695E38">
        <w:rPr>
          <w:rFonts w:ascii="Arial" w:hAnsi="Arial" w:cs="Arial"/>
          <w:sz w:val="24"/>
          <w:szCs w:val="24"/>
        </w:rPr>
        <w:t>veces la Unidad de Medida y Actualización diaria</w:t>
      </w:r>
      <w:r w:rsidRPr="00695E38">
        <w:rPr>
          <w:rFonts w:ascii="Arial" w:hAnsi="Arial" w:cs="Arial"/>
          <w:sz w:val="24"/>
          <w:szCs w:val="24"/>
        </w:rPr>
        <w:t>.</w:t>
      </w:r>
    </w:p>
    <w:p w14:paraId="1F8A283D" w14:textId="77777777" w:rsidR="00CD1BA7" w:rsidRPr="00695E38" w:rsidRDefault="00CD1BA7" w:rsidP="00CD1BA7">
      <w:pPr>
        <w:spacing w:after="0" w:line="240" w:lineRule="auto"/>
        <w:jc w:val="both"/>
        <w:rPr>
          <w:rFonts w:ascii="Arial" w:hAnsi="Arial" w:cs="Arial"/>
          <w:b/>
          <w:sz w:val="24"/>
          <w:szCs w:val="24"/>
        </w:rPr>
      </w:pPr>
    </w:p>
    <w:p w14:paraId="12366BA1" w14:textId="77777777" w:rsidR="00CD1BA7" w:rsidRPr="00695E38" w:rsidRDefault="00CD1BA7" w:rsidP="00CD1BA7">
      <w:pPr>
        <w:pStyle w:val="Sangra3detindependiente"/>
        <w:spacing w:after="0" w:line="240" w:lineRule="auto"/>
        <w:ind w:left="0"/>
        <w:jc w:val="both"/>
        <w:rPr>
          <w:rFonts w:ascii="Arial" w:hAnsi="Arial" w:cs="Arial"/>
          <w:sz w:val="24"/>
          <w:szCs w:val="24"/>
        </w:rPr>
      </w:pPr>
      <w:r w:rsidRPr="00695E38">
        <w:rPr>
          <w:rFonts w:ascii="Arial" w:hAnsi="Arial" w:cs="Arial"/>
          <w:sz w:val="24"/>
          <w:szCs w:val="24"/>
        </w:rPr>
        <w:t>Están exentos de pago los espacios destinados a las dependencias oficiales, y los autorizados para automóviles y autobuses de servicio público de transporte.</w:t>
      </w:r>
    </w:p>
    <w:p w14:paraId="4CCBAD32" w14:textId="77777777" w:rsidR="008917BB" w:rsidRPr="00695E38" w:rsidRDefault="008917BB" w:rsidP="00CD1BA7">
      <w:pPr>
        <w:spacing w:after="0" w:line="240" w:lineRule="auto"/>
        <w:rPr>
          <w:rFonts w:ascii="Arial" w:hAnsi="Arial" w:cs="Arial"/>
          <w:sz w:val="24"/>
          <w:szCs w:val="24"/>
        </w:rPr>
      </w:pPr>
    </w:p>
    <w:p w14:paraId="3CC0295C" w14:textId="77777777" w:rsidR="00197939" w:rsidRPr="00695E38" w:rsidRDefault="00197939" w:rsidP="00CD1BA7">
      <w:pPr>
        <w:spacing w:after="0" w:line="240" w:lineRule="auto"/>
        <w:rPr>
          <w:rFonts w:ascii="Arial" w:hAnsi="Arial" w:cs="Arial"/>
          <w:sz w:val="24"/>
          <w:szCs w:val="24"/>
        </w:rPr>
      </w:pPr>
    </w:p>
    <w:p w14:paraId="32FF923A" w14:textId="77777777" w:rsidR="00197939" w:rsidRPr="00695E38" w:rsidRDefault="00197939" w:rsidP="00CD1BA7">
      <w:pPr>
        <w:spacing w:after="0" w:line="240" w:lineRule="auto"/>
        <w:rPr>
          <w:rFonts w:ascii="Arial" w:hAnsi="Arial" w:cs="Arial"/>
          <w:sz w:val="24"/>
          <w:szCs w:val="24"/>
        </w:rPr>
      </w:pPr>
    </w:p>
    <w:p w14:paraId="119992D1" w14:textId="77777777" w:rsidR="0010106C" w:rsidRPr="00695E38" w:rsidRDefault="008B22AA" w:rsidP="00CD1BA7">
      <w:pPr>
        <w:spacing w:after="0" w:line="240" w:lineRule="auto"/>
        <w:jc w:val="center"/>
        <w:rPr>
          <w:rFonts w:ascii="Arial" w:hAnsi="Arial" w:cs="Arial"/>
          <w:b/>
          <w:sz w:val="24"/>
          <w:szCs w:val="24"/>
        </w:rPr>
      </w:pPr>
      <w:bookmarkStart w:id="8" w:name="OLE_LINK8"/>
      <w:bookmarkEnd w:id="7"/>
      <w:r w:rsidRPr="00695E38">
        <w:rPr>
          <w:rFonts w:ascii="Arial" w:hAnsi="Arial" w:cs="Arial"/>
          <w:b/>
          <w:sz w:val="24"/>
          <w:szCs w:val="24"/>
        </w:rPr>
        <w:t>S</w:t>
      </w:r>
      <w:r w:rsidR="0010106C" w:rsidRPr="00695E38">
        <w:rPr>
          <w:rFonts w:ascii="Arial" w:hAnsi="Arial" w:cs="Arial"/>
          <w:b/>
          <w:sz w:val="24"/>
          <w:szCs w:val="24"/>
        </w:rPr>
        <w:t>ección Tercera</w:t>
      </w:r>
    </w:p>
    <w:p w14:paraId="4BA203F0" w14:textId="77777777" w:rsidR="008B22AA" w:rsidRPr="00695E38" w:rsidRDefault="008B22AA" w:rsidP="00CD1BA7">
      <w:pPr>
        <w:spacing w:after="0" w:line="240" w:lineRule="auto"/>
        <w:jc w:val="center"/>
        <w:rPr>
          <w:rFonts w:ascii="Arial" w:hAnsi="Arial" w:cs="Arial"/>
          <w:b/>
          <w:sz w:val="24"/>
          <w:szCs w:val="24"/>
        </w:rPr>
      </w:pPr>
      <w:r w:rsidRPr="00695E38">
        <w:rPr>
          <w:rFonts w:ascii="Arial" w:hAnsi="Arial" w:cs="Arial"/>
          <w:b/>
          <w:sz w:val="24"/>
          <w:szCs w:val="24"/>
        </w:rPr>
        <w:t>R</w:t>
      </w:r>
      <w:r w:rsidR="00052B9C" w:rsidRPr="00695E38">
        <w:rPr>
          <w:rFonts w:ascii="Arial" w:hAnsi="Arial" w:cs="Arial"/>
          <w:b/>
          <w:sz w:val="24"/>
          <w:szCs w:val="24"/>
        </w:rPr>
        <w:t>astro</w:t>
      </w:r>
    </w:p>
    <w:p w14:paraId="217DE7E1" w14:textId="77777777" w:rsidR="008B22AA" w:rsidRPr="00695E38" w:rsidRDefault="008B22AA" w:rsidP="00CD1BA7">
      <w:pPr>
        <w:spacing w:after="0" w:line="240" w:lineRule="auto"/>
        <w:rPr>
          <w:rFonts w:ascii="Arial" w:hAnsi="Arial" w:cs="Arial"/>
          <w:sz w:val="24"/>
          <w:szCs w:val="24"/>
        </w:rPr>
      </w:pPr>
    </w:p>
    <w:p w14:paraId="76356678" w14:textId="2BBA8DE4" w:rsidR="00CD1BA7" w:rsidRPr="00695E38" w:rsidRDefault="00CD1BA7" w:rsidP="00CD1BA7">
      <w:pPr>
        <w:spacing w:after="0" w:line="240" w:lineRule="auto"/>
        <w:jc w:val="both"/>
        <w:rPr>
          <w:rFonts w:ascii="Arial" w:hAnsi="Arial" w:cs="Arial"/>
          <w:sz w:val="24"/>
          <w:szCs w:val="24"/>
        </w:rPr>
      </w:pPr>
      <w:r w:rsidRPr="00695E38">
        <w:rPr>
          <w:rFonts w:ascii="Arial" w:eastAsia="Times New Roman" w:hAnsi="Arial" w:cs="Arial"/>
          <w:b/>
          <w:bCs/>
          <w:sz w:val="24"/>
          <w:szCs w:val="24"/>
        </w:rPr>
        <w:t xml:space="preserve">Artículo </w:t>
      </w:r>
      <w:r w:rsidR="0026642A" w:rsidRPr="00695E38">
        <w:rPr>
          <w:rFonts w:ascii="Arial" w:eastAsia="Times New Roman" w:hAnsi="Arial" w:cs="Arial"/>
          <w:b/>
          <w:bCs/>
          <w:sz w:val="24"/>
          <w:szCs w:val="24"/>
        </w:rPr>
        <w:t>48</w:t>
      </w:r>
      <w:r w:rsidRPr="00695E38">
        <w:rPr>
          <w:rFonts w:ascii="Arial" w:eastAsia="Times New Roman" w:hAnsi="Arial" w:cs="Arial"/>
          <w:b/>
          <w:bCs/>
          <w:sz w:val="24"/>
          <w:szCs w:val="24"/>
        </w:rPr>
        <w:t xml:space="preserve">.- </w:t>
      </w:r>
      <w:r w:rsidRPr="00695E38">
        <w:rPr>
          <w:rFonts w:ascii="Arial" w:hAnsi="Arial" w:cs="Arial"/>
          <w:sz w:val="24"/>
          <w:szCs w:val="24"/>
        </w:rPr>
        <w:t>La introducción de ganado al rastro municipal para la matanza dentro del horario establecido por la administración del rastro, será gratuita, pero cada día de uso de los corrales, causará el pago de derechos por cada cabeza de ganado, de la siguiente manera:</w:t>
      </w:r>
    </w:p>
    <w:p w14:paraId="79A91196" w14:textId="77777777" w:rsidR="00BC3145" w:rsidRPr="00695E38" w:rsidRDefault="00BC3145" w:rsidP="00CD1BA7">
      <w:pPr>
        <w:spacing w:after="0" w:line="240" w:lineRule="auto"/>
        <w:jc w:val="both"/>
        <w:rPr>
          <w:rFonts w:ascii="Arial" w:hAnsi="Arial" w:cs="Arial"/>
          <w:sz w:val="24"/>
          <w:szCs w:val="24"/>
        </w:rPr>
      </w:pPr>
    </w:p>
    <w:p w14:paraId="66149B67" w14:textId="77777777" w:rsidR="008B22AA" w:rsidRPr="00695E38" w:rsidRDefault="00BC3145" w:rsidP="004A1E10">
      <w:pPr>
        <w:pStyle w:val="Prrafodelista"/>
        <w:spacing w:after="0" w:line="240" w:lineRule="auto"/>
        <w:ind w:left="1080" w:right="191"/>
        <w:jc w:val="right"/>
        <w:rPr>
          <w:rFonts w:ascii="Arial" w:hAnsi="Arial" w:cs="Arial"/>
          <w:b/>
          <w:sz w:val="24"/>
          <w:szCs w:val="24"/>
        </w:rPr>
      </w:pPr>
      <w:r w:rsidRPr="00695E38">
        <w:rPr>
          <w:rFonts w:ascii="Arial" w:hAnsi="Arial" w:cs="Arial"/>
          <w:b/>
          <w:sz w:val="24"/>
          <w:szCs w:val="24"/>
        </w:rPr>
        <w:t>UMA diaria</w:t>
      </w:r>
    </w:p>
    <w:p w14:paraId="3F9ABE9F" w14:textId="77777777" w:rsidR="004A1E10" w:rsidRPr="00695E38" w:rsidRDefault="004A1E10" w:rsidP="004A1E10">
      <w:pPr>
        <w:pStyle w:val="Prrafodelista"/>
        <w:spacing w:after="0" w:line="240" w:lineRule="auto"/>
        <w:ind w:left="1134" w:hanging="567"/>
        <w:jc w:val="both"/>
        <w:rPr>
          <w:rFonts w:ascii="Arial" w:hAnsi="Arial" w:cs="Arial"/>
          <w:sz w:val="24"/>
          <w:szCs w:val="24"/>
        </w:rPr>
      </w:pPr>
      <w:r w:rsidRPr="00695E38">
        <w:rPr>
          <w:rFonts w:ascii="Arial" w:hAnsi="Arial" w:cs="Arial"/>
          <w:sz w:val="24"/>
          <w:szCs w:val="24"/>
        </w:rPr>
        <w:t>I.</w:t>
      </w:r>
      <w:r w:rsidRPr="00695E38">
        <w:rPr>
          <w:rFonts w:ascii="Arial" w:hAnsi="Arial" w:cs="Arial"/>
          <w:sz w:val="24"/>
          <w:szCs w:val="24"/>
        </w:rPr>
        <w:tab/>
        <w:t>Mayor………………………………..................................……</w:t>
      </w:r>
      <w:r w:rsidRPr="00695E38">
        <w:rPr>
          <w:rFonts w:ascii="Arial" w:hAnsi="Arial" w:cs="Arial"/>
          <w:sz w:val="24"/>
          <w:szCs w:val="24"/>
        </w:rPr>
        <w:tab/>
      </w:r>
      <w:r w:rsidR="005F2121" w:rsidRPr="00695E38">
        <w:rPr>
          <w:rFonts w:ascii="Arial" w:hAnsi="Arial" w:cs="Arial"/>
          <w:b/>
          <w:sz w:val="24"/>
          <w:szCs w:val="24"/>
        </w:rPr>
        <w:t>0.1515</w:t>
      </w:r>
    </w:p>
    <w:p w14:paraId="2E8FAB6F" w14:textId="77777777" w:rsidR="004A1E10" w:rsidRPr="00695E38" w:rsidRDefault="004A1E10" w:rsidP="004A1E10">
      <w:pPr>
        <w:pStyle w:val="Prrafodelista"/>
        <w:spacing w:after="0" w:line="240" w:lineRule="auto"/>
        <w:ind w:left="1134" w:hanging="567"/>
        <w:jc w:val="both"/>
        <w:rPr>
          <w:rFonts w:ascii="Arial" w:hAnsi="Arial" w:cs="Arial"/>
          <w:sz w:val="24"/>
          <w:szCs w:val="24"/>
        </w:rPr>
      </w:pPr>
    </w:p>
    <w:p w14:paraId="58B09AB6" w14:textId="77777777" w:rsidR="004A1E10" w:rsidRPr="00695E38" w:rsidRDefault="004A1E10" w:rsidP="004A1E10">
      <w:pPr>
        <w:pStyle w:val="Prrafodelista"/>
        <w:spacing w:after="0" w:line="240" w:lineRule="auto"/>
        <w:ind w:left="1134" w:hanging="567"/>
        <w:jc w:val="both"/>
        <w:rPr>
          <w:rFonts w:ascii="Arial" w:hAnsi="Arial" w:cs="Arial"/>
          <w:sz w:val="24"/>
          <w:szCs w:val="24"/>
        </w:rPr>
      </w:pPr>
      <w:r w:rsidRPr="00695E38">
        <w:rPr>
          <w:rFonts w:ascii="Arial" w:hAnsi="Arial" w:cs="Arial"/>
          <w:sz w:val="24"/>
          <w:szCs w:val="24"/>
        </w:rPr>
        <w:t>II.</w:t>
      </w:r>
      <w:r w:rsidRPr="00695E38">
        <w:rPr>
          <w:rFonts w:ascii="Arial" w:hAnsi="Arial" w:cs="Arial"/>
          <w:sz w:val="24"/>
          <w:szCs w:val="24"/>
        </w:rPr>
        <w:tab/>
        <w:t>Ovicaprino……………………........................………..........…</w:t>
      </w:r>
      <w:r w:rsidRPr="00695E38">
        <w:rPr>
          <w:rFonts w:ascii="Arial" w:hAnsi="Arial" w:cs="Arial"/>
          <w:sz w:val="24"/>
          <w:szCs w:val="24"/>
        </w:rPr>
        <w:tab/>
      </w:r>
      <w:r w:rsidRPr="00695E38">
        <w:rPr>
          <w:rFonts w:ascii="Arial" w:hAnsi="Arial" w:cs="Arial"/>
          <w:b/>
          <w:sz w:val="24"/>
          <w:szCs w:val="24"/>
        </w:rPr>
        <w:t>0.</w:t>
      </w:r>
      <w:r w:rsidR="005F2121" w:rsidRPr="00695E38">
        <w:rPr>
          <w:rFonts w:ascii="Arial" w:hAnsi="Arial" w:cs="Arial"/>
          <w:b/>
          <w:sz w:val="24"/>
          <w:szCs w:val="24"/>
        </w:rPr>
        <w:t>1034</w:t>
      </w:r>
    </w:p>
    <w:p w14:paraId="0A2C2CB6" w14:textId="77777777" w:rsidR="004A1E10" w:rsidRPr="00695E38" w:rsidRDefault="004A1E10" w:rsidP="004A1E10">
      <w:pPr>
        <w:pStyle w:val="Prrafodelista"/>
        <w:spacing w:after="0" w:line="240" w:lineRule="auto"/>
        <w:ind w:left="1134" w:hanging="567"/>
        <w:jc w:val="both"/>
        <w:rPr>
          <w:rFonts w:ascii="Arial" w:hAnsi="Arial" w:cs="Arial"/>
          <w:sz w:val="24"/>
          <w:szCs w:val="24"/>
        </w:rPr>
      </w:pPr>
    </w:p>
    <w:p w14:paraId="5BBBE781" w14:textId="77777777" w:rsidR="004A1E10" w:rsidRPr="00695E38" w:rsidRDefault="004A1E10" w:rsidP="004A1E10">
      <w:pPr>
        <w:pStyle w:val="Prrafodelista"/>
        <w:spacing w:after="0" w:line="240" w:lineRule="auto"/>
        <w:ind w:left="1134" w:hanging="567"/>
        <w:jc w:val="both"/>
        <w:rPr>
          <w:rFonts w:ascii="Arial" w:hAnsi="Arial" w:cs="Arial"/>
          <w:sz w:val="24"/>
          <w:szCs w:val="24"/>
        </w:rPr>
      </w:pPr>
      <w:r w:rsidRPr="00695E38">
        <w:rPr>
          <w:rFonts w:ascii="Arial" w:hAnsi="Arial" w:cs="Arial"/>
          <w:sz w:val="24"/>
          <w:szCs w:val="24"/>
        </w:rPr>
        <w:t>III.</w:t>
      </w:r>
      <w:r w:rsidRPr="00695E38">
        <w:rPr>
          <w:rFonts w:ascii="Arial" w:hAnsi="Arial" w:cs="Arial"/>
          <w:sz w:val="24"/>
          <w:szCs w:val="24"/>
        </w:rPr>
        <w:tab/>
        <w:t>Porcino………………………….......................……...........….</w:t>
      </w:r>
      <w:r w:rsidRPr="00695E38">
        <w:rPr>
          <w:rFonts w:ascii="Arial" w:hAnsi="Arial" w:cs="Arial"/>
          <w:sz w:val="24"/>
          <w:szCs w:val="24"/>
        </w:rPr>
        <w:tab/>
      </w:r>
      <w:r w:rsidRPr="00695E38">
        <w:rPr>
          <w:rFonts w:ascii="Arial" w:hAnsi="Arial" w:cs="Arial"/>
          <w:b/>
          <w:sz w:val="24"/>
          <w:szCs w:val="24"/>
        </w:rPr>
        <w:t>0.</w:t>
      </w:r>
      <w:r w:rsidR="005F2121" w:rsidRPr="00695E38">
        <w:rPr>
          <w:rFonts w:ascii="Arial" w:hAnsi="Arial" w:cs="Arial"/>
          <w:b/>
          <w:sz w:val="24"/>
          <w:szCs w:val="24"/>
        </w:rPr>
        <w:t>1046</w:t>
      </w:r>
    </w:p>
    <w:p w14:paraId="52AD3234" w14:textId="77777777" w:rsidR="00A90ECB" w:rsidRPr="00695E38" w:rsidRDefault="00A90ECB" w:rsidP="00CD1BA7">
      <w:pPr>
        <w:pStyle w:val="Prrafodelista"/>
        <w:spacing w:after="0" w:line="240" w:lineRule="auto"/>
        <w:ind w:left="1440"/>
        <w:jc w:val="both"/>
        <w:rPr>
          <w:rFonts w:ascii="Arial" w:hAnsi="Arial" w:cs="Arial"/>
          <w:sz w:val="24"/>
          <w:szCs w:val="24"/>
        </w:rPr>
      </w:pPr>
    </w:p>
    <w:p w14:paraId="596BD5C6" w14:textId="77777777" w:rsidR="008B22AA" w:rsidRPr="00695E38" w:rsidRDefault="008B22AA" w:rsidP="00CD1BA7">
      <w:pPr>
        <w:pStyle w:val="Prrafodelista"/>
        <w:spacing w:after="0" w:line="240" w:lineRule="auto"/>
        <w:ind w:left="0" w:firstLine="708"/>
        <w:jc w:val="both"/>
        <w:rPr>
          <w:rFonts w:ascii="Arial" w:hAnsi="Arial" w:cs="Arial"/>
          <w:sz w:val="24"/>
          <w:szCs w:val="24"/>
        </w:rPr>
      </w:pPr>
      <w:r w:rsidRPr="00695E38">
        <w:rPr>
          <w:rFonts w:ascii="Arial" w:hAnsi="Arial" w:cs="Arial"/>
          <w:sz w:val="24"/>
          <w:szCs w:val="24"/>
        </w:rPr>
        <w:t xml:space="preserve">Los gastos de alimentación de los animales que permanezcan en los corrales, independiente de </w:t>
      </w:r>
      <w:r w:rsidR="00471133" w:rsidRPr="00695E38">
        <w:rPr>
          <w:rFonts w:ascii="Arial" w:hAnsi="Arial" w:cs="Arial"/>
          <w:sz w:val="24"/>
          <w:szCs w:val="24"/>
        </w:rPr>
        <w:t>los montos señalado</w:t>
      </w:r>
      <w:r w:rsidRPr="00695E38">
        <w:rPr>
          <w:rFonts w:ascii="Arial" w:hAnsi="Arial" w:cs="Arial"/>
          <w:sz w:val="24"/>
          <w:szCs w:val="24"/>
        </w:rPr>
        <w:t xml:space="preserve">s será por cuenta de los propietarios y en ningún momento las instalaciones del </w:t>
      </w:r>
      <w:r w:rsidR="00DD6DE5" w:rsidRPr="00695E38">
        <w:rPr>
          <w:rFonts w:ascii="Arial" w:hAnsi="Arial" w:cs="Arial"/>
          <w:sz w:val="24"/>
          <w:szCs w:val="24"/>
        </w:rPr>
        <w:t xml:space="preserve">Rastro </w:t>
      </w:r>
      <w:r w:rsidRPr="00695E38">
        <w:rPr>
          <w:rFonts w:ascii="Arial" w:hAnsi="Arial" w:cs="Arial"/>
          <w:sz w:val="24"/>
          <w:szCs w:val="24"/>
        </w:rPr>
        <w:t>servirán como bodega o almacén de los interesados s</w:t>
      </w:r>
      <w:r w:rsidR="00DD6DE5" w:rsidRPr="00695E38">
        <w:rPr>
          <w:rFonts w:ascii="Arial" w:hAnsi="Arial" w:cs="Arial"/>
          <w:sz w:val="24"/>
          <w:szCs w:val="24"/>
        </w:rPr>
        <w:t>alvo convenio de arrendamientos</w:t>
      </w:r>
      <w:bookmarkEnd w:id="8"/>
      <w:r w:rsidR="00DD6DE5" w:rsidRPr="00695E38">
        <w:rPr>
          <w:rFonts w:ascii="Arial" w:hAnsi="Arial" w:cs="Arial"/>
          <w:sz w:val="24"/>
          <w:szCs w:val="24"/>
        </w:rPr>
        <w:t>.</w:t>
      </w:r>
    </w:p>
    <w:p w14:paraId="18F4E174" w14:textId="77777777" w:rsidR="00CD1BA7" w:rsidRPr="00695E38" w:rsidRDefault="00CD1BA7" w:rsidP="00CD1BA7">
      <w:pPr>
        <w:spacing w:after="0" w:line="240" w:lineRule="auto"/>
        <w:jc w:val="center"/>
        <w:rPr>
          <w:rFonts w:ascii="Arial" w:hAnsi="Arial" w:cs="Arial"/>
          <w:b/>
          <w:sz w:val="24"/>
          <w:szCs w:val="24"/>
        </w:rPr>
      </w:pPr>
    </w:p>
    <w:p w14:paraId="0579CE6D" w14:textId="77777777" w:rsidR="00621B82" w:rsidRPr="00695E38" w:rsidRDefault="00621B82" w:rsidP="00CD1BA7">
      <w:pPr>
        <w:spacing w:after="0" w:line="240" w:lineRule="auto"/>
        <w:jc w:val="center"/>
        <w:rPr>
          <w:rFonts w:ascii="Arial" w:hAnsi="Arial" w:cs="Arial"/>
          <w:b/>
          <w:sz w:val="24"/>
          <w:szCs w:val="24"/>
        </w:rPr>
      </w:pPr>
    </w:p>
    <w:p w14:paraId="2CF0D050" w14:textId="77777777" w:rsidR="00CD1BA7" w:rsidRPr="00695E38" w:rsidRDefault="00CD1BA7" w:rsidP="00CD1BA7">
      <w:pPr>
        <w:spacing w:after="0" w:line="240" w:lineRule="auto"/>
        <w:jc w:val="center"/>
        <w:rPr>
          <w:rFonts w:ascii="Arial" w:hAnsi="Arial" w:cs="Arial"/>
          <w:b/>
          <w:sz w:val="24"/>
          <w:szCs w:val="24"/>
        </w:rPr>
      </w:pPr>
    </w:p>
    <w:p w14:paraId="2D74670E" w14:textId="77777777" w:rsidR="008B22AA" w:rsidRPr="00695E38" w:rsidRDefault="008B22AA" w:rsidP="004935FD">
      <w:pPr>
        <w:spacing w:after="0" w:line="240" w:lineRule="auto"/>
        <w:jc w:val="center"/>
        <w:rPr>
          <w:rFonts w:ascii="Arial" w:hAnsi="Arial" w:cs="Arial"/>
          <w:b/>
          <w:sz w:val="24"/>
          <w:szCs w:val="24"/>
          <w:lang w:val="es-ES"/>
        </w:rPr>
      </w:pPr>
      <w:bookmarkStart w:id="9" w:name="OLE_LINK9"/>
      <w:r w:rsidRPr="00695E38">
        <w:rPr>
          <w:rFonts w:ascii="Arial" w:hAnsi="Arial" w:cs="Arial"/>
          <w:b/>
          <w:sz w:val="24"/>
          <w:szCs w:val="24"/>
          <w:lang w:val="es-ES"/>
        </w:rPr>
        <w:t>CAPÍTULO II</w:t>
      </w:r>
    </w:p>
    <w:p w14:paraId="65A23D54" w14:textId="77777777" w:rsidR="008B22AA" w:rsidRPr="00695E38" w:rsidRDefault="008B22AA" w:rsidP="004935FD">
      <w:pPr>
        <w:spacing w:after="0" w:line="240" w:lineRule="auto"/>
        <w:jc w:val="center"/>
        <w:rPr>
          <w:rFonts w:ascii="Arial" w:hAnsi="Arial" w:cs="Arial"/>
          <w:b/>
          <w:sz w:val="24"/>
          <w:szCs w:val="24"/>
          <w:lang w:val="es-ES"/>
        </w:rPr>
      </w:pPr>
      <w:r w:rsidRPr="00695E38">
        <w:rPr>
          <w:rFonts w:ascii="Arial" w:hAnsi="Arial" w:cs="Arial"/>
          <w:b/>
          <w:sz w:val="24"/>
          <w:szCs w:val="24"/>
          <w:lang w:val="es-ES"/>
        </w:rPr>
        <w:t>DERECHOS POR PRESTACIÓN DE SERVICIOS</w:t>
      </w:r>
    </w:p>
    <w:p w14:paraId="1C17B707" w14:textId="77777777" w:rsidR="006A02D5" w:rsidRPr="00695E38" w:rsidRDefault="006A02D5" w:rsidP="004935FD">
      <w:pPr>
        <w:spacing w:after="0" w:line="240" w:lineRule="auto"/>
        <w:jc w:val="center"/>
        <w:rPr>
          <w:rFonts w:ascii="Arial" w:hAnsi="Arial" w:cs="Arial"/>
          <w:b/>
          <w:sz w:val="24"/>
          <w:szCs w:val="24"/>
        </w:rPr>
      </w:pPr>
    </w:p>
    <w:p w14:paraId="54D55684" w14:textId="77777777" w:rsidR="006A02D5" w:rsidRPr="00695E38" w:rsidRDefault="006A02D5" w:rsidP="004935FD">
      <w:pPr>
        <w:spacing w:after="0" w:line="240" w:lineRule="auto"/>
        <w:jc w:val="center"/>
        <w:rPr>
          <w:rFonts w:ascii="Arial" w:hAnsi="Arial" w:cs="Arial"/>
          <w:b/>
          <w:sz w:val="24"/>
          <w:szCs w:val="24"/>
        </w:rPr>
      </w:pPr>
      <w:r w:rsidRPr="00695E38">
        <w:rPr>
          <w:rFonts w:ascii="Arial" w:hAnsi="Arial" w:cs="Arial"/>
          <w:b/>
          <w:sz w:val="24"/>
          <w:szCs w:val="24"/>
        </w:rPr>
        <w:t>Sección Primera</w:t>
      </w:r>
    </w:p>
    <w:p w14:paraId="1764F107" w14:textId="77777777" w:rsidR="006A02D5" w:rsidRPr="00695E38" w:rsidRDefault="006A02D5" w:rsidP="004935FD">
      <w:pPr>
        <w:spacing w:after="0" w:line="240" w:lineRule="auto"/>
        <w:jc w:val="center"/>
        <w:rPr>
          <w:rFonts w:ascii="Arial" w:hAnsi="Arial" w:cs="Arial"/>
          <w:b/>
          <w:sz w:val="24"/>
          <w:szCs w:val="24"/>
        </w:rPr>
      </w:pPr>
      <w:r w:rsidRPr="00695E38">
        <w:rPr>
          <w:rFonts w:ascii="Arial" w:hAnsi="Arial" w:cs="Arial"/>
          <w:b/>
          <w:sz w:val="24"/>
          <w:szCs w:val="24"/>
        </w:rPr>
        <w:t>Rastros y Servicios Conexos</w:t>
      </w:r>
    </w:p>
    <w:p w14:paraId="167F62AD" w14:textId="77777777" w:rsidR="008B22AA" w:rsidRPr="00695E38" w:rsidRDefault="008B22AA" w:rsidP="004935FD">
      <w:pPr>
        <w:spacing w:after="0" w:line="240" w:lineRule="auto"/>
        <w:jc w:val="center"/>
        <w:rPr>
          <w:rFonts w:ascii="Arial" w:hAnsi="Arial" w:cs="Arial"/>
          <w:b/>
          <w:sz w:val="24"/>
          <w:szCs w:val="24"/>
        </w:rPr>
      </w:pPr>
    </w:p>
    <w:p w14:paraId="2FF9451D" w14:textId="3520206E" w:rsidR="00CD1BA7" w:rsidRPr="00695E38" w:rsidRDefault="00CD1BA7" w:rsidP="004935FD">
      <w:pPr>
        <w:spacing w:after="0" w:line="240" w:lineRule="auto"/>
        <w:jc w:val="both"/>
        <w:rPr>
          <w:rFonts w:ascii="Arial" w:hAnsi="Arial" w:cs="Arial"/>
          <w:sz w:val="24"/>
          <w:szCs w:val="24"/>
        </w:rPr>
      </w:pPr>
      <w:r w:rsidRPr="00695E38">
        <w:rPr>
          <w:rFonts w:ascii="Arial" w:eastAsia="Times New Roman" w:hAnsi="Arial" w:cs="Arial"/>
          <w:b/>
          <w:bCs/>
          <w:sz w:val="24"/>
          <w:szCs w:val="24"/>
        </w:rPr>
        <w:t>Artículo 4</w:t>
      </w:r>
      <w:r w:rsidR="0026642A" w:rsidRPr="00695E38">
        <w:rPr>
          <w:rFonts w:ascii="Arial" w:eastAsia="Times New Roman" w:hAnsi="Arial" w:cs="Arial"/>
          <w:b/>
          <w:bCs/>
          <w:sz w:val="24"/>
          <w:szCs w:val="24"/>
        </w:rPr>
        <w:t>9</w:t>
      </w:r>
      <w:r w:rsidRPr="00695E38">
        <w:rPr>
          <w:rFonts w:ascii="Arial" w:eastAsia="Times New Roman" w:hAnsi="Arial" w:cs="Arial"/>
          <w:b/>
          <w:bCs/>
          <w:sz w:val="24"/>
          <w:szCs w:val="24"/>
        </w:rPr>
        <w:t xml:space="preserve">.- </w:t>
      </w:r>
      <w:r w:rsidRPr="00695E38">
        <w:rPr>
          <w:rFonts w:ascii="Arial" w:hAnsi="Arial" w:cs="Arial"/>
          <w:sz w:val="24"/>
          <w:szCs w:val="24"/>
        </w:rPr>
        <w:t xml:space="preserve">El sacrificio de ganado para el abasto público y particular, y demás servicios que preste el </w:t>
      </w:r>
      <w:r w:rsidR="00BC3145" w:rsidRPr="00695E38">
        <w:rPr>
          <w:rFonts w:ascii="Arial" w:hAnsi="Arial" w:cs="Arial"/>
          <w:sz w:val="24"/>
          <w:szCs w:val="24"/>
        </w:rPr>
        <w:t>Rastro Municipal</w:t>
      </w:r>
      <w:r w:rsidRPr="00695E38">
        <w:rPr>
          <w:rFonts w:ascii="Arial" w:hAnsi="Arial" w:cs="Arial"/>
          <w:sz w:val="24"/>
          <w:szCs w:val="24"/>
        </w:rPr>
        <w:t>, se causarán</w:t>
      </w:r>
      <w:r w:rsidR="00BC3145" w:rsidRPr="00695E38">
        <w:rPr>
          <w:rFonts w:ascii="Arial" w:hAnsi="Arial" w:cs="Arial"/>
          <w:sz w:val="24"/>
          <w:szCs w:val="24"/>
        </w:rPr>
        <w:t xml:space="preserve"> en Unidades de Medida y Actualización diaria,</w:t>
      </w:r>
      <w:r w:rsidRPr="00695E38">
        <w:rPr>
          <w:rFonts w:ascii="Arial" w:hAnsi="Arial" w:cs="Arial"/>
          <w:sz w:val="24"/>
          <w:szCs w:val="24"/>
        </w:rPr>
        <w:t xml:space="preserve"> de la siguiente manera:</w:t>
      </w:r>
    </w:p>
    <w:p w14:paraId="08DD4134" w14:textId="77777777" w:rsidR="008B22AA" w:rsidRPr="00695E38" w:rsidRDefault="008B22AA" w:rsidP="004935FD">
      <w:pPr>
        <w:spacing w:after="0" w:line="240" w:lineRule="auto"/>
        <w:rPr>
          <w:rFonts w:ascii="Arial" w:hAnsi="Arial" w:cs="Arial"/>
          <w:b/>
          <w:sz w:val="24"/>
          <w:szCs w:val="24"/>
        </w:rPr>
      </w:pPr>
    </w:p>
    <w:p w14:paraId="2B1B2F4D" w14:textId="77777777" w:rsidR="009D59CE" w:rsidRPr="00695E38" w:rsidRDefault="009D59CE" w:rsidP="009D59CE">
      <w:pPr>
        <w:spacing w:after="0" w:line="240" w:lineRule="auto"/>
        <w:ind w:left="1134" w:hanging="567"/>
        <w:jc w:val="both"/>
        <w:rPr>
          <w:rFonts w:ascii="Arial" w:hAnsi="Arial" w:cs="Arial"/>
          <w:sz w:val="24"/>
          <w:szCs w:val="24"/>
        </w:rPr>
      </w:pPr>
      <w:r w:rsidRPr="00695E38">
        <w:rPr>
          <w:rFonts w:ascii="Arial" w:hAnsi="Arial" w:cs="Arial"/>
          <w:sz w:val="24"/>
          <w:szCs w:val="24"/>
        </w:rPr>
        <w:t>I.</w:t>
      </w:r>
      <w:r w:rsidRPr="00695E38">
        <w:rPr>
          <w:rFonts w:ascii="Arial" w:hAnsi="Arial" w:cs="Arial"/>
          <w:sz w:val="24"/>
          <w:szCs w:val="24"/>
        </w:rPr>
        <w:tab/>
        <w:t>Uso de las instalaciones en la matanza del tipo de ganado siguiente, por cabeza:</w:t>
      </w:r>
    </w:p>
    <w:p w14:paraId="4CF2546B" w14:textId="77777777" w:rsidR="009D59CE" w:rsidRPr="00695E38" w:rsidRDefault="009D59CE" w:rsidP="009D59CE">
      <w:pPr>
        <w:spacing w:after="0" w:line="240" w:lineRule="auto"/>
        <w:ind w:left="1134" w:hanging="567"/>
        <w:jc w:val="both"/>
        <w:rPr>
          <w:rFonts w:ascii="Arial" w:hAnsi="Arial" w:cs="Arial"/>
          <w:sz w:val="24"/>
          <w:szCs w:val="24"/>
        </w:rPr>
      </w:pPr>
    </w:p>
    <w:p w14:paraId="079D7699" w14:textId="77777777" w:rsidR="009D59CE" w:rsidRPr="00695E38" w:rsidRDefault="009D59CE" w:rsidP="009D59CE">
      <w:pPr>
        <w:tabs>
          <w:tab w:val="left" w:pos="1701"/>
        </w:tabs>
        <w:spacing w:after="0" w:line="240" w:lineRule="auto"/>
        <w:ind w:left="1701" w:hanging="567"/>
        <w:jc w:val="both"/>
        <w:rPr>
          <w:rFonts w:ascii="Arial" w:hAnsi="Arial" w:cs="Arial"/>
          <w:sz w:val="24"/>
          <w:szCs w:val="24"/>
        </w:rPr>
      </w:pPr>
      <w:r w:rsidRPr="00695E38">
        <w:rPr>
          <w:rFonts w:ascii="Arial" w:hAnsi="Arial" w:cs="Arial"/>
          <w:sz w:val="24"/>
          <w:szCs w:val="24"/>
        </w:rPr>
        <w:t>a)</w:t>
      </w:r>
      <w:r w:rsidRPr="00695E38">
        <w:rPr>
          <w:rFonts w:ascii="Arial" w:hAnsi="Arial" w:cs="Arial"/>
          <w:sz w:val="24"/>
          <w:szCs w:val="24"/>
        </w:rPr>
        <w:tab/>
        <w:t>Vacuno…………............................…………………......</w:t>
      </w:r>
      <w:r w:rsidRPr="00695E38">
        <w:rPr>
          <w:rFonts w:ascii="Arial" w:hAnsi="Arial" w:cs="Arial"/>
          <w:sz w:val="24"/>
          <w:szCs w:val="24"/>
        </w:rPr>
        <w:tab/>
      </w:r>
      <w:r w:rsidRPr="00695E38">
        <w:rPr>
          <w:rFonts w:ascii="Arial" w:hAnsi="Arial" w:cs="Arial"/>
          <w:b/>
          <w:sz w:val="24"/>
          <w:szCs w:val="24"/>
        </w:rPr>
        <w:t>1.</w:t>
      </w:r>
      <w:r w:rsidR="00DB5F69" w:rsidRPr="00695E38">
        <w:rPr>
          <w:rFonts w:ascii="Arial" w:hAnsi="Arial" w:cs="Arial"/>
          <w:b/>
          <w:sz w:val="24"/>
          <w:szCs w:val="24"/>
        </w:rPr>
        <w:t>7393</w:t>
      </w:r>
    </w:p>
    <w:p w14:paraId="3EDB8A5F" w14:textId="77777777" w:rsidR="009D59CE" w:rsidRPr="00695E38" w:rsidRDefault="009D59CE" w:rsidP="009D59CE">
      <w:pPr>
        <w:tabs>
          <w:tab w:val="left" w:pos="1701"/>
        </w:tabs>
        <w:spacing w:after="0" w:line="240" w:lineRule="auto"/>
        <w:ind w:left="1701" w:hanging="567"/>
        <w:jc w:val="both"/>
        <w:rPr>
          <w:rFonts w:ascii="Arial" w:hAnsi="Arial" w:cs="Arial"/>
          <w:sz w:val="24"/>
          <w:szCs w:val="24"/>
        </w:rPr>
      </w:pPr>
      <w:r w:rsidRPr="00695E38">
        <w:rPr>
          <w:rFonts w:ascii="Arial" w:hAnsi="Arial" w:cs="Arial"/>
          <w:sz w:val="24"/>
          <w:szCs w:val="24"/>
        </w:rPr>
        <w:t>b)</w:t>
      </w:r>
      <w:r w:rsidRPr="00695E38">
        <w:rPr>
          <w:rFonts w:ascii="Arial" w:hAnsi="Arial" w:cs="Arial"/>
          <w:sz w:val="24"/>
          <w:szCs w:val="24"/>
        </w:rPr>
        <w:tab/>
        <w:t>Ovicaprino………………............................…..……..….</w:t>
      </w:r>
      <w:r w:rsidRPr="00695E38">
        <w:rPr>
          <w:rFonts w:ascii="Arial" w:hAnsi="Arial" w:cs="Arial"/>
          <w:sz w:val="24"/>
          <w:szCs w:val="24"/>
        </w:rPr>
        <w:tab/>
      </w:r>
      <w:r w:rsidRPr="00695E38">
        <w:rPr>
          <w:rFonts w:ascii="Arial" w:hAnsi="Arial" w:cs="Arial"/>
          <w:b/>
          <w:sz w:val="24"/>
          <w:szCs w:val="24"/>
        </w:rPr>
        <w:t>1.</w:t>
      </w:r>
      <w:r w:rsidR="00DB5F69" w:rsidRPr="00695E38">
        <w:rPr>
          <w:rFonts w:ascii="Arial" w:hAnsi="Arial" w:cs="Arial"/>
          <w:b/>
          <w:sz w:val="24"/>
          <w:szCs w:val="24"/>
        </w:rPr>
        <w:t>0524</w:t>
      </w:r>
    </w:p>
    <w:p w14:paraId="07584099" w14:textId="77777777" w:rsidR="009D59CE" w:rsidRPr="00695E38" w:rsidRDefault="009D59CE" w:rsidP="009D59CE">
      <w:pPr>
        <w:tabs>
          <w:tab w:val="left" w:pos="1701"/>
        </w:tabs>
        <w:spacing w:after="0" w:line="240" w:lineRule="auto"/>
        <w:ind w:left="1701" w:hanging="567"/>
        <w:jc w:val="both"/>
        <w:rPr>
          <w:rFonts w:ascii="Arial" w:hAnsi="Arial" w:cs="Arial"/>
          <w:sz w:val="24"/>
          <w:szCs w:val="24"/>
        </w:rPr>
      </w:pPr>
      <w:r w:rsidRPr="00695E38">
        <w:rPr>
          <w:rFonts w:ascii="Arial" w:hAnsi="Arial" w:cs="Arial"/>
          <w:sz w:val="24"/>
          <w:szCs w:val="24"/>
        </w:rPr>
        <w:t>c)</w:t>
      </w:r>
      <w:r w:rsidRPr="00695E38">
        <w:rPr>
          <w:rFonts w:ascii="Arial" w:hAnsi="Arial" w:cs="Arial"/>
          <w:sz w:val="24"/>
          <w:szCs w:val="24"/>
        </w:rPr>
        <w:tab/>
        <w:t>Porcino……………...........................…………….……..</w:t>
      </w:r>
      <w:r w:rsidRPr="00695E38">
        <w:rPr>
          <w:rFonts w:ascii="Arial" w:hAnsi="Arial" w:cs="Arial"/>
          <w:sz w:val="24"/>
          <w:szCs w:val="24"/>
        </w:rPr>
        <w:tab/>
      </w:r>
      <w:r w:rsidRPr="00695E38">
        <w:rPr>
          <w:rFonts w:ascii="Arial" w:hAnsi="Arial" w:cs="Arial"/>
          <w:b/>
          <w:sz w:val="24"/>
          <w:szCs w:val="24"/>
        </w:rPr>
        <w:t>1.</w:t>
      </w:r>
      <w:r w:rsidR="00DB5F69" w:rsidRPr="00695E38">
        <w:rPr>
          <w:rFonts w:ascii="Arial" w:hAnsi="Arial" w:cs="Arial"/>
          <w:b/>
          <w:sz w:val="24"/>
          <w:szCs w:val="24"/>
        </w:rPr>
        <w:t>0524</w:t>
      </w:r>
    </w:p>
    <w:p w14:paraId="5FB2D824" w14:textId="77777777" w:rsidR="009D59CE" w:rsidRPr="00695E38" w:rsidRDefault="009D59CE" w:rsidP="009D59CE">
      <w:pPr>
        <w:tabs>
          <w:tab w:val="left" w:pos="1701"/>
        </w:tabs>
        <w:spacing w:after="0" w:line="240" w:lineRule="auto"/>
        <w:ind w:left="1701" w:hanging="567"/>
        <w:jc w:val="both"/>
        <w:rPr>
          <w:rFonts w:ascii="Arial" w:hAnsi="Arial" w:cs="Arial"/>
          <w:sz w:val="24"/>
          <w:szCs w:val="24"/>
        </w:rPr>
      </w:pPr>
      <w:r w:rsidRPr="00695E38">
        <w:rPr>
          <w:rFonts w:ascii="Arial" w:hAnsi="Arial" w:cs="Arial"/>
          <w:sz w:val="24"/>
          <w:szCs w:val="24"/>
        </w:rPr>
        <w:t>d)</w:t>
      </w:r>
      <w:r w:rsidRPr="00695E38">
        <w:rPr>
          <w:rFonts w:ascii="Arial" w:hAnsi="Arial" w:cs="Arial"/>
          <w:sz w:val="24"/>
          <w:szCs w:val="24"/>
        </w:rPr>
        <w:tab/>
        <w:t>Equino………….…...........................……..…………….</w:t>
      </w:r>
      <w:r w:rsidRPr="00695E38">
        <w:rPr>
          <w:rFonts w:ascii="Arial" w:hAnsi="Arial" w:cs="Arial"/>
          <w:sz w:val="24"/>
          <w:szCs w:val="24"/>
        </w:rPr>
        <w:tab/>
      </w:r>
      <w:r w:rsidRPr="00695E38">
        <w:rPr>
          <w:rFonts w:ascii="Arial" w:hAnsi="Arial" w:cs="Arial"/>
          <w:b/>
          <w:sz w:val="24"/>
          <w:szCs w:val="24"/>
        </w:rPr>
        <w:t>1.</w:t>
      </w:r>
      <w:r w:rsidR="00DB5F69" w:rsidRPr="00695E38">
        <w:rPr>
          <w:rFonts w:ascii="Arial" w:hAnsi="Arial" w:cs="Arial"/>
          <w:b/>
          <w:sz w:val="24"/>
          <w:szCs w:val="24"/>
        </w:rPr>
        <w:t>0524</w:t>
      </w:r>
    </w:p>
    <w:p w14:paraId="6B1ABD82" w14:textId="77777777" w:rsidR="009D59CE" w:rsidRPr="00695E38" w:rsidRDefault="009D59CE" w:rsidP="009D59CE">
      <w:pPr>
        <w:tabs>
          <w:tab w:val="left" w:pos="1701"/>
        </w:tabs>
        <w:spacing w:after="0" w:line="240" w:lineRule="auto"/>
        <w:ind w:left="1701" w:hanging="567"/>
        <w:jc w:val="both"/>
        <w:rPr>
          <w:rFonts w:ascii="Arial" w:hAnsi="Arial" w:cs="Arial"/>
          <w:sz w:val="24"/>
          <w:szCs w:val="24"/>
        </w:rPr>
      </w:pPr>
      <w:r w:rsidRPr="00695E38">
        <w:rPr>
          <w:rFonts w:ascii="Arial" w:hAnsi="Arial" w:cs="Arial"/>
          <w:sz w:val="24"/>
          <w:szCs w:val="24"/>
        </w:rPr>
        <w:t>e)</w:t>
      </w:r>
      <w:r w:rsidRPr="00695E38">
        <w:rPr>
          <w:rFonts w:ascii="Arial" w:hAnsi="Arial" w:cs="Arial"/>
          <w:sz w:val="24"/>
          <w:szCs w:val="24"/>
        </w:rPr>
        <w:tab/>
        <w:t>Asnal………………...........................…………………...</w:t>
      </w:r>
      <w:r w:rsidRPr="00695E38">
        <w:rPr>
          <w:rFonts w:ascii="Arial" w:hAnsi="Arial" w:cs="Arial"/>
          <w:sz w:val="24"/>
          <w:szCs w:val="24"/>
        </w:rPr>
        <w:tab/>
      </w:r>
      <w:r w:rsidRPr="00695E38">
        <w:rPr>
          <w:rFonts w:ascii="Arial" w:hAnsi="Arial" w:cs="Arial"/>
          <w:b/>
          <w:sz w:val="24"/>
          <w:szCs w:val="24"/>
        </w:rPr>
        <w:t>1.</w:t>
      </w:r>
      <w:r w:rsidR="00DB5F69" w:rsidRPr="00695E38">
        <w:rPr>
          <w:rFonts w:ascii="Arial" w:hAnsi="Arial" w:cs="Arial"/>
          <w:b/>
          <w:sz w:val="24"/>
          <w:szCs w:val="24"/>
        </w:rPr>
        <w:t>3830</w:t>
      </w:r>
    </w:p>
    <w:p w14:paraId="7BE51BA9" w14:textId="77777777" w:rsidR="009D59CE" w:rsidRPr="00695E38" w:rsidRDefault="009D59CE" w:rsidP="009D59CE">
      <w:pPr>
        <w:tabs>
          <w:tab w:val="left" w:pos="1701"/>
        </w:tabs>
        <w:spacing w:after="0" w:line="240" w:lineRule="auto"/>
        <w:ind w:left="1701" w:hanging="567"/>
        <w:jc w:val="both"/>
        <w:rPr>
          <w:rFonts w:ascii="Arial" w:hAnsi="Arial" w:cs="Arial"/>
          <w:sz w:val="24"/>
          <w:szCs w:val="24"/>
        </w:rPr>
      </w:pPr>
      <w:r w:rsidRPr="00695E38">
        <w:rPr>
          <w:rFonts w:ascii="Arial" w:hAnsi="Arial" w:cs="Arial"/>
          <w:sz w:val="24"/>
          <w:szCs w:val="24"/>
        </w:rPr>
        <w:t>f)</w:t>
      </w:r>
      <w:r w:rsidRPr="00695E38">
        <w:rPr>
          <w:rFonts w:ascii="Arial" w:hAnsi="Arial" w:cs="Arial"/>
          <w:sz w:val="24"/>
          <w:szCs w:val="24"/>
        </w:rPr>
        <w:tab/>
        <w:t>Aves de Corral……............................…………………..</w:t>
      </w:r>
      <w:r w:rsidRPr="00695E38">
        <w:rPr>
          <w:rFonts w:ascii="Arial" w:hAnsi="Arial" w:cs="Arial"/>
          <w:sz w:val="24"/>
          <w:szCs w:val="24"/>
        </w:rPr>
        <w:tab/>
      </w:r>
      <w:r w:rsidRPr="00695E38">
        <w:rPr>
          <w:rFonts w:ascii="Arial" w:hAnsi="Arial" w:cs="Arial"/>
          <w:b/>
          <w:sz w:val="24"/>
          <w:szCs w:val="24"/>
        </w:rPr>
        <w:t>0.</w:t>
      </w:r>
      <w:r w:rsidR="00DB5F69" w:rsidRPr="00695E38">
        <w:rPr>
          <w:rFonts w:ascii="Arial" w:hAnsi="Arial" w:cs="Arial"/>
          <w:b/>
          <w:sz w:val="24"/>
          <w:szCs w:val="24"/>
        </w:rPr>
        <w:t>5415</w:t>
      </w:r>
    </w:p>
    <w:p w14:paraId="1F6310EB" w14:textId="77777777" w:rsidR="009D59CE" w:rsidRPr="00695E38" w:rsidRDefault="009D59CE" w:rsidP="009D59CE">
      <w:pPr>
        <w:spacing w:after="0" w:line="240" w:lineRule="auto"/>
        <w:ind w:left="1134" w:hanging="567"/>
        <w:jc w:val="both"/>
        <w:rPr>
          <w:rFonts w:ascii="Arial" w:hAnsi="Arial" w:cs="Arial"/>
          <w:sz w:val="24"/>
          <w:szCs w:val="24"/>
        </w:rPr>
      </w:pPr>
    </w:p>
    <w:p w14:paraId="368CB7DA" w14:textId="77777777" w:rsidR="009D59CE" w:rsidRPr="00695E38" w:rsidRDefault="009D59CE" w:rsidP="009D59CE">
      <w:pPr>
        <w:spacing w:after="0" w:line="240" w:lineRule="auto"/>
        <w:ind w:left="1134" w:hanging="567"/>
        <w:jc w:val="both"/>
        <w:rPr>
          <w:rFonts w:ascii="Arial" w:hAnsi="Arial" w:cs="Arial"/>
          <w:sz w:val="24"/>
          <w:szCs w:val="24"/>
        </w:rPr>
      </w:pPr>
      <w:r w:rsidRPr="00695E38">
        <w:rPr>
          <w:rFonts w:ascii="Arial" w:hAnsi="Arial" w:cs="Arial"/>
          <w:sz w:val="24"/>
          <w:szCs w:val="24"/>
        </w:rPr>
        <w:t>II.</w:t>
      </w:r>
      <w:r w:rsidRPr="00695E38">
        <w:rPr>
          <w:rFonts w:ascii="Arial" w:hAnsi="Arial" w:cs="Arial"/>
          <w:sz w:val="24"/>
          <w:szCs w:val="24"/>
        </w:rPr>
        <w:tab/>
        <w:t>Uso de báscula, independientemente del tipo de ganado, por kilo………………............................................................……</w:t>
      </w:r>
      <w:r w:rsidRPr="00695E38">
        <w:rPr>
          <w:rFonts w:ascii="Arial" w:hAnsi="Arial" w:cs="Arial"/>
          <w:sz w:val="24"/>
          <w:szCs w:val="24"/>
        </w:rPr>
        <w:tab/>
      </w:r>
      <w:r w:rsidRPr="00695E38">
        <w:rPr>
          <w:rFonts w:ascii="Arial" w:hAnsi="Arial" w:cs="Arial"/>
          <w:b/>
          <w:sz w:val="24"/>
          <w:szCs w:val="24"/>
        </w:rPr>
        <w:t>0.</w:t>
      </w:r>
      <w:r w:rsidR="00DB5F69" w:rsidRPr="00695E38">
        <w:rPr>
          <w:rFonts w:ascii="Arial" w:hAnsi="Arial" w:cs="Arial"/>
          <w:b/>
          <w:sz w:val="24"/>
          <w:szCs w:val="24"/>
        </w:rPr>
        <w:t>0036</w:t>
      </w:r>
    </w:p>
    <w:p w14:paraId="4F75EDAD" w14:textId="77777777" w:rsidR="009D59CE" w:rsidRPr="00695E38" w:rsidRDefault="009D59CE" w:rsidP="009D59CE">
      <w:pPr>
        <w:spacing w:after="0" w:line="240" w:lineRule="auto"/>
        <w:ind w:left="1134" w:hanging="567"/>
        <w:jc w:val="both"/>
        <w:rPr>
          <w:rFonts w:ascii="Arial" w:hAnsi="Arial" w:cs="Arial"/>
          <w:sz w:val="24"/>
          <w:szCs w:val="24"/>
        </w:rPr>
      </w:pPr>
    </w:p>
    <w:p w14:paraId="7A2BEA9F" w14:textId="77777777" w:rsidR="009D59CE" w:rsidRPr="00695E38" w:rsidRDefault="009D59CE" w:rsidP="009D59CE">
      <w:pPr>
        <w:spacing w:after="0" w:line="240" w:lineRule="auto"/>
        <w:ind w:left="1134" w:hanging="567"/>
        <w:jc w:val="both"/>
        <w:rPr>
          <w:rFonts w:ascii="Arial" w:hAnsi="Arial" w:cs="Arial"/>
          <w:sz w:val="24"/>
          <w:szCs w:val="24"/>
        </w:rPr>
      </w:pPr>
      <w:r w:rsidRPr="00695E38">
        <w:rPr>
          <w:rFonts w:ascii="Arial" w:hAnsi="Arial" w:cs="Arial"/>
          <w:sz w:val="24"/>
          <w:szCs w:val="24"/>
        </w:rPr>
        <w:t>III.</w:t>
      </w:r>
      <w:r w:rsidRPr="00695E38">
        <w:rPr>
          <w:rFonts w:ascii="Arial" w:hAnsi="Arial" w:cs="Arial"/>
          <w:sz w:val="24"/>
          <w:szCs w:val="24"/>
        </w:rPr>
        <w:tab/>
        <w:t>Introducción de ganado al rastro fuera de los horarios establecidos, por cada cabeza:</w:t>
      </w:r>
    </w:p>
    <w:p w14:paraId="01D4E1BB" w14:textId="77777777" w:rsidR="009D59CE" w:rsidRPr="00695E38" w:rsidRDefault="009D59CE" w:rsidP="009D59CE">
      <w:pPr>
        <w:spacing w:after="0" w:line="240" w:lineRule="auto"/>
        <w:ind w:left="1134" w:hanging="567"/>
        <w:jc w:val="both"/>
        <w:rPr>
          <w:rFonts w:ascii="Arial" w:hAnsi="Arial" w:cs="Arial"/>
          <w:sz w:val="24"/>
          <w:szCs w:val="24"/>
        </w:rPr>
      </w:pPr>
    </w:p>
    <w:p w14:paraId="5EE48219" w14:textId="77777777" w:rsidR="009D59CE" w:rsidRPr="00695E38" w:rsidRDefault="009D59CE" w:rsidP="009D59CE">
      <w:pPr>
        <w:spacing w:after="0" w:line="240" w:lineRule="auto"/>
        <w:ind w:left="1701" w:hanging="567"/>
        <w:jc w:val="both"/>
        <w:rPr>
          <w:rFonts w:ascii="Arial" w:hAnsi="Arial" w:cs="Arial"/>
          <w:sz w:val="24"/>
          <w:szCs w:val="24"/>
        </w:rPr>
      </w:pPr>
      <w:r w:rsidRPr="00695E38">
        <w:rPr>
          <w:rFonts w:ascii="Arial" w:hAnsi="Arial" w:cs="Arial"/>
          <w:sz w:val="24"/>
          <w:szCs w:val="24"/>
        </w:rPr>
        <w:t>a)</w:t>
      </w:r>
      <w:r w:rsidRPr="00695E38">
        <w:rPr>
          <w:rFonts w:ascii="Arial" w:hAnsi="Arial" w:cs="Arial"/>
          <w:sz w:val="24"/>
          <w:szCs w:val="24"/>
        </w:rPr>
        <w:tab/>
        <w:t>Vacuno………………….....................………....…..……</w:t>
      </w:r>
      <w:r w:rsidRPr="00695E38">
        <w:rPr>
          <w:rFonts w:ascii="Arial" w:hAnsi="Arial" w:cs="Arial"/>
          <w:sz w:val="24"/>
          <w:szCs w:val="24"/>
        </w:rPr>
        <w:tab/>
      </w:r>
      <w:r w:rsidRPr="00695E38">
        <w:rPr>
          <w:rFonts w:ascii="Arial" w:hAnsi="Arial" w:cs="Arial"/>
          <w:b/>
          <w:sz w:val="24"/>
          <w:szCs w:val="24"/>
        </w:rPr>
        <w:t>0.</w:t>
      </w:r>
      <w:r w:rsidR="00DB5F69" w:rsidRPr="00695E38">
        <w:rPr>
          <w:rFonts w:ascii="Arial" w:hAnsi="Arial" w:cs="Arial"/>
          <w:b/>
          <w:sz w:val="24"/>
          <w:szCs w:val="24"/>
        </w:rPr>
        <w:t>1248</w:t>
      </w:r>
    </w:p>
    <w:p w14:paraId="7F5FD7A4" w14:textId="77777777" w:rsidR="009D59CE" w:rsidRPr="00695E38" w:rsidRDefault="009D59CE" w:rsidP="009D59CE">
      <w:pPr>
        <w:spacing w:after="0" w:line="240" w:lineRule="auto"/>
        <w:ind w:left="1701" w:hanging="567"/>
        <w:jc w:val="both"/>
        <w:rPr>
          <w:rFonts w:ascii="Arial" w:hAnsi="Arial" w:cs="Arial"/>
          <w:sz w:val="24"/>
          <w:szCs w:val="24"/>
        </w:rPr>
      </w:pPr>
      <w:r w:rsidRPr="00695E38">
        <w:rPr>
          <w:rFonts w:ascii="Arial" w:hAnsi="Arial" w:cs="Arial"/>
          <w:sz w:val="24"/>
          <w:szCs w:val="24"/>
        </w:rPr>
        <w:t>b)</w:t>
      </w:r>
      <w:r w:rsidRPr="00695E38">
        <w:rPr>
          <w:rFonts w:ascii="Arial" w:hAnsi="Arial" w:cs="Arial"/>
          <w:sz w:val="24"/>
          <w:szCs w:val="24"/>
        </w:rPr>
        <w:tab/>
        <w:t>Porcino………………………….........................…....….</w:t>
      </w:r>
      <w:r w:rsidRPr="00695E38">
        <w:rPr>
          <w:rFonts w:ascii="Arial" w:hAnsi="Arial" w:cs="Arial"/>
          <w:sz w:val="24"/>
          <w:szCs w:val="24"/>
        </w:rPr>
        <w:tab/>
      </w:r>
      <w:r w:rsidRPr="00695E38">
        <w:rPr>
          <w:rFonts w:ascii="Arial" w:hAnsi="Arial" w:cs="Arial"/>
          <w:b/>
          <w:sz w:val="24"/>
          <w:szCs w:val="24"/>
        </w:rPr>
        <w:t>0.</w:t>
      </w:r>
      <w:r w:rsidR="00DB5F69" w:rsidRPr="00695E38">
        <w:rPr>
          <w:rFonts w:ascii="Arial" w:hAnsi="Arial" w:cs="Arial"/>
          <w:b/>
          <w:sz w:val="24"/>
          <w:szCs w:val="24"/>
        </w:rPr>
        <w:t>0860</w:t>
      </w:r>
    </w:p>
    <w:p w14:paraId="1AE0A844" w14:textId="77777777" w:rsidR="009D59CE" w:rsidRPr="00695E38" w:rsidRDefault="009D59CE" w:rsidP="009D59CE">
      <w:pPr>
        <w:spacing w:after="0" w:line="240" w:lineRule="auto"/>
        <w:ind w:left="1701" w:hanging="567"/>
        <w:jc w:val="both"/>
        <w:rPr>
          <w:rFonts w:ascii="Arial" w:hAnsi="Arial" w:cs="Arial"/>
          <w:sz w:val="24"/>
          <w:szCs w:val="24"/>
        </w:rPr>
      </w:pPr>
      <w:r w:rsidRPr="00695E38">
        <w:rPr>
          <w:rFonts w:ascii="Arial" w:hAnsi="Arial" w:cs="Arial"/>
          <w:sz w:val="24"/>
          <w:szCs w:val="24"/>
        </w:rPr>
        <w:t>c)</w:t>
      </w:r>
      <w:r w:rsidRPr="00695E38">
        <w:rPr>
          <w:rFonts w:ascii="Arial" w:hAnsi="Arial" w:cs="Arial"/>
          <w:sz w:val="24"/>
          <w:szCs w:val="24"/>
        </w:rPr>
        <w:tab/>
        <w:t>Ovicaprino…………………….........................……..…..</w:t>
      </w:r>
      <w:r w:rsidRPr="00695E38">
        <w:rPr>
          <w:rFonts w:ascii="Arial" w:hAnsi="Arial" w:cs="Arial"/>
          <w:sz w:val="24"/>
          <w:szCs w:val="24"/>
        </w:rPr>
        <w:tab/>
      </w:r>
      <w:r w:rsidRPr="00695E38">
        <w:rPr>
          <w:rFonts w:ascii="Arial" w:hAnsi="Arial" w:cs="Arial"/>
          <w:b/>
          <w:sz w:val="24"/>
          <w:szCs w:val="24"/>
        </w:rPr>
        <w:t>0.</w:t>
      </w:r>
      <w:r w:rsidR="00DB5F69" w:rsidRPr="00695E38">
        <w:rPr>
          <w:rFonts w:ascii="Arial" w:hAnsi="Arial" w:cs="Arial"/>
          <w:b/>
          <w:sz w:val="24"/>
          <w:szCs w:val="24"/>
        </w:rPr>
        <w:t>0799</w:t>
      </w:r>
    </w:p>
    <w:p w14:paraId="37A3EB95" w14:textId="77777777" w:rsidR="009D59CE" w:rsidRPr="00695E38" w:rsidRDefault="009D59CE" w:rsidP="009D59CE">
      <w:pPr>
        <w:spacing w:after="0" w:line="240" w:lineRule="auto"/>
        <w:ind w:left="1701" w:hanging="567"/>
        <w:jc w:val="both"/>
        <w:rPr>
          <w:rFonts w:ascii="Arial" w:hAnsi="Arial" w:cs="Arial"/>
          <w:sz w:val="24"/>
          <w:szCs w:val="24"/>
        </w:rPr>
      </w:pPr>
      <w:r w:rsidRPr="00695E38">
        <w:rPr>
          <w:rFonts w:ascii="Arial" w:hAnsi="Arial" w:cs="Arial"/>
          <w:sz w:val="24"/>
          <w:szCs w:val="24"/>
        </w:rPr>
        <w:t>d)</w:t>
      </w:r>
      <w:r w:rsidRPr="00695E38">
        <w:rPr>
          <w:rFonts w:ascii="Arial" w:hAnsi="Arial" w:cs="Arial"/>
          <w:sz w:val="24"/>
          <w:szCs w:val="24"/>
        </w:rPr>
        <w:tab/>
        <w:t>Aves de corral………………………..............................</w:t>
      </w:r>
      <w:r w:rsidRPr="00695E38">
        <w:rPr>
          <w:rFonts w:ascii="Arial" w:hAnsi="Arial" w:cs="Arial"/>
          <w:sz w:val="24"/>
          <w:szCs w:val="24"/>
        </w:rPr>
        <w:tab/>
      </w:r>
      <w:r w:rsidRPr="00695E38">
        <w:rPr>
          <w:rFonts w:ascii="Arial" w:hAnsi="Arial" w:cs="Arial"/>
          <w:b/>
          <w:sz w:val="24"/>
          <w:szCs w:val="24"/>
        </w:rPr>
        <w:t>0.</w:t>
      </w:r>
      <w:r w:rsidR="00DB5F69" w:rsidRPr="00695E38">
        <w:rPr>
          <w:rFonts w:ascii="Arial" w:hAnsi="Arial" w:cs="Arial"/>
          <w:b/>
          <w:sz w:val="24"/>
          <w:szCs w:val="24"/>
        </w:rPr>
        <w:t>0256</w:t>
      </w:r>
    </w:p>
    <w:p w14:paraId="2691736B" w14:textId="77777777" w:rsidR="009D59CE" w:rsidRPr="00695E38" w:rsidRDefault="009D59CE" w:rsidP="009D59CE">
      <w:pPr>
        <w:spacing w:after="0" w:line="240" w:lineRule="auto"/>
        <w:ind w:left="1134" w:hanging="567"/>
        <w:jc w:val="both"/>
        <w:rPr>
          <w:rFonts w:ascii="Arial" w:hAnsi="Arial" w:cs="Arial"/>
          <w:sz w:val="24"/>
          <w:szCs w:val="24"/>
        </w:rPr>
      </w:pPr>
    </w:p>
    <w:p w14:paraId="3505A3DE" w14:textId="77777777" w:rsidR="009D59CE" w:rsidRPr="00695E38" w:rsidRDefault="009D59CE" w:rsidP="009D59CE">
      <w:pPr>
        <w:spacing w:after="0" w:line="240" w:lineRule="auto"/>
        <w:ind w:left="1134" w:hanging="567"/>
        <w:jc w:val="both"/>
        <w:rPr>
          <w:rFonts w:ascii="Arial" w:hAnsi="Arial" w:cs="Arial"/>
          <w:sz w:val="24"/>
          <w:szCs w:val="24"/>
        </w:rPr>
      </w:pPr>
      <w:r w:rsidRPr="00695E38">
        <w:rPr>
          <w:rFonts w:ascii="Arial" w:hAnsi="Arial" w:cs="Arial"/>
          <w:sz w:val="24"/>
          <w:szCs w:val="24"/>
        </w:rPr>
        <w:t>IV.</w:t>
      </w:r>
      <w:r w:rsidRPr="00695E38">
        <w:rPr>
          <w:rFonts w:ascii="Arial" w:hAnsi="Arial" w:cs="Arial"/>
          <w:sz w:val="24"/>
          <w:szCs w:val="24"/>
        </w:rPr>
        <w:tab/>
        <w:t>La refrigeración de ganado en canal, causará, por día:</w:t>
      </w:r>
    </w:p>
    <w:p w14:paraId="346C46E1" w14:textId="77777777" w:rsidR="009D59CE" w:rsidRPr="00695E38" w:rsidRDefault="009D59CE" w:rsidP="009D59CE">
      <w:pPr>
        <w:spacing w:after="0" w:line="240" w:lineRule="auto"/>
        <w:ind w:left="1134" w:hanging="567"/>
        <w:jc w:val="both"/>
        <w:rPr>
          <w:rFonts w:ascii="Arial" w:hAnsi="Arial" w:cs="Arial"/>
          <w:sz w:val="24"/>
          <w:szCs w:val="24"/>
        </w:rPr>
      </w:pPr>
    </w:p>
    <w:p w14:paraId="38E7E74D" w14:textId="77777777" w:rsidR="009D59CE" w:rsidRPr="00695E38" w:rsidRDefault="009D59CE" w:rsidP="009D59CE">
      <w:pPr>
        <w:tabs>
          <w:tab w:val="left" w:pos="1701"/>
        </w:tabs>
        <w:spacing w:after="0" w:line="240" w:lineRule="auto"/>
        <w:ind w:left="1701" w:hanging="567"/>
        <w:jc w:val="both"/>
        <w:rPr>
          <w:rFonts w:ascii="Arial" w:hAnsi="Arial" w:cs="Arial"/>
          <w:sz w:val="24"/>
          <w:szCs w:val="24"/>
        </w:rPr>
      </w:pPr>
      <w:r w:rsidRPr="00695E38">
        <w:rPr>
          <w:rFonts w:ascii="Arial" w:hAnsi="Arial" w:cs="Arial"/>
          <w:sz w:val="24"/>
          <w:szCs w:val="24"/>
        </w:rPr>
        <w:t>a)</w:t>
      </w:r>
      <w:r w:rsidRPr="00695E38">
        <w:rPr>
          <w:rFonts w:ascii="Arial" w:hAnsi="Arial" w:cs="Arial"/>
          <w:sz w:val="24"/>
          <w:szCs w:val="24"/>
        </w:rPr>
        <w:tab/>
        <w:t>Vacuno…………………………….....................………..</w:t>
      </w:r>
      <w:r w:rsidRPr="00695E38">
        <w:rPr>
          <w:rFonts w:ascii="Arial" w:hAnsi="Arial" w:cs="Arial"/>
          <w:sz w:val="24"/>
          <w:szCs w:val="24"/>
        </w:rPr>
        <w:tab/>
      </w:r>
      <w:r w:rsidRPr="00695E38">
        <w:rPr>
          <w:rFonts w:ascii="Arial" w:hAnsi="Arial" w:cs="Arial"/>
          <w:b/>
          <w:sz w:val="24"/>
          <w:szCs w:val="24"/>
        </w:rPr>
        <w:t>0.</w:t>
      </w:r>
      <w:r w:rsidR="00DB5F69" w:rsidRPr="00695E38">
        <w:rPr>
          <w:rFonts w:ascii="Arial" w:hAnsi="Arial" w:cs="Arial"/>
          <w:b/>
          <w:sz w:val="24"/>
          <w:szCs w:val="24"/>
        </w:rPr>
        <w:t>6835</w:t>
      </w:r>
    </w:p>
    <w:p w14:paraId="33A14C57" w14:textId="77777777" w:rsidR="009D59CE" w:rsidRPr="00695E38" w:rsidRDefault="009D59CE" w:rsidP="009D59CE">
      <w:pPr>
        <w:tabs>
          <w:tab w:val="left" w:pos="1701"/>
        </w:tabs>
        <w:spacing w:after="0" w:line="240" w:lineRule="auto"/>
        <w:ind w:left="1701" w:hanging="567"/>
        <w:jc w:val="both"/>
        <w:rPr>
          <w:rFonts w:ascii="Arial" w:hAnsi="Arial" w:cs="Arial"/>
          <w:sz w:val="24"/>
          <w:szCs w:val="24"/>
        </w:rPr>
      </w:pPr>
      <w:r w:rsidRPr="00695E38">
        <w:rPr>
          <w:rFonts w:ascii="Arial" w:hAnsi="Arial" w:cs="Arial"/>
          <w:sz w:val="24"/>
          <w:szCs w:val="24"/>
        </w:rPr>
        <w:t>b)</w:t>
      </w:r>
      <w:r w:rsidRPr="00695E38">
        <w:rPr>
          <w:rFonts w:ascii="Arial" w:hAnsi="Arial" w:cs="Arial"/>
          <w:sz w:val="24"/>
          <w:szCs w:val="24"/>
        </w:rPr>
        <w:tab/>
        <w:t>Becerro…………………………….....................………..</w:t>
      </w:r>
      <w:r w:rsidRPr="00695E38">
        <w:rPr>
          <w:rFonts w:ascii="Arial" w:hAnsi="Arial" w:cs="Arial"/>
          <w:sz w:val="24"/>
          <w:szCs w:val="24"/>
        </w:rPr>
        <w:tab/>
      </w:r>
      <w:r w:rsidRPr="00695E38">
        <w:rPr>
          <w:rFonts w:ascii="Arial" w:hAnsi="Arial" w:cs="Arial"/>
          <w:b/>
          <w:sz w:val="24"/>
          <w:szCs w:val="24"/>
        </w:rPr>
        <w:t>0.</w:t>
      </w:r>
      <w:r w:rsidR="00DB5F69" w:rsidRPr="00695E38">
        <w:rPr>
          <w:rFonts w:ascii="Arial" w:hAnsi="Arial" w:cs="Arial"/>
          <w:b/>
          <w:sz w:val="24"/>
          <w:szCs w:val="24"/>
        </w:rPr>
        <w:t>4464</w:t>
      </w:r>
    </w:p>
    <w:p w14:paraId="4DFA7780" w14:textId="77777777" w:rsidR="009D59CE" w:rsidRPr="00695E38" w:rsidRDefault="009D59CE" w:rsidP="009D59CE">
      <w:pPr>
        <w:tabs>
          <w:tab w:val="left" w:pos="1701"/>
        </w:tabs>
        <w:spacing w:after="0" w:line="240" w:lineRule="auto"/>
        <w:ind w:left="1701" w:hanging="567"/>
        <w:jc w:val="both"/>
        <w:rPr>
          <w:rFonts w:ascii="Arial" w:hAnsi="Arial" w:cs="Arial"/>
          <w:sz w:val="24"/>
          <w:szCs w:val="24"/>
        </w:rPr>
      </w:pPr>
      <w:r w:rsidRPr="00695E38">
        <w:rPr>
          <w:rFonts w:ascii="Arial" w:hAnsi="Arial" w:cs="Arial"/>
          <w:sz w:val="24"/>
          <w:szCs w:val="24"/>
        </w:rPr>
        <w:t>c)</w:t>
      </w:r>
      <w:r w:rsidRPr="00695E38">
        <w:rPr>
          <w:rFonts w:ascii="Arial" w:hAnsi="Arial" w:cs="Arial"/>
          <w:sz w:val="24"/>
          <w:szCs w:val="24"/>
        </w:rPr>
        <w:tab/>
        <w:t>Porcino…………………………….....................………..</w:t>
      </w:r>
      <w:r w:rsidRPr="00695E38">
        <w:rPr>
          <w:rFonts w:ascii="Arial" w:hAnsi="Arial" w:cs="Arial"/>
          <w:sz w:val="24"/>
          <w:szCs w:val="24"/>
        </w:rPr>
        <w:tab/>
      </w:r>
      <w:r w:rsidRPr="00695E38">
        <w:rPr>
          <w:rFonts w:ascii="Arial" w:hAnsi="Arial" w:cs="Arial"/>
          <w:b/>
          <w:sz w:val="24"/>
          <w:szCs w:val="24"/>
        </w:rPr>
        <w:t>0.</w:t>
      </w:r>
      <w:r w:rsidR="00DB5F69" w:rsidRPr="00695E38">
        <w:rPr>
          <w:rFonts w:ascii="Arial" w:hAnsi="Arial" w:cs="Arial"/>
          <w:b/>
          <w:sz w:val="24"/>
          <w:szCs w:val="24"/>
        </w:rPr>
        <w:t>3881</w:t>
      </w:r>
    </w:p>
    <w:p w14:paraId="1CC757CC" w14:textId="77777777" w:rsidR="009D59CE" w:rsidRPr="00695E38" w:rsidRDefault="009D59CE" w:rsidP="009D59CE">
      <w:pPr>
        <w:tabs>
          <w:tab w:val="left" w:pos="1701"/>
        </w:tabs>
        <w:spacing w:after="0" w:line="240" w:lineRule="auto"/>
        <w:ind w:left="1701" w:hanging="567"/>
        <w:jc w:val="both"/>
        <w:rPr>
          <w:rFonts w:ascii="Arial" w:hAnsi="Arial" w:cs="Arial"/>
          <w:sz w:val="24"/>
          <w:szCs w:val="24"/>
        </w:rPr>
      </w:pPr>
      <w:r w:rsidRPr="00695E38">
        <w:rPr>
          <w:rFonts w:ascii="Arial" w:hAnsi="Arial" w:cs="Arial"/>
          <w:sz w:val="24"/>
          <w:szCs w:val="24"/>
        </w:rPr>
        <w:t>d)</w:t>
      </w:r>
      <w:r w:rsidRPr="00695E38">
        <w:rPr>
          <w:rFonts w:ascii="Arial" w:hAnsi="Arial" w:cs="Arial"/>
          <w:sz w:val="24"/>
          <w:szCs w:val="24"/>
        </w:rPr>
        <w:tab/>
        <w:t>Lechón…………………………......................…………..</w:t>
      </w:r>
      <w:r w:rsidRPr="00695E38">
        <w:rPr>
          <w:rFonts w:ascii="Arial" w:hAnsi="Arial" w:cs="Arial"/>
          <w:sz w:val="24"/>
          <w:szCs w:val="24"/>
        </w:rPr>
        <w:tab/>
      </w:r>
      <w:r w:rsidRPr="00695E38">
        <w:rPr>
          <w:rFonts w:ascii="Arial" w:hAnsi="Arial" w:cs="Arial"/>
          <w:b/>
          <w:sz w:val="24"/>
          <w:szCs w:val="24"/>
        </w:rPr>
        <w:t>0.</w:t>
      </w:r>
      <w:r w:rsidR="00DB5F69" w:rsidRPr="00695E38">
        <w:rPr>
          <w:rFonts w:ascii="Arial" w:hAnsi="Arial" w:cs="Arial"/>
          <w:b/>
          <w:sz w:val="24"/>
          <w:szCs w:val="24"/>
        </w:rPr>
        <w:t>3685</w:t>
      </w:r>
    </w:p>
    <w:p w14:paraId="267FEEF9" w14:textId="77777777" w:rsidR="009D59CE" w:rsidRPr="00695E38" w:rsidRDefault="009D59CE" w:rsidP="009D59CE">
      <w:pPr>
        <w:tabs>
          <w:tab w:val="left" w:pos="1701"/>
        </w:tabs>
        <w:spacing w:after="0" w:line="240" w:lineRule="auto"/>
        <w:ind w:left="1701" w:hanging="567"/>
        <w:jc w:val="both"/>
        <w:rPr>
          <w:rFonts w:ascii="Arial" w:hAnsi="Arial" w:cs="Arial"/>
          <w:sz w:val="24"/>
          <w:szCs w:val="24"/>
        </w:rPr>
      </w:pPr>
      <w:r w:rsidRPr="00695E38">
        <w:rPr>
          <w:rFonts w:ascii="Arial" w:hAnsi="Arial" w:cs="Arial"/>
          <w:sz w:val="24"/>
          <w:szCs w:val="24"/>
        </w:rPr>
        <w:t>e)</w:t>
      </w:r>
      <w:r w:rsidRPr="00695E38">
        <w:rPr>
          <w:rFonts w:ascii="Arial" w:hAnsi="Arial" w:cs="Arial"/>
          <w:sz w:val="24"/>
          <w:szCs w:val="24"/>
        </w:rPr>
        <w:tab/>
        <w:t>Equino………………………….....................………..….</w:t>
      </w:r>
      <w:r w:rsidRPr="00695E38">
        <w:rPr>
          <w:rFonts w:ascii="Arial" w:hAnsi="Arial" w:cs="Arial"/>
          <w:sz w:val="24"/>
          <w:szCs w:val="24"/>
        </w:rPr>
        <w:tab/>
      </w:r>
      <w:r w:rsidRPr="00695E38">
        <w:rPr>
          <w:rFonts w:ascii="Arial" w:hAnsi="Arial" w:cs="Arial"/>
          <w:b/>
          <w:sz w:val="24"/>
          <w:szCs w:val="24"/>
        </w:rPr>
        <w:t>0.</w:t>
      </w:r>
      <w:r w:rsidR="00DB5F69" w:rsidRPr="00695E38">
        <w:rPr>
          <w:rFonts w:ascii="Arial" w:hAnsi="Arial" w:cs="Arial"/>
          <w:b/>
          <w:sz w:val="24"/>
          <w:szCs w:val="24"/>
        </w:rPr>
        <w:t>2964</w:t>
      </w:r>
    </w:p>
    <w:p w14:paraId="14FF9356" w14:textId="77777777" w:rsidR="009D59CE" w:rsidRPr="00695E38" w:rsidRDefault="009D59CE" w:rsidP="009D59CE">
      <w:pPr>
        <w:tabs>
          <w:tab w:val="left" w:pos="1701"/>
        </w:tabs>
        <w:spacing w:after="0" w:line="240" w:lineRule="auto"/>
        <w:ind w:left="1701" w:hanging="567"/>
        <w:jc w:val="both"/>
        <w:rPr>
          <w:rFonts w:ascii="Arial" w:hAnsi="Arial" w:cs="Arial"/>
          <w:sz w:val="24"/>
          <w:szCs w:val="24"/>
        </w:rPr>
      </w:pPr>
      <w:r w:rsidRPr="00695E38">
        <w:rPr>
          <w:rFonts w:ascii="Arial" w:hAnsi="Arial" w:cs="Arial"/>
          <w:sz w:val="24"/>
          <w:szCs w:val="24"/>
        </w:rPr>
        <w:t>f)</w:t>
      </w:r>
      <w:r w:rsidRPr="00695E38">
        <w:rPr>
          <w:rFonts w:ascii="Arial" w:hAnsi="Arial" w:cs="Arial"/>
          <w:sz w:val="24"/>
          <w:szCs w:val="24"/>
        </w:rPr>
        <w:tab/>
        <w:t>Ovicaprino…………………….....................…………....</w:t>
      </w:r>
      <w:r w:rsidRPr="00695E38">
        <w:rPr>
          <w:rFonts w:ascii="Arial" w:hAnsi="Arial" w:cs="Arial"/>
          <w:sz w:val="24"/>
          <w:szCs w:val="24"/>
        </w:rPr>
        <w:tab/>
      </w:r>
      <w:r w:rsidRPr="00695E38">
        <w:rPr>
          <w:rFonts w:ascii="Arial" w:hAnsi="Arial" w:cs="Arial"/>
          <w:b/>
          <w:sz w:val="24"/>
          <w:szCs w:val="24"/>
        </w:rPr>
        <w:t>0.</w:t>
      </w:r>
      <w:r w:rsidR="00DB5F69" w:rsidRPr="00695E38">
        <w:rPr>
          <w:rFonts w:ascii="Arial" w:hAnsi="Arial" w:cs="Arial"/>
          <w:b/>
          <w:sz w:val="24"/>
          <w:szCs w:val="24"/>
        </w:rPr>
        <w:t>3685</w:t>
      </w:r>
    </w:p>
    <w:p w14:paraId="2BC40BA8" w14:textId="77777777" w:rsidR="009D59CE" w:rsidRPr="00695E38" w:rsidRDefault="009D59CE" w:rsidP="009D59CE">
      <w:pPr>
        <w:tabs>
          <w:tab w:val="left" w:pos="1701"/>
        </w:tabs>
        <w:spacing w:after="0" w:line="240" w:lineRule="auto"/>
        <w:ind w:left="1701" w:hanging="567"/>
        <w:jc w:val="both"/>
        <w:rPr>
          <w:rFonts w:ascii="Arial" w:hAnsi="Arial" w:cs="Arial"/>
          <w:sz w:val="24"/>
          <w:szCs w:val="24"/>
        </w:rPr>
      </w:pPr>
      <w:r w:rsidRPr="00695E38">
        <w:rPr>
          <w:rFonts w:ascii="Arial" w:hAnsi="Arial" w:cs="Arial"/>
          <w:sz w:val="24"/>
          <w:szCs w:val="24"/>
        </w:rPr>
        <w:t>g)</w:t>
      </w:r>
      <w:r w:rsidRPr="00695E38">
        <w:rPr>
          <w:rFonts w:ascii="Arial" w:hAnsi="Arial" w:cs="Arial"/>
          <w:sz w:val="24"/>
          <w:szCs w:val="24"/>
        </w:rPr>
        <w:tab/>
        <w:t>Aves de corral…………………………….......................</w:t>
      </w:r>
      <w:r w:rsidRPr="00695E38">
        <w:rPr>
          <w:rFonts w:ascii="Arial" w:hAnsi="Arial" w:cs="Arial"/>
          <w:sz w:val="24"/>
          <w:szCs w:val="24"/>
        </w:rPr>
        <w:tab/>
      </w:r>
      <w:r w:rsidRPr="00695E38">
        <w:rPr>
          <w:rFonts w:ascii="Arial" w:hAnsi="Arial" w:cs="Arial"/>
          <w:b/>
          <w:sz w:val="24"/>
          <w:szCs w:val="24"/>
        </w:rPr>
        <w:t>0.</w:t>
      </w:r>
      <w:r w:rsidR="00DB5F69" w:rsidRPr="00695E38">
        <w:rPr>
          <w:rFonts w:ascii="Arial" w:hAnsi="Arial" w:cs="Arial"/>
          <w:b/>
          <w:sz w:val="24"/>
          <w:szCs w:val="24"/>
        </w:rPr>
        <w:t>0034</w:t>
      </w:r>
    </w:p>
    <w:p w14:paraId="1AFFF577" w14:textId="77777777" w:rsidR="009D59CE" w:rsidRPr="00695E38" w:rsidRDefault="009D59CE" w:rsidP="009D59CE">
      <w:pPr>
        <w:spacing w:after="0" w:line="240" w:lineRule="auto"/>
        <w:ind w:left="1134" w:hanging="567"/>
        <w:jc w:val="both"/>
        <w:rPr>
          <w:rFonts w:ascii="Arial" w:hAnsi="Arial" w:cs="Arial"/>
          <w:sz w:val="24"/>
          <w:szCs w:val="24"/>
        </w:rPr>
      </w:pPr>
    </w:p>
    <w:p w14:paraId="68788A01" w14:textId="77777777" w:rsidR="009D59CE" w:rsidRPr="00695E38" w:rsidRDefault="009D59CE" w:rsidP="009D59CE">
      <w:pPr>
        <w:spacing w:after="0" w:line="240" w:lineRule="auto"/>
        <w:ind w:left="1134" w:hanging="567"/>
        <w:jc w:val="both"/>
        <w:rPr>
          <w:rFonts w:ascii="Arial" w:hAnsi="Arial" w:cs="Arial"/>
          <w:sz w:val="24"/>
          <w:szCs w:val="24"/>
        </w:rPr>
      </w:pPr>
      <w:r w:rsidRPr="00695E38">
        <w:rPr>
          <w:rFonts w:ascii="Arial" w:hAnsi="Arial" w:cs="Arial"/>
          <w:sz w:val="24"/>
          <w:szCs w:val="24"/>
        </w:rPr>
        <w:t>V.</w:t>
      </w:r>
      <w:r w:rsidRPr="00695E38">
        <w:rPr>
          <w:rFonts w:ascii="Arial" w:hAnsi="Arial" w:cs="Arial"/>
          <w:sz w:val="24"/>
          <w:szCs w:val="24"/>
        </w:rPr>
        <w:tab/>
        <w:t>La transportación de carne del rastro a los expendios, causará, por unidad</w:t>
      </w:r>
      <w:r w:rsidR="006D1778" w:rsidRPr="00695E38">
        <w:rPr>
          <w:rFonts w:ascii="Arial" w:hAnsi="Arial" w:cs="Arial"/>
          <w:sz w:val="24"/>
          <w:szCs w:val="24"/>
        </w:rPr>
        <w:t>,</w:t>
      </w:r>
    </w:p>
    <w:p w14:paraId="735335E8" w14:textId="77777777" w:rsidR="009D59CE" w:rsidRPr="00695E38" w:rsidRDefault="009D59CE" w:rsidP="009D59CE">
      <w:pPr>
        <w:spacing w:after="0" w:line="240" w:lineRule="auto"/>
        <w:ind w:left="1134" w:hanging="567"/>
        <w:jc w:val="both"/>
        <w:rPr>
          <w:rFonts w:ascii="Arial" w:hAnsi="Arial" w:cs="Arial"/>
          <w:sz w:val="24"/>
          <w:szCs w:val="24"/>
        </w:rPr>
      </w:pPr>
    </w:p>
    <w:p w14:paraId="5A47F48C" w14:textId="77777777" w:rsidR="009D59CE" w:rsidRPr="00695E38" w:rsidRDefault="009D59CE" w:rsidP="009D59CE">
      <w:pPr>
        <w:tabs>
          <w:tab w:val="left" w:pos="1701"/>
        </w:tabs>
        <w:spacing w:after="0" w:line="240" w:lineRule="auto"/>
        <w:ind w:left="1701" w:hanging="567"/>
        <w:jc w:val="both"/>
        <w:rPr>
          <w:rFonts w:ascii="Arial" w:hAnsi="Arial" w:cs="Arial"/>
          <w:sz w:val="24"/>
          <w:szCs w:val="24"/>
        </w:rPr>
      </w:pPr>
      <w:r w:rsidRPr="00695E38">
        <w:rPr>
          <w:rFonts w:ascii="Arial" w:hAnsi="Arial" w:cs="Arial"/>
          <w:sz w:val="24"/>
          <w:szCs w:val="24"/>
        </w:rPr>
        <w:t>a)</w:t>
      </w:r>
      <w:r w:rsidRPr="00695E38">
        <w:rPr>
          <w:rFonts w:ascii="Arial" w:hAnsi="Arial" w:cs="Arial"/>
          <w:sz w:val="24"/>
          <w:szCs w:val="24"/>
        </w:rPr>
        <w:tab/>
        <w:t>Ganado vacuno, incluye vísceras………......................</w:t>
      </w:r>
      <w:r w:rsidRPr="00695E38">
        <w:rPr>
          <w:rFonts w:ascii="Arial" w:hAnsi="Arial" w:cs="Arial"/>
          <w:sz w:val="24"/>
          <w:szCs w:val="24"/>
        </w:rPr>
        <w:tab/>
      </w:r>
      <w:r w:rsidRPr="00695E38">
        <w:rPr>
          <w:rFonts w:ascii="Arial" w:hAnsi="Arial" w:cs="Arial"/>
          <w:b/>
          <w:sz w:val="24"/>
          <w:szCs w:val="24"/>
        </w:rPr>
        <w:t>0.</w:t>
      </w:r>
      <w:r w:rsidR="00DB5F69" w:rsidRPr="00695E38">
        <w:rPr>
          <w:rFonts w:ascii="Arial" w:hAnsi="Arial" w:cs="Arial"/>
          <w:b/>
          <w:sz w:val="24"/>
          <w:szCs w:val="24"/>
        </w:rPr>
        <w:t>8669</w:t>
      </w:r>
    </w:p>
    <w:p w14:paraId="157D9506" w14:textId="77777777" w:rsidR="009D59CE" w:rsidRPr="00695E38" w:rsidRDefault="009D59CE" w:rsidP="009D59CE">
      <w:pPr>
        <w:tabs>
          <w:tab w:val="left" w:pos="1701"/>
        </w:tabs>
        <w:spacing w:after="0" w:line="240" w:lineRule="auto"/>
        <w:ind w:left="1701" w:hanging="567"/>
        <w:jc w:val="both"/>
        <w:rPr>
          <w:rFonts w:ascii="Arial" w:hAnsi="Arial" w:cs="Arial"/>
          <w:sz w:val="24"/>
          <w:szCs w:val="24"/>
        </w:rPr>
      </w:pPr>
      <w:r w:rsidRPr="00695E38">
        <w:rPr>
          <w:rFonts w:ascii="Arial" w:hAnsi="Arial" w:cs="Arial"/>
          <w:sz w:val="24"/>
          <w:szCs w:val="24"/>
        </w:rPr>
        <w:t>b)</w:t>
      </w:r>
      <w:r w:rsidRPr="00695E38">
        <w:rPr>
          <w:rFonts w:ascii="Arial" w:hAnsi="Arial" w:cs="Arial"/>
          <w:sz w:val="24"/>
          <w:szCs w:val="24"/>
        </w:rPr>
        <w:tab/>
        <w:t>Ganado menor, incluyendo vísceras….....................…</w:t>
      </w:r>
      <w:r w:rsidRPr="00695E38">
        <w:rPr>
          <w:rFonts w:ascii="Arial" w:hAnsi="Arial" w:cs="Arial"/>
          <w:sz w:val="24"/>
          <w:szCs w:val="24"/>
        </w:rPr>
        <w:tab/>
      </w:r>
      <w:r w:rsidRPr="00695E38">
        <w:rPr>
          <w:rFonts w:ascii="Arial" w:hAnsi="Arial" w:cs="Arial"/>
          <w:b/>
          <w:sz w:val="24"/>
          <w:szCs w:val="24"/>
        </w:rPr>
        <w:t>0.</w:t>
      </w:r>
      <w:r w:rsidR="00DB5F69" w:rsidRPr="00695E38">
        <w:rPr>
          <w:rFonts w:ascii="Arial" w:hAnsi="Arial" w:cs="Arial"/>
          <w:b/>
          <w:sz w:val="24"/>
          <w:szCs w:val="24"/>
        </w:rPr>
        <w:t>4472</w:t>
      </w:r>
    </w:p>
    <w:p w14:paraId="0DCACBD1" w14:textId="77777777" w:rsidR="009D59CE" w:rsidRPr="00695E38" w:rsidRDefault="009D59CE" w:rsidP="009D59CE">
      <w:pPr>
        <w:tabs>
          <w:tab w:val="left" w:pos="1701"/>
        </w:tabs>
        <w:spacing w:after="0" w:line="240" w:lineRule="auto"/>
        <w:ind w:left="1701" w:hanging="567"/>
        <w:jc w:val="both"/>
        <w:rPr>
          <w:rFonts w:ascii="Arial" w:hAnsi="Arial" w:cs="Arial"/>
          <w:sz w:val="24"/>
          <w:szCs w:val="24"/>
        </w:rPr>
      </w:pPr>
      <w:r w:rsidRPr="00695E38">
        <w:rPr>
          <w:rFonts w:ascii="Arial" w:hAnsi="Arial" w:cs="Arial"/>
          <w:sz w:val="24"/>
          <w:szCs w:val="24"/>
        </w:rPr>
        <w:t>c)</w:t>
      </w:r>
      <w:r w:rsidRPr="00695E38">
        <w:rPr>
          <w:rFonts w:ascii="Arial" w:hAnsi="Arial" w:cs="Arial"/>
          <w:sz w:val="24"/>
          <w:szCs w:val="24"/>
        </w:rPr>
        <w:tab/>
        <w:t>Porcino, incluyendo vísceras………......................…….</w:t>
      </w:r>
      <w:r w:rsidRPr="00695E38">
        <w:rPr>
          <w:rFonts w:ascii="Arial" w:hAnsi="Arial" w:cs="Arial"/>
          <w:sz w:val="24"/>
          <w:szCs w:val="24"/>
        </w:rPr>
        <w:tab/>
      </w:r>
      <w:r w:rsidRPr="00695E38">
        <w:rPr>
          <w:rFonts w:ascii="Arial" w:hAnsi="Arial" w:cs="Arial"/>
          <w:b/>
          <w:sz w:val="24"/>
          <w:szCs w:val="24"/>
        </w:rPr>
        <w:t>0.</w:t>
      </w:r>
      <w:r w:rsidR="00DB5F69" w:rsidRPr="00695E38">
        <w:rPr>
          <w:rFonts w:ascii="Arial" w:hAnsi="Arial" w:cs="Arial"/>
          <w:b/>
          <w:sz w:val="24"/>
          <w:szCs w:val="24"/>
        </w:rPr>
        <w:t>2192</w:t>
      </w:r>
    </w:p>
    <w:p w14:paraId="37F9D317" w14:textId="77777777" w:rsidR="009D59CE" w:rsidRPr="00695E38" w:rsidRDefault="009D59CE" w:rsidP="009D59CE">
      <w:pPr>
        <w:tabs>
          <w:tab w:val="left" w:pos="1701"/>
        </w:tabs>
        <w:spacing w:after="0" w:line="240" w:lineRule="auto"/>
        <w:ind w:left="1701" w:hanging="567"/>
        <w:jc w:val="both"/>
        <w:rPr>
          <w:rFonts w:ascii="Arial" w:hAnsi="Arial" w:cs="Arial"/>
          <w:sz w:val="24"/>
          <w:szCs w:val="24"/>
        </w:rPr>
      </w:pPr>
      <w:r w:rsidRPr="00695E38">
        <w:rPr>
          <w:rFonts w:ascii="Arial" w:hAnsi="Arial" w:cs="Arial"/>
          <w:sz w:val="24"/>
          <w:szCs w:val="24"/>
        </w:rPr>
        <w:t>d)</w:t>
      </w:r>
      <w:r w:rsidRPr="00695E38">
        <w:rPr>
          <w:rFonts w:ascii="Arial" w:hAnsi="Arial" w:cs="Arial"/>
          <w:sz w:val="24"/>
          <w:szCs w:val="24"/>
        </w:rPr>
        <w:tab/>
        <w:t>Aves de corral…………………………....................……</w:t>
      </w:r>
      <w:r w:rsidRPr="00695E38">
        <w:rPr>
          <w:rFonts w:ascii="Arial" w:hAnsi="Arial" w:cs="Arial"/>
          <w:sz w:val="24"/>
          <w:szCs w:val="24"/>
        </w:rPr>
        <w:tab/>
      </w:r>
      <w:r w:rsidRPr="00695E38">
        <w:rPr>
          <w:rFonts w:ascii="Arial" w:hAnsi="Arial" w:cs="Arial"/>
          <w:b/>
          <w:sz w:val="24"/>
          <w:szCs w:val="24"/>
        </w:rPr>
        <w:t>0.</w:t>
      </w:r>
      <w:r w:rsidR="00DB5F69" w:rsidRPr="00695E38">
        <w:rPr>
          <w:rFonts w:ascii="Arial" w:hAnsi="Arial" w:cs="Arial"/>
          <w:b/>
          <w:sz w:val="24"/>
          <w:szCs w:val="24"/>
        </w:rPr>
        <w:t>0353</w:t>
      </w:r>
    </w:p>
    <w:p w14:paraId="0623DBBF" w14:textId="77777777" w:rsidR="009D59CE" w:rsidRPr="00695E38" w:rsidRDefault="009D59CE" w:rsidP="009D59CE">
      <w:pPr>
        <w:tabs>
          <w:tab w:val="left" w:pos="1701"/>
        </w:tabs>
        <w:spacing w:after="0" w:line="240" w:lineRule="auto"/>
        <w:ind w:left="1701" w:hanging="567"/>
        <w:jc w:val="both"/>
        <w:rPr>
          <w:rFonts w:ascii="Arial" w:hAnsi="Arial" w:cs="Arial"/>
          <w:sz w:val="24"/>
          <w:szCs w:val="24"/>
        </w:rPr>
      </w:pPr>
      <w:r w:rsidRPr="00695E38">
        <w:rPr>
          <w:rFonts w:ascii="Arial" w:hAnsi="Arial" w:cs="Arial"/>
          <w:sz w:val="24"/>
          <w:szCs w:val="24"/>
        </w:rPr>
        <w:t>e)</w:t>
      </w:r>
      <w:r w:rsidRPr="00695E38">
        <w:rPr>
          <w:rFonts w:ascii="Arial" w:hAnsi="Arial" w:cs="Arial"/>
          <w:sz w:val="24"/>
          <w:szCs w:val="24"/>
        </w:rPr>
        <w:tab/>
        <w:t>Pieles de ovicaprino…………………....................…….</w:t>
      </w:r>
      <w:r w:rsidRPr="00695E38">
        <w:rPr>
          <w:rFonts w:ascii="Arial" w:hAnsi="Arial" w:cs="Arial"/>
          <w:sz w:val="24"/>
          <w:szCs w:val="24"/>
        </w:rPr>
        <w:tab/>
      </w:r>
      <w:r w:rsidRPr="00695E38">
        <w:rPr>
          <w:rFonts w:ascii="Arial" w:hAnsi="Arial" w:cs="Arial"/>
          <w:b/>
          <w:sz w:val="24"/>
          <w:szCs w:val="24"/>
        </w:rPr>
        <w:t>0.</w:t>
      </w:r>
      <w:r w:rsidR="00DB5F69" w:rsidRPr="00695E38">
        <w:rPr>
          <w:rFonts w:ascii="Arial" w:hAnsi="Arial" w:cs="Arial"/>
          <w:b/>
          <w:sz w:val="24"/>
          <w:szCs w:val="24"/>
        </w:rPr>
        <w:t>1896</w:t>
      </w:r>
    </w:p>
    <w:p w14:paraId="28B1DF51" w14:textId="77777777" w:rsidR="009D59CE" w:rsidRPr="00695E38" w:rsidRDefault="009D59CE" w:rsidP="009D59CE">
      <w:pPr>
        <w:tabs>
          <w:tab w:val="left" w:pos="1701"/>
        </w:tabs>
        <w:spacing w:after="0" w:line="240" w:lineRule="auto"/>
        <w:ind w:left="1701" w:hanging="567"/>
        <w:jc w:val="both"/>
        <w:rPr>
          <w:rFonts w:ascii="Arial" w:hAnsi="Arial" w:cs="Arial"/>
          <w:sz w:val="24"/>
          <w:szCs w:val="24"/>
        </w:rPr>
      </w:pPr>
      <w:r w:rsidRPr="00695E38">
        <w:rPr>
          <w:rFonts w:ascii="Arial" w:hAnsi="Arial" w:cs="Arial"/>
          <w:sz w:val="24"/>
          <w:szCs w:val="24"/>
        </w:rPr>
        <w:t>f)</w:t>
      </w:r>
      <w:r w:rsidRPr="00695E38">
        <w:rPr>
          <w:rFonts w:ascii="Arial" w:hAnsi="Arial" w:cs="Arial"/>
          <w:sz w:val="24"/>
          <w:szCs w:val="24"/>
        </w:rPr>
        <w:tab/>
        <w:t>Manteca o cebo, por kilo…………...................………..</w:t>
      </w:r>
      <w:r w:rsidRPr="00695E38">
        <w:rPr>
          <w:rFonts w:ascii="Arial" w:hAnsi="Arial" w:cs="Arial"/>
          <w:sz w:val="24"/>
          <w:szCs w:val="24"/>
        </w:rPr>
        <w:tab/>
      </w:r>
      <w:r w:rsidRPr="00695E38">
        <w:rPr>
          <w:rFonts w:ascii="Arial" w:hAnsi="Arial" w:cs="Arial"/>
          <w:b/>
          <w:sz w:val="24"/>
          <w:szCs w:val="24"/>
        </w:rPr>
        <w:t>0.</w:t>
      </w:r>
      <w:r w:rsidR="00DB5F69" w:rsidRPr="00695E38">
        <w:rPr>
          <w:rFonts w:ascii="Arial" w:hAnsi="Arial" w:cs="Arial"/>
          <w:b/>
          <w:sz w:val="24"/>
          <w:szCs w:val="24"/>
        </w:rPr>
        <w:t>0301</w:t>
      </w:r>
    </w:p>
    <w:p w14:paraId="4AD0F15B" w14:textId="77777777" w:rsidR="009D59CE" w:rsidRPr="00695E38" w:rsidRDefault="009D59CE" w:rsidP="009D59CE">
      <w:pPr>
        <w:spacing w:after="0" w:line="240" w:lineRule="auto"/>
        <w:ind w:left="1134" w:hanging="567"/>
        <w:jc w:val="both"/>
        <w:rPr>
          <w:rFonts w:ascii="Arial" w:hAnsi="Arial" w:cs="Arial"/>
          <w:sz w:val="24"/>
          <w:szCs w:val="24"/>
        </w:rPr>
      </w:pPr>
    </w:p>
    <w:p w14:paraId="4CC7FC1C" w14:textId="77777777" w:rsidR="009D59CE" w:rsidRPr="00695E38" w:rsidRDefault="009D59CE" w:rsidP="009D59CE">
      <w:pPr>
        <w:spacing w:after="0" w:line="240" w:lineRule="auto"/>
        <w:ind w:left="1134" w:hanging="567"/>
        <w:jc w:val="both"/>
        <w:rPr>
          <w:rFonts w:ascii="Arial" w:hAnsi="Arial" w:cs="Arial"/>
          <w:sz w:val="24"/>
          <w:szCs w:val="24"/>
        </w:rPr>
      </w:pPr>
      <w:r w:rsidRPr="00695E38">
        <w:rPr>
          <w:rFonts w:ascii="Arial" w:hAnsi="Arial" w:cs="Arial"/>
          <w:sz w:val="24"/>
          <w:szCs w:val="24"/>
        </w:rPr>
        <w:t>VI.</w:t>
      </w:r>
      <w:r w:rsidRPr="00695E38">
        <w:rPr>
          <w:rFonts w:ascii="Arial" w:hAnsi="Arial" w:cs="Arial"/>
          <w:sz w:val="24"/>
          <w:szCs w:val="24"/>
        </w:rPr>
        <w:tab/>
        <w:t>La incineración de carne en mal estado, causará, por unidad:</w:t>
      </w:r>
    </w:p>
    <w:p w14:paraId="2F1FA606" w14:textId="77777777" w:rsidR="009D59CE" w:rsidRPr="00695E38" w:rsidRDefault="009D59CE" w:rsidP="009D59CE">
      <w:pPr>
        <w:spacing w:after="0" w:line="240" w:lineRule="auto"/>
        <w:ind w:left="1134" w:hanging="567"/>
        <w:jc w:val="both"/>
        <w:rPr>
          <w:rFonts w:ascii="Arial" w:hAnsi="Arial" w:cs="Arial"/>
          <w:sz w:val="24"/>
          <w:szCs w:val="24"/>
        </w:rPr>
      </w:pPr>
    </w:p>
    <w:p w14:paraId="6C310493" w14:textId="77777777" w:rsidR="009D59CE" w:rsidRPr="00695E38" w:rsidRDefault="009D59CE" w:rsidP="009D59CE">
      <w:pPr>
        <w:tabs>
          <w:tab w:val="left" w:pos="1701"/>
        </w:tabs>
        <w:spacing w:after="0" w:line="240" w:lineRule="auto"/>
        <w:ind w:left="1701" w:hanging="567"/>
        <w:jc w:val="both"/>
        <w:rPr>
          <w:rFonts w:ascii="Arial" w:hAnsi="Arial" w:cs="Arial"/>
          <w:sz w:val="24"/>
          <w:szCs w:val="24"/>
        </w:rPr>
      </w:pPr>
      <w:r w:rsidRPr="00695E38">
        <w:rPr>
          <w:rFonts w:ascii="Arial" w:hAnsi="Arial" w:cs="Arial"/>
          <w:sz w:val="24"/>
          <w:szCs w:val="24"/>
        </w:rPr>
        <w:t>a)</w:t>
      </w:r>
      <w:r w:rsidRPr="00695E38">
        <w:rPr>
          <w:rFonts w:ascii="Arial" w:hAnsi="Arial" w:cs="Arial"/>
          <w:sz w:val="24"/>
          <w:szCs w:val="24"/>
        </w:rPr>
        <w:tab/>
        <w:t>Ganado mayor……………………........................……..</w:t>
      </w:r>
      <w:r w:rsidRPr="00695E38">
        <w:rPr>
          <w:rFonts w:ascii="Arial" w:hAnsi="Arial" w:cs="Arial"/>
          <w:sz w:val="24"/>
          <w:szCs w:val="24"/>
        </w:rPr>
        <w:tab/>
      </w:r>
      <w:r w:rsidRPr="00695E38">
        <w:rPr>
          <w:rFonts w:ascii="Arial" w:hAnsi="Arial" w:cs="Arial"/>
          <w:b/>
          <w:sz w:val="24"/>
          <w:szCs w:val="24"/>
        </w:rPr>
        <w:t>1.</w:t>
      </w:r>
      <w:r w:rsidR="00DB5F69" w:rsidRPr="00695E38">
        <w:rPr>
          <w:rFonts w:ascii="Arial" w:hAnsi="Arial" w:cs="Arial"/>
          <w:b/>
          <w:sz w:val="24"/>
          <w:szCs w:val="24"/>
        </w:rPr>
        <w:t>7756</w:t>
      </w:r>
    </w:p>
    <w:p w14:paraId="2F8977C9" w14:textId="77777777" w:rsidR="009D59CE" w:rsidRPr="00695E38" w:rsidRDefault="009D59CE" w:rsidP="009D59CE">
      <w:pPr>
        <w:tabs>
          <w:tab w:val="left" w:pos="1701"/>
        </w:tabs>
        <w:spacing w:after="0" w:line="240" w:lineRule="auto"/>
        <w:ind w:left="1701" w:hanging="567"/>
        <w:jc w:val="both"/>
        <w:rPr>
          <w:rFonts w:ascii="Arial" w:hAnsi="Arial" w:cs="Arial"/>
          <w:sz w:val="24"/>
          <w:szCs w:val="24"/>
        </w:rPr>
      </w:pPr>
      <w:r w:rsidRPr="00695E38">
        <w:rPr>
          <w:rFonts w:ascii="Arial" w:hAnsi="Arial" w:cs="Arial"/>
          <w:sz w:val="24"/>
          <w:szCs w:val="24"/>
        </w:rPr>
        <w:t>b)</w:t>
      </w:r>
      <w:r w:rsidRPr="00695E38">
        <w:rPr>
          <w:rFonts w:ascii="Arial" w:hAnsi="Arial" w:cs="Arial"/>
          <w:sz w:val="24"/>
          <w:szCs w:val="24"/>
        </w:rPr>
        <w:tab/>
        <w:t>Ganado menor…………………….........................…….</w:t>
      </w:r>
      <w:r w:rsidRPr="00695E38">
        <w:rPr>
          <w:rFonts w:ascii="Arial" w:hAnsi="Arial" w:cs="Arial"/>
          <w:sz w:val="24"/>
          <w:szCs w:val="24"/>
        </w:rPr>
        <w:tab/>
      </w:r>
      <w:r w:rsidRPr="00695E38">
        <w:rPr>
          <w:rFonts w:ascii="Arial" w:hAnsi="Arial" w:cs="Arial"/>
          <w:b/>
          <w:sz w:val="24"/>
          <w:szCs w:val="24"/>
        </w:rPr>
        <w:t>0.</w:t>
      </w:r>
      <w:r w:rsidR="00DB5F69" w:rsidRPr="00695E38">
        <w:rPr>
          <w:rFonts w:ascii="Arial" w:hAnsi="Arial" w:cs="Arial"/>
          <w:b/>
          <w:sz w:val="24"/>
          <w:szCs w:val="24"/>
        </w:rPr>
        <w:t>9554</w:t>
      </w:r>
    </w:p>
    <w:p w14:paraId="47C52193" w14:textId="77777777" w:rsidR="009D59CE" w:rsidRPr="00695E38" w:rsidRDefault="009D59CE" w:rsidP="009D59CE">
      <w:pPr>
        <w:spacing w:after="0" w:line="240" w:lineRule="auto"/>
        <w:ind w:left="1134" w:hanging="567"/>
        <w:jc w:val="both"/>
        <w:rPr>
          <w:rFonts w:ascii="Arial" w:hAnsi="Arial" w:cs="Arial"/>
          <w:sz w:val="24"/>
          <w:szCs w:val="24"/>
        </w:rPr>
      </w:pPr>
    </w:p>
    <w:p w14:paraId="70A5F026" w14:textId="77777777" w:rsidR="006A3201" w:rsidRPr="00695E38" w:rsidRDefault="009D59CE" w:rsidP="009D59CE">
      <w:pPr>
        <w:spacing w:after="0" w:line="240" w:lineRule="auto"/>
        <w:ind w:left="1134" w:hanging="567"/>
        <w:jc w:val="both"/>
        <w:rPr>
          <w:rFonts w:ascii="Arial" w:hAnsi="Arial" w:cs="Arial"/>
          <w:sz w:val="24"/>
          <w:szCs w:val="24"/>
        </w:rPr>
      </w:pPr>
      <w:r w:rsidRPr="00695E38">
        <w:rPr>
          <w:rFonts w:ascii="Arial" w:hAnsi="Arial" w:cs="Arial"/>
          <w:sz w:val="24"/>
          <w:szCs w:val="24"/>
        </w:rPr>
        <w:t>VII.</w:t>
      </w:r>
      <w:r w:rsidRPr="00695E38">
        <w:rPr>
          <w:rFonts w:ascii="Arial" w:hAnsi="Arial" w:cs="Arial"/>
          <w:sz w:val="24"/>
          <w:szCs w:val="24"/>
        </w:rPr>
        <w:tab/>
        <w:t>No causará derechos, la verificación de carne en canal que provenga de lugares distintos al del Municipio, siempre y cuando exhiban el sello del rastro de origen.</w:t>
      </w:r>
    </w:p>
    <w:p w14:paraId="28FAC34A" w14:textId="77777777" w:rsidR="0097313F" w:rsidRPr="00695E38" w:rsidRDefault="0097313F" w:rsidP="009D59CE">
      <w:pPr>
        <w:spacing w:after="0" w:line="240" w:lineRule="auto"/>
        <w:jc w:val="both"/>
        <w:rPr>
          <w:rFonts w:ascii="Arial" w:hAnsi="Arial" w:cs="Arial"/>
          <w:b/>
          <w:sz w:val="24"/>
          <w:szCs w:val="24"/>
        </w:rPr>
      </w:pPr>
    </w:p>
    <w:p w14:paraId="3722AD7F" w14:textId="77777777" w:rsidR="00440FB7" w:rsidRPr="00695E38" w:rsidRDefault="00440FB7" w:rsidP="009D59CE">
      <w:pPr>
        <w:spacing w:after="0" w:line="240" w:lineRule="auto"/>
        <w:jc w:val="both"/>
        <w:rPr>
          <w:rFonts w:ascii="Arial" w:hAnsi="Arial" w:cs="Arial"/>
          <w:b/>
          <w:sz w:val="24"/>
          <w:szCs w:val="24"/>
        </w:rPr>
      </w:pPr>
    </w:p>
    <w:p w14:paraId="4866C325" w14:textId="77777777" w:rsidR="00D8057E" w:rsidRPr="00695E38" w:rsidRDefault="008B22AA" w:rsidP="004935FD">
      <w:pPr>
        <w:spacing w:after="0" w:line="240" w:lineRule="auto"/>
        <w:jc w:val="center"/>
        <w:rPr>
          <w:rFonts w:ascii="Arial" w:hAnsi="Arial" w:cs="Arial"/>
          <w:b/>
          <w:sz w:val="24"/>
          <w:szCs w:val="24"/>
        </w:rPr>
      </w:pPr>
      <w:bookmarkStart w:id="10" w:name="OLE_LINK10"/>
      <w:bookmarkEnd w:id="9"/>
      <w:r w:rsidRPr="00695E38">
        <w:rPr>
          <w:rFonts w:ascii="Arial" w:hAnsi="Arial" w:cs="Arial"/>
          <w:b/>
          <w:sz w:val="24"/>
          <w:szCs w:val="24"/>
        </w:rPr>
        <w:t>S</w:t>
      </w:r>
      <w:r w:rsidR="00D8057E" w:rsidRPr="00695E38">
        <w:rPr>
          <w:rFonts w:ascii="Arial" w:hAnsi="Arial" w:cs="Arial"/>
          <w:b/>
          <w:sz w:val="24"/>
          <w:szCs w:val="24"/>
        </w:rPr>
        <w:t>ección Segunda</w:t>
      </w:r>
    </w:p>
    <w:p w14:paraId="29592C66" w14:textId="77777777" w:rsidR="008B22AA" w:rsidRPr="00695E38" w:rsidRDefault="008B22AA" w:rsidP="004935FD">
      <w:pPr>
        <w:spacing w:after="0" w:line="240" w:lineRule="auto"/>
        <w:jc w:val="center"/>
        <w:rPr>
          <w:rFonts w:ascii="Arial" w:hAnsi="Arial" w:cs="Arial"/>
          <w:b/>
          <w:sz w:val="24"/>
          <w:szCs w:val="24"/>
        </w:rPr>
      </w:pPr>
      <w:r w:rsidRPr="00695E38">
        <w:rPr>
          <w:rFonts w:ascii="Arial" w:hAnsi="Arial" w:cs="Arial"/>
          <w:b/>
          <w:sz w:val="24"/>
          <w:szCs w:val="24"/>
        </w:rPr>
        <w:t>R</w:t>
      </w:r>
      <w:r w:rsidR="00D8057E" w:rsidRPr="00695E38">
        <w:rPr>
          <w:rFonts w:ascii="Arial" w:hAnsi="Arial" w:cs="Arial"/>
          <w:b/>
          <w:sz w:val="24"/>
          <w:szCs w:val="24"/>
        </w:rPr>
        <w:t>egistro Civil</w:t>
      </w:r>
    </w:p>
    <w:p w14:paraId="5D09033E" w14:textId="77777777" w:rsidR="008B22AA" w:rsidRPr="00695E38" w:rsidRDefault="008B22AA" w:rsidP="001A775A">
      <w:pPr>
        <w:spacing w:after="0" w:line="240" w:lineRule="auto"/>
        <w:jc w:val="center"/>
        <w:rPr>
          <w:rFonts w:ascii="Arial" w:hAnsi="Arial" w:cs="Arial"/>
          <w:b/>
          <w:sz w:val="24"/>
          <w:szCs w:val="24"/>
        </w:rPr>
      </w:pPr>
    </w:p>
    <w:p w14:paraId="3DCE5896" w14:textId="1E4D4CDE" w:rsidR="004B3764" w:rsidRPr="00695E38" w:rsidRDefault="008B22AA" w:rsidP="001A775A">
      <w:pPr>
        <w:spacing w:after="0" w:line="240" w:lineRule="auto"/>
        <w:rPr>
          <w:rFonts w:ascii="Arial" w:hAnsi="Arial" w:cs="Arial"/>
          <w:sz w:val="24"/>
          <w:szCs w:val="24"/>
        </w:rPr>
      </w:pPr>
      <w:r w:rsidRPr="00695E38">
        <w:rPr>
          <w:rFonts w:ascii="Arial" w:hAnsi="Arial" w:cs="Arial"/>
          <w:b/>
          <w:sz w:val="24"/>
          <w:szCs w:val="24"/>
        </w:rPr>
        <w:t xml:space="preserve">Artículo </w:t>
      </w:r>
      <w:r w:rsidR="00CA4B36" w:rsidRPr="00695E38">
        <w:rPr>
          <w:rFonts w:ascii="Arial" w:hAnsi="Arial" w:cs="Arial"/>
          <w:b/>
          <w:sz w:val="24"/>
          <w:szCs w:val="24"/>
        </w:rPr>
        <w:t>50</w:t>
      </w:r>
      <w:r w:rsidRPr="00695E38">
        <w:rPr>
          <w:rFonts w:ascii="Arial" w:hAnsi="Arial" w:cs="Arial"/>
          <w:b/>
          <w:sz w:val="24"/>
          <w:szCs w:val="24"/>
        </w:rPr>
        <w:t>.</w:t>
      </w:r>
      <w:r w:rsidR="00D91153" w:rsidRPr="00695E38">
        <w:rPr>
          <w:rFonts w:ascii="Arial" w:hAnsi="Arial" w:cs="Arial"/>
          <w:b/>
          <w:sz w:val="24"/>
          <w:szCs w:val="24"/>
        </w:rPr>
        <w:t>-</w:t>
      </w:r>
      <w:r w:rsidR="00AE0CB6" w:rsidRPr="00695E38">
        <w:rPr>
          <w:rFonts w:ascii="Arial" w:hAnsi="Arial" w:cs="Arial"/>
          <w:b/>
          <w:sz w:val="24"/>
          <w:szCs w:val="24"/>
        </w:rPr>
        <w:t xml:space="preserve"> </w:t>
      </w:r>
      <w:r w:rsidR="004B3764" w:rsidRPr="00695E38">
        <w:rPr>
          <w:rFonts w:ascii="Arial" w:hAnsi="Arial" w:cs="Arial"/>
          <w:sz w:val="24"/>
          <w:szCs w:val="24"/>
        </w:rPr>
        <w:t xml:space="preserve">Los derechos por </w:t>
      </w:r>
      <w:r w:rsidR="000059C7" w:rsidRPr="00695E38">
        <w:rPr>
          <w:rFonts w:ascii="Arial" w:hAnsi="Arial" w:cs="Arial"/>
          <w:sz w:val="24"/>
          <w:szCs w:val="24"/>
        </w:rPr>
        <w:t>Registro Civil, se causarán la</w:t>
      </w:r>
      <w:r w:rsidR="004B3764" w:rsidRPr="00695E38">
        <w:rPr>
          <w:rFonts w:ascii="Arial" w:hAnsi="Arial" w:cs="Arial"/>
          <w:sz w:val="24"/>
          <w:szCs w:val="24"/>
        </w:rPr>
        <w:t xml:space="preserve"> siguiente manera:</w:t>
      </w:r>
    </w:p>
    <w:p w14:paraId="30293E05" w14:textId="77777777" w:rsidR="00BC3145" w:rsidRPr="00695E38" w:rsidRDefault="00BC3145" w:rsidP="00DB5F69">
      <w:pPr>
        <w:spacing w:after="0" w:line="240" w:lineRule="auto"/>
        <w:rPr>
          <w:rFonts w:ascii="Arial" w:hAnsi="Arial" w:cs="Arial"/>
          <w:sz w:val="24"/>
          <w:szCs w:val="24"/>
        </w:rPr>
      </w:pPr>
    </w:p>
    <w:p w14:paraId="393D2341" w14:textId="77777777" w:rsidR="00DB5F69" w:rsidRPr="00695E38" w:rsidRDefault="00DB5F69" w:rsidP="00AE07E2">
      <w:pPr>
        <w:pStyle w:val="Prrafodelista"/>
        <w:numPr>
          <w:ilvl w:val="0"/>
          <w:numId w:val="20"/>
        </w:numPr>
        <w:spacing w:after="0" w:line="240" w:lineRule="auto"/>
        <w:ind w:left="1134" w:hanging="567"/>
        <w:jc w:val="both"/>
        <w:rPr>
          <w:rFonts w:ascii="Arial" w:hAnsi="Arial" w:cs="Arial"/>
          <w:sz w:val="24"/>
          <w:szCs w:val="24"/>
        </w:rPr>
      </w:pPr>
      <w:r w:rsidRPr="00695E38">
        <w:rPr>
          <w:rFonts w:ascii="Arial" w:hAnsi="Arial" w:cs="Arial"/>
          <w:sz w:val="24"/>
          <w:szCs w:val="24"/>
        </w:rPr>
        <w:t>El Registro de Nacimiento y la expedición de la primera copia certificada del Acta del Registro de Nacimiento, serán gratuitos, conforme a lo establecido en el artículo segundo transitorio del Decreto que reforma el artículo 4º de la Constitución Política de los Estados Unidos Mexicanos.</w:t>
      </w:r>
    </w:p>
    <w:p w14:paraId="797E3B7E" w14:textId="77777777" w:rsidR="00DB5F69" w:rsidRPr="00695E38" w:rsidRDefault="00DB5F69" w:rsidP="00DB5F69">
      <w:pPr>
        <w:pStyle w:val="Prrafodelista"/>
        <w:spacing w:after="0" w:line="240" w:lineRule="auto"/>
        <w:ind w:left="1134"/>
        <w:jc w:val="both"/>
        <w:rPr>
          <w:rFonts w:ascii="Arial" w:hAnsi="Arial" w:cs="Arial"/>
          <w:sz w:val="24"/>
          <w:szCs w:val="24"/>
        </w:rPr>
      </w:pPr>
    </w:p>
    <w:p w14:paraId="7ABD4A87" w14:textId="760B2DA4" w:rsidR="00DB5F69" w:rsidRPr="00695E38" w:rsidRDefault="00DB5F69" w:rsidP="00DB5F69">
      <w:pPr>
        <w:pStyle w:val="Prrafodelista"/>
        <w:spacing w:after="0" w:line="240" w:lineRule="auto"/>
        <w:ind w:left="1134" w:firstLine="567"/>
        <w:jc w:val="both"/>
        <w:rPr>
          <w:rFonts w:ascii="Arial" w:hAnsi="Arial" w:cs="Arial"/>
          <w:sz w:val="24"/>
          <w:szCs w:val="24"/>
        </w:rPr>
      </w:pPr>
      <w:r w:rsidRPr="00695E38">
        <w:rPr>
          <w:rFonts w:ascii="Arial" w:hAnsi="Arial" w:cs="Arial"/>
          <w:sz w:val="24"/>
          <w:szCs w:val="24"/>
        </w:rPr>
        <w:t>No causará multa el registro extemporáneo de nacimiento</w:t>
      </w:r>
      <w:r w:rsidR="00FE7EC3" w:rsidRPr="00695E38">
        <w:rPr>
          <w:rFonts w:ascii="Arial" w:hAnsi="Arial" w:cs="Arial"/>
          <w:sz w:val="24"/>
          <w:szCs w:val="24"/>
        </w:rPr>
        <w:t>;</w:t>
      </w:r>
    </w:p>
    <w:p w14:paraId="4AE123B0" w14:textId="77777777" w:rsidR="00DB5F69" w:rsidRPr="00695E38" w:rsidRDefault="00DB5F69" w:rsidP="00DB5F69">
      <w:pPr>
        <w:pStyle w:val="Prrafodelista"/>
        <w:spacing w:after="0" w:line="240" w:lineRule="auto"/>
        <w:ind w:left="1134" w:firstLine="567"/>
        <w:jc w:val="both"/>
        <w:rPr>
          <w:rFonts w:ascii="Arial" w:hAnsi="Arial" w:cs="Arial"/>
          <w:sz w:val="24"/>
          <w:szCs w:val="24"/>
        </w:rPr>
      </w:pPr>
    </w:p>
    <w:p w14:paraId="3A230083" w14:textId="77777777" w:rsidR="009D59CE" w:rsidRPr="00695E38" w:rsidRDefault="009D59CE" w:rsidP="00AE07E2">
      <w:pPr>
        <w:pStyle w:val="Prrafodelista"/>
        <w:numPr>
          <w:ilvl w:val="0"/>
          <w:numId w:val="20"/>
        </w:numPr>
        <w:spacing w:after="0" w:line="240" w:lineRule="auto"/>
        <w:ind w:left="1134" w:hanging="567"/>
        <w:jc w:val="both"/>
        <w:rPr>
          <w:rFonts w:ascii="Arial" w:hAnsi="Arial" w:cs="Arial"/>
          <w:sz w:val="24"/>
          <w:szCs w:val="24"/>
        </w:rPr>
      </w:pPr>
      <w:r w:rsidRPr="00695E38">
        <w:rPr>
          <w:rFonts w:ascii="Arial" w:hAnsi="Arial" w:cs="Arial"/>
          <w:sz w:val="24"/>
          <w:szCs w:val="24"/>
        </w:rPr>
        <w:t>Solicitud de matrimonio…………….............</w:t>
      </w:r>
      <w:r w:rsidR="002D2A32" w:rsidRPr="00695E38">
        <w:rPr>
          <w:rFonts w:ascii="Arial" w:hAnsi="Arial" w:cs="Arial"/>
          <w:sz w:val="24"/>
          <w:szCs w:val="24"/>
        </w:rPr>
        <w:t>..............</w:t>
      </w:r>
      <w:r w:rsidRPr="00695E38">
        <w:rPr>
          <w:rFonts w:ascii="Arial" w:hAnsi="Arial" w:cs="Arial"/>
          <w:sz w:val="24"/>
          <w:szCs w:val="24"/>
        </w:rPr>
        <w:t>..…</w:t>
      </w:r>
      <w:r w:rsidR="0030667C" w:rsidRPr="00695E38">
        <w:rPr>
          <w:rFonts w:ascii="Arial" w:hAnsi="Arial" w:cs="Arial"/>
          <w:sz w:val="24"/>
          <w:szCs w:val="24"/>
        </w:rPr>
        <w:t>....</w:t>
      </w:r>
      <w:r w:rsidRPr="00695E38">
        <w:rPr>
          <w:rFonts w:ascii="Arial" w:hAnsi="Arial" w:cs="Arial"/>
          <w:sz w:val="24"/>
          <w:szCs w:val="24"/>
        </w:rPr>
        <w:t>..</w:t>
      </w:r>
      <w:r w:rsidRPr="00695E38">
        <w:rPr>
          <w:rFonts w:ascii="Arial" w:hAnsi="Arial" w:cs="Arial"/>
          <w:sz w:val="24"/>
          <w:szCs w:val="24"/>
        </w:rPr>
        <w:tab/>
      </w:r>
      <w:r w:rsidR="005F2121" w:rsidRPr="00695E38">
        <w:rPr>
          <w:rFonts w:ascii="Arial" w:hAnsi="Arial" w:cs="Arial"/>
          <w:b/>
          <w:sz w:val="24"/>
          <w:szCs w:val="24"/>
        </w:rPr>
        <w:t>2.4084</w:t>
      </w:r>
    </w:p>
    <w:p w14:paraId="6BD778CE" w14:textId="77777777" w:rsidR="009D59CE" w:rsidRPr="00695E38" w:rsidRDefault="009D59CE" w:rsidP="00DB5F69">
      <w:pPr>
        <w:spacing w:after="0" w:line="240" w:lineRule="auto"/>
        <w:ind w:left="1134" w:hanging="567"/>
        <w:jc w:val="both"/>
        <w:rPr>
          <w:rFonts w:ascii="Arial" w:hAnsi="Arial" w:cs="Arial"/>
          <w:sz w:val="24"/>
          <w:szCs w:val="24"/>
        </w:rPr>
      </w:pPr>
    </w:p>
    <w:p w14:paraId="44426129" w14:textId="77777777" w:rsidR="009D59CE" w:rsidRPr="00695E38" w:rsidRDefault="009D59CE" w:rsidP="00DB5F69">
      <w:pPr>
        <w:spacing w:after="0" w:line="240" w:lineRule="auto"/>
        <w:ind w:left="1134" w:hanging="567"/>
        <w:jc w:val="both"/>
        <w:rPr>
          <w:rFonts w:ascii="Arial" w:hAnsi="Arial" w:cs="Arial"/>
          <w:sz w:val="24"/>
          <w:szCs w:val="24"/>
        </w:rPr>
      </w:pPr>
      <w:r w:rsidRPr="00695E38">
        <w:rPr>
          <w:rFonts w:ascii="Arial" w:hAnsi="Arial" w:cs="Arial"/>
          <w:sz w:val="24"/>
          <w:szCs w:val="24"/>
        </w:rPr>
        <w:t>I</w:t>
      </w:r>
      <w:r w:rsidR="00A51927" w:rsidRPr="00695E38">
        <w:rPr>
          <w:rFonts w:ascii="Arial" w:hAnsi="Arial" w:cs="Arial"/>
          <w:sz w:val="24"/>
          <w:szCs w:val="24"/>
        </w:rPr>
        <w:t>I</w:t>
      </w:r>
      <w:r w:rsidR="00874370" w:rsidRPr="00695E38">
        <w:rPr>
          <w:rFonts w:ascii="Arial" w:hAnsi="Arial" w:cs="Arial"/>
          <w:sz w:val="24"/>
          <w:szCs w:val="24"/>
        </w:rPr>
        <w:t>I</w:t>
      </w:r>
      <w:r w:rsidRPr="00695E38">
        <w:rPr>
          <w:rFonts w:ascii="Arial" w:hAnsi="Arial" w:cs="Arial"/>
          <w:sz w:val="24"/>
          <w:szCs w:val="24"/>
        </w:rPr>
        <w:t>.</w:t>
      </w:r>
      <w:r w:rsidRPr="00695E38">
        <w:rPr>
          <w:rFonts w:ascii="Arial" w:hAnsi="Arial" w:cs="Arial"/>
          <w:sz w:val="24"/>
          <w:szCs w:val="24"/>
        </w:rPr>
        <w:tab/>
      </w:r>
      <w:r w:rsidR="0030667C" w:rsidRPr="00695E38">
        <w:rPr>
          <w:rFonts w:ascii="Arial" w:hAnsi="Arial" w:cs="Arial"/>
          <w:sz w:val="24"/>
          <w:szCs w:val="24"/>
        </w:rPr>
        <w:t>Celebración de matrimonio:</w:t>
      </w:r>
    </w:p>
    <w:p w14:paraId="41963225" w14:textId="77777777" w:rsidR="009D59CE" w:rsidRPr="00695E38" w:rsidRDefault="009D59CE" w:rsidP="009D59CE">
      <w:pPr>
        <w:spacing w:after="0" w:line="240" w:lineRule="auto"/>
        <w:ind w:left="1134" w:hanging="567"/>
        <w:jc w:val="both"/>
        <w:rPr>
          <w:rFonts w:ascii="Arial" w:hAnsi="Arial" w:cs="Arial"/>
          <w:sz w:val="24"/>
          <w:szCs w:val="24"/>
        </w:rPr>
      </w:pPr>
    </w:p>
    <w:p w14:paraId="3A0E7D86" w14:textId="77777777" w:rsidR="009D59CE" w:rsidRPr="00695E38" w:rsidRDefault="009D59CE" w:rsidP="002D2A32">
      <w:pPr>
        <w:spacing w:after="0" w:line="240" w:lineRule="auto"/>
        <w:ind w:left="1701" w:hanging="567"/>
        <w:jc w:val="both"/>
        <w:rPr>
          <w:rFonts w:ascii="Arial" w:hAnsi="Arial" w:cs="Arial"/>
          <w:sz w:val="24"/>
          <w:szCs w:val="24"/>
        </w:rPr>
      </w:pPr>
      <w:r w:rsidRPr="00695E38">
        <w:rPr>
          <w:rFonts w:ascii="Arial" w:hAnsi="Arial" w:cs="Arial"/>
          <w:sz w:val="24"/>
          <w:szCs w:val="24"/>
        </w:rPr>
        <w:t>a)</w:t>
      </w:r>
      <w:r w:rsidRPr="00695E38">
        <w:rPr>
          <w:rFonts w:ascii="Arial" w:hAnsi="Arial" w:cs="Arial"/>
          <w:sz w:val="24"/>
          <w:szCs w:val="24"/>
        </w:rPr>
        <w:tab/>
        <w:t>Siempre que</w:t>
      </w:r>
      <w:r w:rsidR="002D2A32" w:rsidRPr="00695E38">
        <w:rPr>
          <w:rFonts w:ascii="Arial" w:hAnsi="Arial" w:cs="Arial"/>
          <w:sz w:val="24"/>
          <w:szCs w:val="24"/>
        </w:rPr>
        <w:t xml:space="preserve"> se celebre dentro de la oficin</w:t>
      </w:r>
      <w:r w:rsidR="004A16C1" w:rsidRPr="00695E38">
        <w:rPr>
          <w:rFonts w:ascii="Arial" w:hAnsi="Arial" w:cs="Arial"/>
          <w:sz w:val="24"/>
          <w:szCs w:val="24"/>
        </w:rPr>
        <w:t>a</w:t>
      </w:r>
      <w:r w:rsidRPr="00695E38">
        <w:rPr>
          <w:rFonts w:ascii="Arial" w:hAnsi="Arial" w:cs="Arial"/>
          <w:sz w:val="24"/>
          <w:szCs w:val="24"/>
        </w:rPr>
        <w:t>.….</w:t>
      </w:r>
      <w:r w:rsidR="0030667C" w:rsidRPr="00695E38">
        <w:rPr>
          <w:rFonts w:ascii="Arial" w:hAnsi="Arial" w:cs="Arial"/>
          <w:sz w:val="24"/>
          <w:szCs w:val="24"/>
        </w:rPr>
        <w:t>.....</w:t>
      </w:r>
      <w:r w:rsidRPr="00695E38">
        <w:rPr>
          <w:rFonts w:ascii="Arial" w:hAnsi="Arial" w:cs="Arial"/>
          <w:sz w:val="24"/>
          <w:szCs w:val="24"/>
        </w:rPr>
        <w:t>.……</w:t>
      </w:r>
      <w:r w:rsidRPr="00695E38">
        <w:rPr>
          <w:rFonts w:ascii="Arial" w:hAnsi="Arial" w:cs="Arial"/>
          <w:sz w:val="24"/>
          <w:szCs w:val="24"/>
        </w:rPr>
        <w:tab/>
      </w:r>
      <w:r w:rsidR="005F2121" w:rsidRPr="00695E38">
        <w:rPr>
          <w:rFonts w:ascii="Arial" w:hAnsi="Arial" w:cs="Arial"/>
          <w:b/>
          <w:sz w:val="24"/>
          <w:szCs w:val="24"/>
        </w:rPr>
        <w:t>10.7772</w:t>
      </w:r>
    </w:p>
    <w:p w14:paraId="58F24D7A" w14:textId="77777777" w:rsidR="002D2A32" w:rsidRPr="00695E38" w:rsidRDefault="002D2A32" w:rsidP="002D2A32">
      <w:pPr>
        <w:spacing w:after="0" w:line="240" w:lineRule="auto"/>
        <w:ind w:left="1701" w:hanging="567"/>
        <w:jc w:val="both"/>
        <w:rPr>
          <w:rFonts w:ascii="Arial" w:hAnsi="Arial" w:cs="Arial"/>
          <w:sz w:val="24"/>
          <w:szCs w:val="24"/>
        </w:rPr>
      </w:pPr>
    </w:p>
    <w:p w14:paraId="62932C51" w14:textId="77777777" w:rsidR="009D59CE" w:rsidRPr="00695E38" w:rsidRDefault="009D59CE" w:rsidP="002D2A32">
      <w:pPr>
        <w:spacing w:after="0" w:line="240" w:lineRule="auto"/>
        <w:ind w:left="1701" w:hanging="567"/>
        <w:jc w:val="both"/>
        <w:rPr>
          <w:rFonts w:ascii="Arial" w:hAnsi="Arial" w:cs="Arial"/>
          <w:sz w:val="24"/>
          <w:szCs w:val="24"/>
        </w:rPr>
      </w:pPr>
      <w:r w:rsidRPr="00695E38">
        <w:rPr>
          <w:rFonts w:ascii="Arial" w:hAnsi="Arial" w:cs="Arial"/>
          <w:sz w:val="24"/>
          <w:szCs w:val="24"/>
        </w:rPr>
        <w:t>b)</w:t>
      </w:r>
      <w:r w:rsidRPr="00695E38">
        <w:rPr>
          <w:rFonts w:ascii="Arial" w:hAnsi="Arial" w:cs="Arial"/>
          <w:sz w:val="24"/>
          <w:szCs w:val="24"/>
        </w:rPr>
        <w:tab/>
        <w:t>Si a solicitud de los interesados, la celebración tuviere lugar fuera de la oficina, independientemente de los honorarios correspondientes y gastos que origine el traslado de los empleados que se comisionen para estos actos, debiendo ingresos además a la Tesorería Municipal.......</w:t>
      </w:r>
      <w:r w:rsidR="0030667C" w:rsidRPr="00695E38">
        <w:rPr>
          <w:rFonts w:ascii="Arial" w:hAnsi="Arial" w:cs="Arial"/>
          <w:sz w:val="24"/>
          <w:szCs w:val="24"/>
        </w:rPr>
        <w:t>...</w:t>
      </w:r>
      <w:r w:rsidRPr="00695E38">
        <w:rPr>
          <w:rFonts w:ascii="Arial" w:hAnsi="Arial" w:cs="Arial"/>
          <w:sz w:val="24"/>
          <w:szCs w:val="24"/>
        </w:rPr>
        <w:t>...…..</w:t>
      </w:r>
      <w:r w:rsidRPr="00695E38">
        <w:rPr>
          <w:rFonts w:ascii="Arial" w:hAnsi="Arial" w:cs="Arial"/>
          <w:sz w:val="24"/>
          <w:szCs w:val="24"/>
        </w:rPr>
        <w:tab/>
      </w:r>
      <w:r w:rsidR="005F2121" w:rsidRPr="00695E38">
        <w:rPr>
          <w:rFonts w:ascii="Arial" w:hAnsi="Arial" w:cs="Arial"/>
          <w:b/>
          <w:sz w:val="24"/>
          <w:szCs w:val="24"/>
        </w:rPr>
        <w:t>23.7792</w:t>
      </w:r>
    </w:p>
    <w:p w14:paraId="431807F3" w14:textId="77777777" w:rsidR="009D59CE" w:rsidRPr="00695E38" w:rsidRDefault="009D59CE" w:rsidP="009D59CE">
      <w:pPr>
        <w:spacing w:after="0" w:line="240" w:lineRule="auto"/>
        <w:ind w:left="1134" w:hanging="567"/>
        <w:jc w:val="both"/>
        <w:rPr>
          <w:rFonts w:ascii="Arial" w:hAnsi="Arial" w:cs="Arial"/>
          <w:sz w:val="24"/>
          <w:szCs w:val="24"/>
        </w:rPr>
      </w:pPr>
    </w:p>
    <w:p w14:paraId="0BF5DE08" w14:textId="1E2147D8" w:rsidR="009D59CE" w:rsidRPr="00695E38" w:rsidRDefault="00A51927" w:rsidP="009D59CE">
      <w:pPr>
        <w:spacing w:after="0" w:line="240" w:lineRule="auto"/>
        <w:ind w:left="1134" w:hanging="567"/>
        <w:jc w:val="both"/>
        <w:rPr>
          <w:rFonts w:ascii="Arial" w:hAnsi="Arial" w:cs="Arial"/>
          <w:b/>
          <w:sz w:val="24"/>
          <w:szCs w:val="24"/>
        </w:rPr>
      </w:pPr>
      <w:r w:rsidRPr="00695E38">
        <w:rPr>
          <w:rFonts w:ascii="Arial" w:hAnsi="Arial" w:cs="Arial"/>
          <w:sz w:val="24"/>
          <w:szCs w:val="24"/>
        </w:rPr>
        <w:t>IV</w:t>
      </w:r>
      <w:r w:rsidR="009D59CE" w:rsidRPr="00695E38">
        <w:rPr>
          <w:rFonts w:ascii="Arial" w:hAnsi="Arial" w:cs="Arial"/>
          <w:sz w:val="24"/>
          <w:szCs w:val="24"/>
        </w:rPr>
        <w:t>.</w:t>
      </w:r>
      <w:r w:rsidR="009D59CE" w:rsidRPr="00695E38">
        <w:rPr>
          <w:rFonts w:ascii="Arial" w:hAnsi="Arial" w:cs="Arial"/>
          <w:sz w:val="24"/>
          <w:szCs w:val="24"/>
        </w:rPr>
        <w:tab/>
        <w:t>Inscripción de las actas relativas al estado civil de las personas, adopción, tutela, emancipación, matrimonio, divorcio, sentencia ejecutoria, declarativa de a</w:t>
      </w:r>
      <w:r w:rsidR="00E07E1F" w:rsidRPr="00695E38">
        <w:rPr>
          <w:rFonts w:ascii="Arial" w:hAnsi="Arial" w:cs="Arial"/>
          <w:sz w:val="24"/>
          <w:szCs w:val="24"/>
        </w:rPr>
        <w:t xml:space="preserve">usencia, presunción de muerte; </w:t>
      </w:r>
      <w:r w:rsidR="009D59CE" w:rsidRPr="00695E38">
        <w:rPr>
          <w:rFonts w:ascii="Arial" w:hAnsi="Arial" w:cs="Arial"/>
          <w:sz w:val="24"/>
          <w:szCs w:val="24"/>
        </w:rPr>
        <w:t>igualmente la inscripción de actos verificados fuera de este Estado y que tengan sus efectos dentro de la jurisdicción municipal, por acta.............................</w:t>
      </w:r>
      <w:r w:rsidR="002D2A32" w:rsidRPr="00695E38">
        <w:rPr>
          <w:rFonts w:ascii="Arial" w:hAnsi="Arial" w:cs="Arial"/>
          <w:sz w:val="24"/>
          <w:szCs w:val="24"/>
        </w:rPr>
        <w:t>.......................................</w:t>
      </w:r>
      <w:r w:rsidR="009D59CE" w:rsidRPr="00695E38">
        <w:rPr>
          <w:rFonts w:ascii="Arial" w:hAnsi="Arial" w:cs="Arial"/>
          <w:sz w:val="24"/>
          <w:szCs w:val="24"/>
        </w:rPr>
        <w:t>.....</w:t>
      </w:r>
      <w:r w:rsidR="0030667C" w:rsidRPr="00695E38">
        <w:rPr>
          <w:rFonts w:ascii="Arial" w:hAnsi="Arial" w:cs="Arial"/>
          <w:sz w:val="24"/>
          <w:szCs w:val="24"/>
        </w:rPr>
        <w:t>...</w:t>
      </w:r>
      <w:r w:rsidR="009D59CE" w:rsidRPr="00695E38">
        <w:rPr>
          <w:rFonts w:ascii="Arial" w:hAnsi="Arial" w:cs="Arial"/>
          <w:sz w:val="24"/>
          <w:szCs w:val="24"/>
        </w:rPr>
        <w:t>...........</w:t>
      </w:r>
      <w:r w:rsidR="009D59CE" w:rsidRPr="00695E38">
        <w:rPr>
          <w:rFonts w:ascii="Arial" w:hAnsi="Arial" w:cs="Arial"/>
          <w:sz w:val="24"/>
          <w:szCs w:val="24"/>
        </w:rPr>
        <w:tab/>
      </w:r>
      <w:r w:rsidR="005F2121" w:rsidRPr="00695E38">
        <w:rPr>
          <w:rFonts w:ascii="Arial" w:hAnsi="Arial" w:cs="Arial"/>
          <w:b/>
          <w:sz w:val="24"/>
          <w:szCs w:val="24"/>
        </w:rPr>
        <w:t>1.0458</w:t>
      </w:r>
    </w:p>
    <w:p w14:paraId="0FE324AC" w14:textId="77777777" w:rsidR="00BD3247" w:rsidRPr="00695E38" w:rsidRDefault="00BD3247" w:rsidP="009D59CE">
      <w:pPr>
        <w:spacing w:after="0" w:line="240" w:lineRule="auto"/>
        <w:ind w:left="1134" w:hanging="567"/>
        <w:jc w:val="both"/>
        <w:rPr>
          <w:rFonts w:ascii="Arial" w:hAnsi="Arial" w:cs="Arial"/>
          <w:sz w:val="24"/>
          <w:szCs w:val="24"/>
        </w:rPr>
      </w:pPr>
    </w:p>
    <w:p w14:paraId="18029B86" w14:textId="0DA2158C" w:rsidR="00BD3247" w:rsidRPr="00695E38" w:rsidRDefault="00BD3247" w:rsidP="00BD3247">
      <w:pPr>
        <w:spacing w:after="0" w:line="240" w:lineRule="auto"/>
        <w:ind w:left="1134"/>
        <w:jc w:val="both"/>
        <w:rPr>
          <w:rFonts w:ascii="Arial" w:hAnsi="Arial" w:cs="Arial"/>
          <w:sz w:val="24"/>
          <w:szCs w:val="24"/>
        </w:rPr>
      </w:pPr>
      <w:r w:rsidRPr="00695E38">
        <w:rPr>
          <w:rFonts w:ascii="Arial" w:hAnsi="Arial" w:cs="Arial"/>
          <w:sz w:val="24"/>
          <w:szCs w:val="24"/>
        </w:rPr>
        <w:t>No se cobrará la Inscripción de las actas relativas al reconocimiento de hijo.</w:t>
      </w:r>
    </w:p>
    <w:p w14:paraId="725389D5" w14:textId="77777777" w:rsidR="009D59CE" w:rsidRPr="00695E38" w:rsidRDefault="009D59CE" w:rsidP="009D59CE">
      <w:pPr>
        <w:spacing w:after="0" w:line="240" w:lineRule="auto"/>
        <w:ind w:left="1134" w:hanging="567"/>
        <w:jc w:val="both"/>
        <w:rPr>
          <w:rFonts w:ascii="Arial" w:hAnsi="Arial" w:cs="Arial"/>
          <w:sz w:val="24"/>
          <w:szCs w:val="24"/>
        </w:rPr>
      </w:pPr>
    </w:p>
    <w:p w14:paraId="09DBA1AD" w14:textId="77777777" w:rsidR="009D59CE" w:rsidRPr="00695E38" w:rsidRDefault="009D59CE" w:rsidP="009D59CE">
      <w:pPr>
        <w:spacing w:after="0" w:line="240" w:lineRule="auto"/>
        <w:ind w:left="1134" w:hanging="567"/>
        <w:jc w:val="both"/>
        <w:rPr>
          <w:rFonts w:ascii="Arial" w:hAnsi="Arial" w:cs="Arial"/>
          <w:sz w:val="24"/>
          <w:szCs w:val="24"/>
        </w:rPr>
      </w:pPr>
      <w:r w:rsidRPr="00695E38">
        <w:rPr>
          <w:rFonts w:ascii="Arial" w:hAnsi="Arial" w:cs="Arial"/>
          <w:sz w:val="24"/>
          <w:szCs w:val="24"/>
        </w:rPr>
        <w:t>V.</w:t>
      </w:r>
      <w:r w:rsidRPr="00695E38">
        <w:rPr>
          <w:rFonts w:ascii="Arial" w:hAnsi="Arial" w:cs="Arial"/>
          <w:sz w:val="24"/>
          <w:szCs w:val="24"/>
        </w:rPr>
        <w:tab/>
        <w:t>Anotación marginal…………………..</w:t>
      </w:r>
      <w:r w:rsidR="002D2A32" w:rsidRPr="00695E38">
        <w:rPr>
          <w:rFonts w:ascii="Arial" w:hAnsi="Arial" w:cs="Arial"/>
          <w:sz w:val="24"/>
          <w:szCs w:val="24"/>
        </w:rPr>
        <w:t>................</w:t>
      </w:r>
      <w:r w:rsidRPr="00695E38">
        <w:rPr>
          <w:rFonts w:ascii="Arial" w:hAnsi="Arial" w:cs="Arial"/>
          <w:sz w:val="24"/>
          <w:szCs w:val="24"/>
        </w:rPr>
        <w:t>....</w:t>
      </w:r>
      <w:r w:rsidR="0030667C" w:rsidRPr="00695E38">
        <w:rPr>
          <w:rFonts w:ascii="Arial" w:hAnsi="Arial" w:cs="Arial"/>
          <w:sz w:val="24"/>
          <w:szCs w:val="24"/>
        </w:rPr>
        <w:t>.....</w:t>
      </w:r>
      <w:r w:rsidRPr="00695E38">
        <w:rPr>
          <w:rFonts w:ascii="Arial" w:hAnsi="Arial" w:cs="Arial"/>
          <w:sz w:val="24"/>
          <w:szCs w:val="24"/>
        </w:rPr>
        <w:t>…........</w:t>
      </w:r>
      <w:r w:rsidRPr="00695E38">
        <w:rPr>
          <w:rFonts w:ascii="Arial" w:hAnsi="Arial" w:cs="Arial"/>
          <w:sz w:val="24"/>
          <w:szCs w:val="24"/>
        </w:rPr>
        <w:tab/>
      </w:r>
      <w:r w:rsidRPr="00695E38">
        <w:rPr>
          <w:rFonts w:ascii="Arial" w:hAnsi="Arial" w:cs="Arial"/>
          <w:b/>
          <w:sz w:val="24"/>
          <w:szCs w:val="24"/>
        </w:rPr>
        <w:t>0.</w:t>
      </w:r>
      <w:r w:rsidR="005F2121" w:rsidRPr="00695E38">
        <w:rPr>
          <w:rFonts w:ascii="Arial" w:hAnsi="Arial" w:cs="Arial"/>
          <w:b/>
          <w:sz w:val="24"/>
          <w:szCs w:val="24"/>
        </w:rPr>
        <w:t>5253</w:t>
      </w:r>
    </w:p>
    <w:p w14:paraId="49D60F89" w14:textId="77777777" w:rsidR="009D59CE" w:rsidRPr="00695E38" w:rsidRDefault="009D59CE" w:rsidP="009D59CE">
      <w:pPr>
        <w:spacing w:after="0" w:line="240" w:lineRule="auto"/>
        <w:ind w:left="1134" w:hanging="567"/>
        <w:jc w:val="both"/>
        <w:rPr>
          <w:rFonts w:ascii="Arial" w:hAnsi="Arial" w:cs="Arial"/>
          <w:sz w:val="24"/>
          <w:szCs w:val="24"/>
        </w:rPr>
      </w:pPr>
    </w:p>
    <w:p w14:paraId="341EE29F" w14:textId="77777777" w:rsidR="009D59CE" w:rsidRPr="00695E38" w:rsidRDefault="00874370" w:rsidP="009D59CE">
      <w:pPr>
        <w:spacing w:after="0" w:line="240" w:lineRule="auto"/>
        <w:ind w:left="1134" w:hanging="567"/>
        <w:jc w:val="both"/>
        <w:rPr>
          <w:rFonts w:ascii="Arial" w:hAnsi="Arial" w:cs="Arial"/>
          <w:b/>
          <w:sz w:val="24"/>
          <w:szCs w:val="24"/>
        </w:rPr>
      </w:pPr>
      <w:r w:rsidRPr="00695E38">
        <w:rPr>
          <w:rFonts w:ascii="Arial" w:hAnsi="Arial" w:cs="Arial"/>
          <w:sz w:val="24"/>
          <w:szCs w:val="24"/>
        </w:rPr>
        <w:t>V</w:t>
      </w:r>
      <w:r w:rsidR="00A51927" w:rsidRPr="00695E38">
        <w:rPr>
          <w:rFonts w:ascii="Arial" w:hAnsi="Arial" w:cs="Arial"/>
          <w:sz w:val="24"/>
          <w:szCs w:val="24"/>
        </w:rPr>
        <w:t>I</w:t>
      </w:r>
      <w:r w:rsidR="009D59CE" w:rsidRPr="00695E38">
        <w:rPr>
          <w:rFonts w:ascii="Arial" w:hAnsi="Arial" w:cs="Arial"/>
          <w:sz w:val="24"/>
          <w:szCs w:val="24"/>
        </w:rPr>
        <w:t>.</w:t>
      </w:r>
      <w:r w:rsidR="009D59CE" w:rsidRPr="00695E38">
        <w:rPr>
          <w:rFonts w:ascii="Arial" w:hAnsi="Arial" w:cs="Arial"/>
          <w:sz w:val="24"/>
          <w:szCs w:val="24"/>
        </w:rPr>
        <w:tab/>
        <w:t>Asentamiento de actas de defunción….</w:t>
      </w:r>
      <w:r w:rsidR="002D2A32" w:rsidRPr="00695E38">
        <w:rPr>
          <w:rFonts w:ascii="Arial" w:hAnsi="Arial" w:cs="Arial"/>
          <w:sz w:val="24"/>
          <w:szCs w:val="24"/>
        </w:rPr>
        <w:t>................</w:t>
      </w:r>
      <w:r w:rsidR="0030667C" w:rsidRPr="00695E38">
        <w:rPr>
          <w:rFonts w:ascii="Arial" w:hAnsi="Arial" w:cs="Arial"/>
          <w:sz w:val="24"/>
          <w:szCs w:val="24"/>
        </w:rPr>
        <w:t>....</w:t>
      </w:r>
      <w:r w:rsidR="002D2A32" w:rsidRPr="00695E38">
        <w:rPr>
          <w:rFonts w:ascii="Arial" w:hAnsi="Arial" w:cs="Arial"/>
          <w:sz w:val="24"/>
          <w:szCs w:val="24"/>
        </w:rPr>
        <w:t>.</w:t>
      </w:r>
      <w:r w:rsidR="009D59CE" w:rsidRPr="00695E38">
        <w:rPr>
          <w:rFonts w:ascii="Arial" w:hAnsi="Arial" w:cs="Arial"/>
          <w:sz w:val="24"/>
          <w:szCs w:val="24"/>
        </w:rPr>
        <w:t>..........</w:t>
      </w:r>
      <w:r w:rsidR="009D59CE" w:rsidRPr="00695E38">
        <w:rPr>
          <w:rFonts w:ascii="Arial" w:hAnsi="Arial" w:cs="Arial"/>
          <w:sz w:val="24"/>
          <w:szCs w:val="24"/>
        </w:rPr>
        <w:tab/>
      </w:r>
      <w:r w:rsidR="009D59CE" w:rsidRPr="00695E38">
        <w:rPr>
          <w:rFonts w:ascii="Arial" w:hAnsi="Arial" w:cs="Arial"/>
          <w:b/>
          <w:sz w:val="24"/>
          <w:szCs w:val="24"/>
        </w:rPr>
        <w:t>0.</w:t>
      </w:r>
      <w:r w:rsidR="005F2121" w:rsidRPr="00695E38">
        <w:rPr>
          <w:rFonts w:ascii="Arial" w:hAnsi="Arial" w:cs="Arial"/>
          <w:b/>
          <w:sz w:val="24"/>
          <w:szCs w:val="24"/>
        </w:rPr>
        <w:t>6683</w:t>
      </w:r>
    </w:p>
    <w:p w14:paraId="1FE8BE29" w14:textId="77777777" w:rsidR="00860235" w:rsidRPr="00695E38" w:rsidRDefault="00860235" w:rsidP="009D59CE">
      <w:pPr>
        <w:spacing w:after="0" w:line="240" w:lineRule="auto"/>
        <w:ind w:left="1134" w:hanging="567"/>
        <w:jc w:val="both"/>
        <w:rPr>
          <w:rFonts w:ascii="Arial" w:hAnsi="Arial" w:cs="Arial"/>
          <w:sz w:val="24"/>
          <w:szCs w:val="24"/>
        </w:rPr>
      </w:pPr>
    </w:p>
    <w:p w14:paraId="3ED400EA" w14:textId="1AAA87E6" w:rsidR="00860235" w:rsidRPr="00695E38" w:rsidRDefault="00860235" w:rsidP="00860235">
      <w:pPr>
        <w:spacing w:after="0" w:line="240" w:lineRule="auto"/>
        <w:ind w:left="1134" w:hanging="566"/>
        <w:jc w:val="both"/>
        <w:rPr>
          <w:rFonts w:ascii="Arial" w:hAnsi="Arial" w:cs="Arial"/>
          <w:b/>
          <w:sz w:val="24"/>
          <w:szCs w:val="24"/>
        </w:rPr>
      </w:pPr>
      <w:r w:rsidRPr="00695E38">
        <w:rPr>
          <w:rFonts w:ascii="Arial" w:hAnsi="Arial" w:cs="Arial"/>
          <w:sz w:val="24"/>
          <w:szCs w:val="24"/>
        </w:rPr>
        <w:t>VII</w:t>
      </w:r>
      <w:r w:rsidRPr="00695E38">
        <w:rPr>
          <w:rFonts w:ascii="Arial" w:hAnsi="Arial" w:cs="Arial"/>
          <w:b/>
          <w:sz w:val="24"/>
          <w:szCs w:val="24"/>
        </w:rPr>
        <w:t>.</w:t>
      </w:r>
      <w:r w:rsidRPr="00695E38">
        <w:rPr>
          <w:rFonts w:ascii="Arial" w:hAnsi="Arial" w:cs="Arial"/>
          <w:b/>
          <w:sz w:val="24"/>
          <w:szCs w:val="24"/>
        </w:rPr>
        <w:tab/>
      </w:r>
      <w:r w:rsidR="00394893" w:rsidRPr="00695E38">
        <w:rPr>
          <w:rFonts w:ascii="Arial" w:hAnsi="Arial" w:cs="Arial"/>
          <w:sz w:val="24"/>
          <w:szCs w:val="24"/>
        </w:rPr>
        <w:t xml:space="preserve">Inscripción de actas del registro civil, celebradas por mexicanos en el extranjero, </w:t>
      </w:r>
      <w:r w:rsidR="00394893" w:rsidRPr="00695E38">
        <w:rPr>
          <w:rFonts w:ascii="Arial" w:hAnsi="Arial" w:cs="Arial"/>
          <w:b/>
          <w:sz w:val="24"/>
          <w:szCs w:val="24"/>
        </w:rPr>
        <w:t xml:space="preserve">1.5000 </w:t>
      </w:r>
      <w:r w:rsidR="00394893" w:rsidRPr="00695E38">
        <w:rPr>
          <w:rFonts w:ascii="Arial" w:hAnsi="Arial" w:cs="Arial"/>
          <w:sz w:val="24"/>
          <w:szCs w:val="24"/>
        </w:rPr>
        <w:t>veces la Unidad de Medida y Actualización diaria.</w:t>
      </w:r>
      <w:r w:rsidR="00FE7EC3" w:rsidRPr="00695E38">
        <w:rPr>
          <w:rFonts w:ascii="Arial" w:hAnsi="Arial" w:cs="Arial"/>
          <w:sz w:val="24"/>
          <w:szCs w:val="24"/>
        </w:rPr>
        <w:t xml:space="preserve"> </w:t>
      </w:r>
      <w:r w:rsidR="00394893" w:rsidRPr="00695E38">
        <w:rPr>
          <w:rFonts w:ascii="Arial" w:hAnsi="Arial" w:cs="Arial"/>
          <w:sz w:val="24"/>
          <w:szCs w:val="24"/>
        </w:rPr>
        <w:t xml:space="preserve"> No se pagará este derecho en el caso de registro de nacimiento.</w:t>
      </w:r>
    </w:p>
    <w:p w14:paraId="14E17A1A" w14:textId="77777777" w:rsidR="00E62688" w:rsidRPr="00695E38" w:rsidRDefault="00E62688" w:rsidP="00E62688">
      <w:pPr>
        <w:spacing w:after="0" w:line="240" w:lineRule="auto"/>
        <w:rPr>
          <w:rFonts w:ascii="Arial" w:hAnsi="Arial" w:cs="Arial"/>
          <w:b/>
          <w:sz w:val="24"/>
          <w:szCs w:val="24"/>
        </w:rPr>
      </w:pPr>
    </w:p>
    <w:p w14:paraId="769292B1" w14:textId="0389B510" w:rsidR="00E62688" w:rsidRPr="00695E38" w:rsidRDefault="00E62688" w:rsidP="00E62688">
      <w:pPr>
        <w:spacing w:after="0" w:line="240" w:lineRule="auto"/>
        <w:rPr>
          <w:rFonts w:ascii="Arial" w:hAnsi="Arial" w:cs="Arial"/>
          <w:sz w:val="24"/>
          <w:szCs w:val="24"/>
        </w:rPr>
      </w:pPr>
      <w:r w:rsidRPr="00695E38">
        <w:rPr>
          <w:rFonts w:ascii="Arial" w:hAnsi="Arial" w:cs="Arial"/>
          <w:b/>
          <w:sz w:val="24"/>
          <w:szCs w:val="24"/>
        </w:rPr>
        <w:t xml:space="preserve">Artículo 51.- </w:t>
      </w:r>
      <w:r w:rsidRPr="00695E38">
        <w:rPr>
          <w:rFonts w:ascii="Arial" w:hAnsi="Arial" w:cs="Arial"/>
          <w:sz w:val="24"/>
          <w:szCs w:val="24"/>
        </w:rPr>
        <w:t>Por prestación de servicios para Divorcio Administrativo, se causará el pago de derechos, conforme a lo siguiente:</w:t>
      </w:r>
    </w:p>
    <w:p w14:paraId="70127A3F" w14:textId="77777777" w:rsidR="00E62688" w:rsidRPr="00695E38" w:rsidRDefault="00E62688" w:rsidP="00E62688">
      <w:pPr>
        <w:spacing w:after="0" w:line="240" w:lineRule="auto"/>
        <w:rPr>
          <w:rFonts w:ascii="Arial" w:hAnsi="Arial" w:cs="Arial"/>
          <w:sz w:val="24"/>
          <w:szCs w:val="24"/>
        </w:rPr>
      </w:pPr>
    </w:p>
    <w:p w14:paraId="0FE8BD19" w14:textId="77777777" w:rsidR="00E62688" w:rsidRPr="00695E38" w:rsidRDefault="00E62688" w:rsidP="00E62688">
      <w:pPr>
        <w:spacing w:after="0" w:line="240" w:lineRule="auto"/>
        <w:ind w:right="333"/>
        <w:jc w:val="right"/>
        <w:rPr>
          <w:rFonts w:ascii="Arial" w:hAnsi="Arial" w:cs="Arial"/>
          <w:b/>
          <w:sz w:val="24"/>
          <w:szCs w:val="24"/>
        </w:rPr>
      </w:pPr>
      <w:r w:rsidRPr="00695E38">
        <w:rPr>
          <w:rFonts w:ascii="Arial" w:hAnsi="Arial" w:cs="Arial"/>
          <w:b/>
          <w:sz w:val="24"/>
          <w:szCs w:val="24"/>
        </w:rPr>
        <w:t>UMA diaria</w:t>
      </w:r>
    </w:p>
    <w:p w14:paraId="6EAB2572" w14:textId="730953F3" w:rsidR="00E62688" w:rsidRPr="00695E38" w:rsidRDefault="00E62688" w:rsidP="00E62688">
      <w:pPr>
        <w:pStyle w:val="Prrafodelista"/>
        <w:numPr>
          <w:ilvl w:val="0"/>
          <w:numId w:val="27"/>
        </w:numPr>
        <w:spacing w:after="0" w:line="240" w:lineRule="auto"/>
        <w:rPr>
          <w:rFonts w:ascii="Arial" w:hAnsi="Arial" w:cs="Arial"/>
          <w:b/>
          <w:sz w:val="24"/>
          <w:szCs w:val="24"/>
        </w:rPr>
      </w:pPr>
      <w:r w:rsidRPr="00695E38">
        <w:rPr>
          <w:rFonts w:ascii="Arial" w:hAnsi="Arial" w:cs="Arial"/>
          <w:sz w:val="24"/>
          <w:szCs w:val="24"/>
        </w:rPr>
        <w:t>Solicitud de divorcio………………………………………….</w:t>
      </w:r>
      <w:r w:rsidRPr="00695E38">
        <w:rPr>
          <w:rFonts w:ascii="Arial" w:hAnsi="Arial" w:cs="Arial"/>
          <w:sz w:val="24"/>
          <w:szCs w:val="24"/>
        </w:rPr>
        <w:tab/>
      </w:r>
      <w:r w:rsidR="00B73D4B" w:rsidRPr="00695E38">
        <w:rPr>
          <w:rFonts w:ascii="Arial" w:hAnsi="Arial" w:cs="Arial"/>
          <w:b/>
          <w:sz w:val="24"/>
          <w:szCs w:val="24"/>
        </w:rPr>
        <w:t>3</w:t>
      </w:r>
      <w:r w:rsidRPr="00695E38">
        <w:rPr>
          <w:rFonts w:ascii="Arial" w:hAnsi="Arial" w:cs="Arial"/>
          <w:b/>
          <w:sz w:val="24"/>
          <w:szCs w:val="24"/>
        </w:rPr>
        <w:t>.0000</w:t>
      </w:r>
    </w:p>
    <w:p w14:paraId="36C87D8D" w14:textId="77777777" w:rsidR="00E62688" w:rsidRPr="00695E38" w:rsidRDefault="00E62688" w:rsidP="00E62688">
      <w:pPr>
        <w:pStyle w:val="Prrafodelista"/>
        <w:spacing w:after="0" w:line="240" w:lineRule="auto"/>
        <w:ind w:left="1080"/>
        <w:rPr>
          <w:rFonts w:ascii="Arial" w:hAnsi="Arial" w:cs="Arial"/>
          <w:b/>
          <w:sz w:val="24"/>
          <w:szCs w:val="24"/>
        </w:rPr>
      </w:pPr>
    </w:p>
    <w:p w14:paraId="44855CDE" w14:textId="729BD689" w:rsidR="00E62688" w:rsidRPr="00695E38" w:rsidRDefault="00E62688" w:rsidP="00E62688">
      <w:pPr>
        <w:pStyle w:val="Prrafodelista"/>
        <w:numPr>
          <w:ilvl w:val="0"/>
          <w:numId w:val="27"/>
        </w:numPr>
        <w:spacing w:after="0" w:line="240" w:lineRule="auto"/>
        <w:rPr>
          <w:rFonts w:ascii="Arial" w:hAnsi="Arial" w:cs="Arial"/>
          <w:b/>
          <w:sz w:val="24"/>
          <w:szCs w:val="24"/>
        </w:rPr>
      </w:pPr>
      <w:r w:rsidRPr="00695E38">
        <w:rPr>
          <w:rFonts w:ascii="Arial" w:hAnsi="Arial" w:cs="Arial"/>
          <w:sz w:val="24"/>
          <w:szCs w:val="24"/>
        </w:rPr>
        <w:t>Levantamiento de Acta de Divorcio…………………….…..</w:t>
      </w:r>
      <w:r w:rsidRPr="00695E38">
        <w:rPr>
          <w:rFonts w:ascii="Arial" w:hAnsi="Arial" w:cs="Arial"/>
          <w:sz w:val="24"/>
          <w:szCs w:val="24"/>
        </w:rPr>
        <w:tab/>
      </w:r>
      <w:r w:rsidR="00B73D4B" w:rsidRPr="00695E38">
        <w:rPr>
          <w:rFonts w:ascii="Arial" w:hAnsi="Arial" w:cs="Arial"/>
          <w:b/>
          <w:sz w:val="24"/>
          <w:szCs w:val="24"/>
        </w:rPr>
        <w:t>3</w:t>
      </w:r>
      <w:r w:rsidRPr="00695E38">
        <w:rPr>
          <w:rFonts w:ascii="Arial" w:hAnsi="Arial" w:cs="Arial"/>
          <w:b/>
          <w:sz w:val="24"/>
          <w:szCs w:val="24"/>
        </w:rPr>
        <w:t>.0000</w:t>
      </w:r>
    </w:p>
    <w:p w14:paraId="4B4897E6" w14:textId="77777777" w:rsidR="00E62688" w:rsidRPr="00695E38" w:rsidRDefault="00E62688" w:rsidP="00E62688">
      <w:pPr>
        <w:pStyle w:val="Prrafodelista"/>
        <w:spacing w:after="0" w:line="240" w:lineRule="auto"/>
        <w:ind w:left="1080"/>
        <w:rPr>
          <w:rFonts w:ascii="Arial" w:hAnsi="Arial" w:cs="Arial"/>
          <w:b/>
          <w:sz w:val="24"/>
          <w:szCs w:val="24"/>
        </w:rPr>
      </w:pPr>
    </w:p>
    <w:p w14:paraId="3AF837EF" w14:textId="218CECC2" w:rsidR="00E62688" w:rsidRPr="00695E38" w:rsidRDefault="00E62688" w:rsidP="00E62688">
      <w:pPr>
        <w:pStyle w:val="Prrafodelista"/>
        <w:numPr>
          <w:ilvl w:val="0"/>
          <w:numId w:val="27"/>
        </w:numPr>
        <w:spacing w:after="0" w:line="240" w:lineRule="auto"/>
        <w:jc w:val="both"/>
        <w:rPr>
          <w:rFonts w:ascii="Arial" w:hAnsi="Arial" w:cs="Arial"/>
          <w:b/>
          <w:sz w:val="24"/>
          <w:szCs w:val="24"/>
        </w:rPr>
      </w:pPr>
      <w:r w:rsidRPr="00695E38">
        <w:rPr>
          <w:rFonts w:ascii="Arial" w:hAnsi="Arial" w:cs="Arial"/>
          <w:sz w:val="24"/>
          <w:szCs w:val="24"/>
        </w:rPr>
        <w:t>Celebración de diligencia de ratificación en la Oficialía del Registro Civil…………………………………….……………..………..</w:t>
      </w:r>
      <w:r w:rsidRPr="00695E38">
        <w:rPr>
          <w:rFonts w:ascii="Arial" w:hAnsi="Arial" w:cs="Arial"/>
          <w:sz w:val="24"/>
          <w:szCs w:val="24"/>
        </w:rPr>
        <w:tab/>
      </w:r>
      <w:r w:rsidR="00B73D4B" w:rsidRPr="00695E38">
        <w:rPr>
          <w:rFonts w:ascii="Arial" w:hAnsi="Arial" w:cs="Arial"/>
          <w:b/>
          <w:sz w:val="24"/>
          <w:szCs w:val="24"/>
        </w:rPr>
        <w:t>8.0000</w:t>
      </w:r>
    </w:p>
    <w:p w14:paraId="5F869C72" w14:textId="77777777" w:rsidR="00E62688" w:rsidRPr="00695E38" w:rsidRDefault="00E62688" w:rsidP="00E62688">
      <w:pPr>
        <w:pStyle w:val="Prrafodelista"/>
        <w:spacing w:after="0" w:line="240" w:lineRule="auto"/>
        <w:ind w:left="1080"/>
        <w:rPr>
          <w:rFonts w:ascii="Arial" w:hAnsi="Arial" w:cs="Arial"/>
          <w:b/>
          <w:sz w:val="24"/>
          <w:szCs w:val="24"/>
        </w:rPr>
      </w:pPr>
    </w:p>
    <w:p w14:paraId="4A2CAC56" w14:textId="25713D4D" w:rsidR="00E62688" w:rsidRPr="00695E38" w:rsidRDefault="00E62688" w:rsidP="00E62688">
      <w:pPr>
        <w:pStyle w:val="Prrafodelista"/>
        <w:numPr>
          <w:ilvl w:val="0"/>
          <w:numId w:val="27"/>
        </w:numPr>
        <w:spacing w:after="0" w:line="240" w:lineRule="auto"/>
        <w:rPr>
          <w:rFonts w:ascii="Arial" w:hAnsi="Arial" w:cs="Arial"/>
          <w:b/>
          <w:sz w:val="24"/>
          <w:szCs w:val="24"/>
        </w:rPr>
      </w:pPr>
      <w:r w:rsidRPr="00695E38">
        <w:rPr>
          <w:rFonts w:ascii="Arial" w:hAnsi="Arial" w:cs="Arial"/>
          <w:sz w:val="24"/>
          <w:szCs w:val="24"/>
        </w:rPr>
        <w:t>Oficio de remisión de trámite………………………………..</w:t>
      </w:r>
      <w:r w:rsidRPr="00695E38">
        <w:rPr>
          <w:rFonts w:ascii="Arial" w:hAnsi="Arial" w:cs="Arial"/>
          <w:sz w:val="24"/>
          <w:szCs w:val="24"/>
        </w:rPr>
        <w:tab/>
      </w:r>
      <w:r w:rsidR="00B73D4B" w:rsidRPr="00695E38">
        <w:rPr>
          <w:rFonts w:ascii="Arial" w:hAnsi="Arial" w:cs="Arial"/>
          <w:b/>
          <w:sz w:val="24"/>
          <w:szCs w:val="24"/>
        </w:rPr>
        <w:t>3</w:t>
      </w:r>
      <w:r w:rsidRPr="00695E38">
        <w:rPr>
          <w:rFonts w:ascii="Arial" w:hAnsi="Arial" w:cs="Arial"/>
          <w:b/>
          <w:sz w:val="24"/>
          <w:szCs w:val="24"/>
        </w:rPr>
        <w:t>.0000</w:t>
      </w:r>
    </w:p>
    <w:p w14:paraId="2EDC40CD" w14:textId="77777777" w:rsidR="00E62688" w:rsidRPr="00695E38" w:rsidRDefault="00E62688" w:rsidP="00E62688">
      <w:pPr>
        <w:pStyle w:val="Prrafodelista"/>
        <w:spacing w:after="0" w:line="240" w:lineRule="auto"/>
        <w:ind w:left="1080"/>
        <w:rPr>
          <w:rFonts w:ascii="Arial" w:hAnsi="Arial" w:cs="Arial"/>
          <w:b/>
          <w:sz w:val="24"/>
          <w:szCs w:val="24"/>
        </w:rPr>
      </w:pPr>
    </w:p>
    <w:p w14:paraId="52AEBEFB" w14:textId="1327CAB2" w:rsidR="00E62688" w:rsidRPr="00695E38" w:rsidRDefault="00E62688" w:rsidP="00E62688">
      <w:pPr>
        <w:pStyle w:val="Prrafodelista"/>
        <w:numPr>
          <w:ilvl w:val="0"/>
          <w:numId w:val="27"/>
        </w:numPr>
        <w:spacing w:after="0" w:line="240" w:lineRule="auto"/>
        <w:rPr>
          <w:rFonts w:ascii="Arial" w:hAnsi="Arial" w:cs="Arial"/>
          <w:b/>
          <w:sz w:val="24"/>
          <w:szCs w:val="24"/>
        </w:rPr>
      </w:pPr>
      <w:r w:rsidRPr="00695E38">
        <w:rPr>
          <w:rFonts w:ascii="Arial" w:hAnsi="Arial" w:cs="Arial"/>
          <w:sz w:val="24"/>
          <w:szCs w:val="24"/>
        </w:rPr>
        <w:t>Publicación de extractos de resolución…………………….</w:t>
      </w:r>
      <w:r w:rsidRPr="00695E38">
        <w:rPr>
          <w:rFonts w:ascii="Arial" w:hAnsi="Arial" w:cs="Arial"/>
          <w:sz w:val="24"/>
          <w:szCs w:val="24"/>
        </w:rPr>
        <w:tab/>
      </w:r>
      <w:r w:rsidR="00B73D4B" w:rsidRPr="00695E38">
        <w:rPr>
          <w:rFonts w:ascii="Arial" w:hAnsi="Arial" w:cs="Arial"/>
          <w:b/>
          <w:sz w:val="24"/>
          <w:szCs w:val="24"/>
        </w:rPr>
        <w:t>3</w:t>
      </w:r>
      <w:r w:rsidRPr="00695E38">
        <w:rPr>
          <w:rFonts w:ascii="Arial" w:hAnsi="Arial" w:cs="Arial"/>
          <w:b/>
          <w:sz w:val="24"/>
          <w:szCs w:val="24"/>
        </w:rPr>
        <w:t>.0000</w:t>
      </w:r>
    </w:p>
    <w:p w14:paraId="6E07F80F" w14:textId="77777777" w:rsidR="004B3764" w:rsidRPr="00695E38" w:rsidRDefault="004B3764" w:rsidP="009D59CE">
      <w:pPr>
        <w:pStyle w:val="Prrafodelista"/>
        <w:spacing w:after="0" w:line="240" w:lineRule="auto"/>
        <w:ind w:left="1134" w:right="-93" w:hanging="567"/>
        <w:jc w:val="both"/>
        <w:rPr>
          <w:rFonts w:ascii="Arial" w:hAnsi="Arial" w:cs="Arial"/>
          <w:sz w:val="24"/>
          <w:szCs w:val="24"/>
        </w:rPr>
      </w:pPr>
    </w:p>
    <w:p w14:paraId="42C438EE" w14:textId="4C467315" w:rsidR="00920D7A" w:rsidRPr="00695E38" w:rsidRDefault="00920D7A" w:rsidP="001A775A">
      <w:pPr>
        <w:spacing w:after="0" w:line="240" w:lineRule="auto"/>
        <w:ind w:firstLine="567"/>
        <w:jc w:val="both"/>
        <w:rPr>
          <w:rFonts w:ascii="Arial" w:hAnsi="Arial" w:cs="Arial"/>
          <w:sz w:val="24"/>
          <w:szCs w:val="24"/>
        </w:rPr>
      </w:pPr>
      <w:r w:rsidRPr="00695E38">
        <w:rPr>
          <w:rFonts w:ascii="Arial" w:hAnsi="Arial" w:cs="Arial"/>
          <w:sz w:val="24"/>
          <w:szCs w:val="24"/>
        </w:rPr>
        <w:t xml:space="preserve">Las autoridades fiscales municipales podrán exentar el pago de los derechos mencionados en </w:t>
      </w:r>
      <w:r w:rsidR="00E62688" w:rsidRPr="00695E38">
        <w:rPr>
          <w:rFonts w:ascii="Arial" w:hAnsi="Arial" w:cs="Arial"/>
          <w:sz w:val="24"/>
          <w:szCs w:val="24"/>
        </w:rPr>
        <w:t>la</w:t>
      </w:r>
      <w:r w:rsidRPr="00695E38">
        <w:rPr>
          <w:rFonts w:ascii="Arial" w:hAnsi="Arial" w:cs="Arial"/>
          <w:sz w:val="24"/>
          <w:szCs w:val="24"/>
        </w:rPr>
        <w:t xml:space="preserve"> presente </w:t>
      </w:r>
      <w:r w:rsidR="00E62688" w:rsidRPr="00695E38">
        <w:rPr>
          <w:rFonts w:ascii="Arial" w:hAnsi="Arial" w:cs="Arial"/>
          <w:sz w:val="24"/>
          <w:szCs w:val="24"/>
        </w:rPr>
        <w:t>sección</w:t>
      </w:r>
      <w:r w:rsidRPr="00695E38">
        <w:rPr>
          <w:rFonts w:ascii="Arial" w:hAnsi="Arial" w:cs="Arial"/>
          <w:sz w:val="24"/>
          <w:szCs w:val="24"/>
        </w:rPr>
        <w:t>, a las personas que se compruebe que son de escasos recursos económicos.</w:t>
      </w:r>
    </w:p>
    <w:p w14:paraId="7CC8E86F" w14:textId="77777777" w:rsidR="00D93CC8" w:rsidRPr="00695E38" w:rsidRDefault="00D93CC8" w:rsidP="001A775A">
      <w:pPr>
        <w:spacing w:after="0" w:line="240" w:lineRule="auto"/>
        <w:rPr>
          <w:rFonts w:ascii="Arial" w:hAnsi="Arial" w:cs="Arial"/>
          <w:b/>
          <w:sz w:val="24"/>
          <w:szCs w:val="24"/>
        </w:rPr>
      </w:pPr>
    </w:p>
    <w:p w14:paraId="4289F2B2" w14:textId="77777777" w:rsidR="000B3265" w:rsidRPr="00695E38" w:rsidRDefault="000B3265" w:rsidP="001A775A">
      <w:pPr>
        <w:spacing w:after="0" w:line="240" w:lineRule="auto"/>
        <w:rPr>
          <w:rFonts w:ascii="Arial" w:hAnsi="Arial" w:cs="Arial"/>
          <w:b/>
          <w:sz w:val="24"/>
          <w:szCs w:val="24"/>
        </w:rPr>
      </w:pPr>
    </w:p>
    <w:p w14:paraId="4130609E" w14:textId="77777777" w:rsidR="002A07DA" w:rsidRPr="00695E38" w:rsidRDefault="002A07DA" w:rsidP="001A775A">
      <w:pPr>
        <w:spacing w:after="0" w:line="240" w:lineRule="auto"/>
        <w:rPr>
          <w:rFonts w:ascii="Arial" w:hAnsi="Arial" w:cs="Arial"/>
          <w:b/>
          <w:sz w:val="24"/>
          <w:szCs w:val="24"/>
        </w:rPr>
      </w:pPr>
      <w:bookmarkStart w:id="11" w:name="OLE_LINK11"/>
      <w:bookmarkEnd w:id="10"/>
    </w:p>
    <w:p w14:paraId="77F771F3" w14:textId="77777777" w:rsidR="0010106C" w:rsidRPr="00695E38" w:rsidRDefault="008B22AA" w:rsidP="004935FD">
      <w:pPr>
        <w:spacing w:after="0" w:line="240" w:lineRule="auto"/>
        <w:jc w:val="center"/>
        <w:rPr>
          <w:rFonts w:ascii="Arial" w:hAnsi="Arial" w:cs="Arial"/>
          <w:b/>
          <w:sz w:val="24"/>
          <w:szCs w:val="24"/>
        </w:rPr>
      </w:pPr>
      <w:r w:rsidRPr="00695E38">
        <w:rPr>
          <w:rFonts w:ascii="Arial" w:hAnsi="Arial" w:cs="Arial"/>
          <w:b/>
          <w:sz w:val="24"/>
          <w:szCs w:val="24"/>
        </w:rPr>
        <w:t>S</w:t>
      </w:r>
      <w:r w:rsidR="0010106C" w:rsidRPr="00695E38">
        <w:rPr>
          <w:rFonts w:ascii="Arial" w:hAnsi="Arial" w:cs="Arial"/>
          <w:b/>
          <w:sz w:val="24"/>
          <w:szCs w:val="24"/>
        </w:rPr>
        <w:t>ección Tercera</w:t>
      </w:r>
    </w:p>
    <w:p w14:paraId="6ADB6E56" w14:textId="77777777" w:rsidR="008B22AA" w:rsidRPr="00695E38" w:rsidRDefault="00BF732A" w:rsidP="004935FD">
      <w:pPr>
        <w:spacing w:after="0" w:line="240" w:lineRule="auto"/>
        <w:jc w:val="center"/>
        <w:rPr>
          <w:rFonts w:ascii="Arial" w:hAnsi="Arial" w:cs="Arial"/>
          <w:b/>
          <w:sz w:val="24"/>
          <w:szCs w:val="24"/>
        </w:rPr>
      </w:pPr>
      <w:r w:rsidRPr="00695E38">
        <w:rPr>
          <w:rFonts w:ascii="Arial" w:hAnsi="Arial" w:cs="Arial"/>
          <w:b/>
          <w:sz w:val="24"/>
          <w:szCs w:val="24"/>
        </w:rPr>
        <w:t xml:space="preserve">Servicios de </w:t>
      </w:r>
      <w:r w:rsidR="008B22AA" w:rsidRPr="00695E38">
        <w:rPr>
          <w:rFonts w:ascii="Arial" w:hAnsi="Arial" w:cs="Arial"/>
          <w:b/>
          <w:sz w:val="24"/>
          <w:szCs w:val="24"/>
        </w:rPr>
        <w:t>P</w:t>
      </w:r>
      <w:r w:rsidR="0010106C" w:rsidRPr="00695E38">
        <w:rPr>
          <w:rFonts w:ascii="Arial" w:hAnsi="Arial" w:cs="Arial"/>
          <w:b/>
          <w:sz w:val="24"/>
          <w:szCs w:val="24"/>
        </w:rPr>
        <w:t>anteones</w:t>
      </w:r>
    </w:p>
    <w:p w14:paraId="7F24CB34" w14:textId="77777777" w:rsidR="008B22AA" w:rsidRPr="00695E38" w:rsidRDefault="008B22AA" w:rsidP="004935FD">
      <w:pPr>
        <w:spacing w:after="0" w:line="240" w:lineRule="auto"/>
        <w:rPr>
          <w:rFonts w:ascii="Arial" w:hAnsi="Arial" w:cs="Arial"/>
          <w:b/>
          <w:sz w:val="24"/>
          <w:szCs w:val="24"/>
        </w:rPr>
      </w:pPr>
    </w:p>
    <w:p w14:paraId="419494BC" w14:textId="2912E5AE" w:rsidR="004935FD" w:rsidRPr="00695E38" w:rsidRDefault="00E62688" w:rsidP="004935FD">
      <w:pPr>
        <w:spacing w:after="0" w:line="240" w:lineRule="auto"/>
        <w:rPr>
          <w:rFonts w:ascii="Arial" w:hAnsi="Arial" w:cs="Arial"/>
          <w:sz w:val="24"/>
          <w:szCs w:val="24"/>
        </w:rPr>
      </w:pPr>
      <w:r w:rsidRPr="00695E38">
        <w:rPr>
          <w:rFonts w:ascii="Arial" w:eastAsia="Times New Roman" w:hAnsi="Arial" w:cs="Arial"/>
          <w:b/>
          <w:bCs/>
          <w:sz w:val="24"/>
          <w:szCs w:val="24"/>
        </w:rPr>
        <w:t>Artículo 52</w:t>
      </w:r>
      <w:r w:rsidR="004935FD" w:rsidRPr="00695E38">
        <w:rPr>
          <w:rFonts w:ascii="Arial" w:eastAsia="Times New Roman" w:hAnsi="Arial" w:cs="Arial"/>
          <w:b/>
          <w:bCs/>
          <w:sz w:val="24"/>
          <w:szCs w:val="24"/>
        </w:rPr>
        <w:t xml:space="preserve">.- </w:t>
      </w:r>
      <w:r w:rsidR="004935FD" w:rsidRPr="00695E38">
        <w:rPr>
          <w:rFonts w:ascii="Arial" w:hAnsi="Arial" w:cs="Arial"/>
          <w:sz w:val="24"/>
          <w:szCs w:val="24"/>
        </w:rPr>
        <w:t xml:space="preserve">Este servicio causará </w:t>
      </w:r>
      <w:r w:rsidR="00471133" w:rsidRPr="00695E38">
        <w:rPr>
          <w:rFonts w:ascii="Arial" w:hAnsi="Arial" w:cs="Arial"/>
          <w:sz w:val="24"/>
          <w:szCs w:val="24"/>
        </w:rPr>
        <w:t>derechos, conforme a lo siguiente</w:t>
      </w:r>
      <w:r w:rsidR="004935FD" w:rsidRPr="00695E38">
        <w:rPr>
          <w:rFonts w:ascii="Arial" w:hAnsi="Arial" w:cs="Arial"/>
          <w:sz w:val="24"/>
          <w:szCs w:val="24"/>
        </w:rPr>
        <w:t>:</w:t>
      </w:r>
    </w:p>
    <w:p w14:paraId="7C1ABA19" w14:textId="77777777" w:rsidR="000B3265" w:rsidRPr="00695E38" w:rsidRDefault="000B3265" w:rsidP="004935FD">
      <w:pPr>
        <w:spacing w:after="0" w:line="240" w:lineRule="auto"/>
        <w:rPr>
          <w:rFonts w:ascii="Arial" w:hAnsi="Arial" w:cs="Arial"/>
          <w:sz w:val="24"/>
          <w:szCs w:val="24"/>
        </w:rPr>
      </w:pPr>
    </w:p>
    <w:p w14:paraId="28624E10" w14:textId="77777777" w:rsidR="00D65B6C" w:rsidRPr="00695E38" w:rsidRDefault="00D65B6C" w:rsidP="00D65B6C">
      <w:pPr>
        <w:spacing w:after="0" w:line="240" w:lineRule="auto"/>
        <w:ind w:left="1134" w:hanging="567"/>
        <w:jc w:val="both"/>
        <w:rPr>
          <w:rFonts w:ascii="Arial" w:hAnsi="Arial" w:cs="Arial"/>
          <w:sz w:val="24"/>
          <w:szCs w:val="24"/>
        </w:rPr>
      </w:pPr>
      <w:r w:rsidRPr="00695E38">
        <w:rPr>
          <w:rFonts w:ascii="Arial" w:hAnsi="Arial" w:cs="Arial"/>
          <w:sz w:val="24"/>
          <w:szCs w:val="24"/>
        </w:rPr>
        <w:t>I.</w:t>
      </w:r>
      <w:r w:rsidRPr="00695E38">
        <w:rPr>
          <w:rFonts w:ascii="Arial" w:hAnsi="Arial" w:cs="Arial"/>
          <w:sz w:val="24"/>
          <w:szCs w:val="24"/>
        </w:rPr>
        <w:tab/>
      </w:r>
      <w:r w:rsidR="006906A6" w:rsidRPr="00695E38">
        <w:rPr>
          <w:rFonts w:ascii="Arial" w:hAnsi="Arial" w:cs="Arial"/>
          <w:sz w:val="24"/>
          <w:szCs w:val="24"/>
        </w:rPr>
        <w:t>Por inhumación a perpetuidad:</w:t>
      </w:r>
    </w:p>
    <w:p w14:paraId="5E5994C0" w14:textId="77777777" w:rsidR="00D65B6C" w:rsidRPr="00695E38" w:rsidRDefault="00D65B6C" w:rsidP="00D65B6C">
      <w:pPr>
        <w:spacing w:after="0" w:line="240" w:lineRule="auto"/>
        <w:ind w:right="191"/>
        <w:jc w:val="right"/>
        <w:rPr>
          <w:rFonts w:ascii="Arial" w:hAnsi="Arial" w:cs="Arial"/>
          <w:b/>
          <w:sz w:val="24"/>
          <w:szCs w:val="24"/>
        </w:rPr>
      </w:pPr>
      <w:r w:rsidRPr="00695E38">
        <w:rPr>
          <w:rFonts w:ascii="Arial" w:hAnsi="Arial" w:cs="Arial"/>
          <w:b/>
          <w:sz w:val="24"/>
          <w:szCs w:val="24"/>
        </w:rPr>
        <w:t>UMA diaria</w:t>
      </w:r>
    </w:p>
    <w:p w14:paraId="2DAC7AE5" w14:textId="77777777" w:rsidR="00D65B6C" w:rsidRPr="00695E38" w:rsidRDefault="00D65B6C" w:rsidP="00D65B6C">
      <w:pPr>
        <w:spacing w:after="0" w:line="240" w:lineRule="auto"/>
        <w:ind w:left="1701" w:hanging="567"/>
        <w:jc w:val="both"/>
        <w:rPr>
          <w:rFonts w:ascii="Arial" w:hAnsi="Arial" w:cs="Arial"/>
          <w:sz w:val="24"/>
          <w:szCs w:val="24"/>
        </w:rPr>
      </w:pPr>
      <w:r w:rsidRPr="00695E38">
        <w:rPr>
          <w:rFonts w:ascii="Arial" w:hAnsi="Arial" w:cs="Arial"/>
          <w:sz w:val="24"/>
          <w:szCs w:val="24"/>
        </w:rPr>
        <w:t>a)</w:t>
      </w:r>
      <w:r w:rsidRPr="00695E38">
        <w:rPr>
          <w:rFonts w:ascii="Arial" w:hAnsi="Arial" w:cs="Arial"/>
          <w:sz w:val="24"/>
          <w:szCs w:val="24"/>
        </w:rPr>
        <w:tab/>
        <w:t>Sin gaveta para menores hasta 12 años.......................</w:t>
      </w:r>
      <w:r w:rsidRPr="00695E38">
        <w:rPr>
          <w:rFonts w:ascii="Arial" w:hAnsi="Arial" w:cs="Arial"/>
          <w:sz w:val="24"/>
          <w:szCs w:val="24"/>
        </w:rPr>
        <w:tab/>
      </w:r>
      <w:r w:rsidRPr="00695E38">
        <w:rPr>
          <w:rFonts w:ascii="Arial" w:hAnsi="Arial" w:cs="Arial"/>
          <w:b/>
          <w:sz w:val="24"/>
          <w:szCs w:val="24"/>
        </w:rPr>
        <w:t>4.0163</w:t>
      </w:r>
    </w:p>
    <w:p w14:paraId="4CF3614E" w14:textId="77777777" w:rsidR="00D65B6C" w:rsidRPr="00695E38" w:rsidRDefault="00D65B6C" w:rsidP="00D65B6C">
      <w:pPr>
        <w:spacing w:after="0" w:line="240" w:lineRule="auto"/>
        <w:ind w:left="1701" w:hanging="567"/>
        <w:jc w:val="both"/>
        <w:rPr>
          <w:rFonts w:ascii="Arial" w:hAnsi="Arial" w:cs="Arial"/>
          <w:sz w:val="24"/>
          <w:szCs w:val="24"/>
        </w:rPr>
      </w:pPr>
      <w:r w:rsidRPr="00695E38">
        <w:rPr>
          <w:rFonts w:ascii="Arial" w:hAnsi="Arial" w:cs="Arial"/>
          <w:sz w:val="24"/>
          <w:szCs w:val="24"/>
        </w:rPr>
        <w:t>b)</w:t>
      </w:r>
      <w:r w:rsidRPr="00695E38">
        <w:rPr>
          <w:rFonts w:ascii="Arial" w:hAnsi="Arial" w:cs="Arial"/>
          <w:sz w:val="24"/>
          <w:szCs w:val="24"/>
        </w:rPr>
        <w:tab/>
        <w:t>Con gaveta para menores hasta de 12 años……......…</w:t>
      </w:r>
      <w:r w:rsidRPr="00695E38">
        <w:rPr>
          <w:rFonts w:ascii="Arial" w:hAnsi="Arial" w:cs="Arial"/>
          <w:sz w:val="24"/>
          <w:szCs w:val="24"/>
        </w:rPr>
        <w:tab/>
      </w:r>
      <w:r w:rsidRPr="00695E38">
        <w:rPr>
          <w:rFonts w:ascii="Arial" w:hAnsi="Arial" w:cs="Arial"/>
          <w:b/>
          <w:sz w:val="24"/>
          <w:szCs w:val="24"/>
        </w:rPr>
        <w:t>7.3435</w:t>
      </w:r>
    </w:p>
    <w:p w14:paraId="2FE8DD6E" w14:textId="77777777" w:rsidR="00D65B6C" w:rsidRPr="00695E38" w:rsidRDefault="00D65B6C" w:rsidP="00D65B6C">
      <w:pPr>
        <w:spacing w:after="0" w:line="240" w:lineRule="auto"/>
        <w:ind w:left="1701" w:hanging="567"/>
        <w:jc w:val="both"/>
        <w:rPr>
          <w:rFonts w:ascii="Arial" w:hAnsi="Arial" w:cs="Arial"/>
          <w:sz w:val="24"/>
          <w:szCs w:val="24"/>
        </w:rPr>
      </w:pPr>
      <w:r w:rsidRPr="00695E38">
        <w:rPr>
          <w:rFonts w:ascii="Arial" w:hAnsi="Arial" w:cs="Arial"/>
          <w:sz w:val="24"/>
          <w:szCs w:val="24"/>
        </w:rPr>
        <w:t>c)</w:t>
      </w:r>
      <w:r w:rsidRPr="00695E38">
        <w:rPr>
          <w:rFonts w:ascii="Arial" w:hAnsi="Arial" w:cs="Arial"/>
          <w:sz w:val="24"/>
          <w:szCs w:val="24"/>
        </w:rPr>
        <w:tab/>
        <w:t>Sin gaveta para adultos……………….....................…..</w:t>
      </w:r>
      <w:r w:rsidRPr="00695E38">
        <w:rPr>
          <w:rFonts w:ascii="Arial" w:hAnsi="Arial" w:cs="Arial"/>
          <w:sz w:val="24"/>
          <w:szCs w:val="24"/>
        </w:rPr>
        <w:tab/>
      </w:r>
      <w:r w:rsidRPr="00695E38">
        <w:rPr>
          <w:rFonts w:ascii="Arial" w:hAnsi="Arial" w:cs="Arial"/>
          <w:b/>
          <w:sz w:val="24"/>
          <w:szCs w:val="24"/>
        </w:rPr>
        <w:t>8.9917</w:t>
      </w:r>
    </w:p>
    <w:p w14:paraId="1383949D" w14:textId="77777777" w:rsidR="00D65B6C" w:rsidRPr="00695E38" w:rsidRDefault="00D65B6C" w:rsidP="00D65B6C">
      <w:pPr>
        <w:spacing w:after="0" w:line="240" w:lineRule="auto"/>
        <w:ind w:left="1701" w:hanging="567"/>
        <w:jc w:val="both"/>
        <w:rPr>
          <w:rFonts w:ascii="Arial" w:hAnsi="Arial" w:cs="Arial"/>
          <w:sz w:val="24"/>
          <w:szCs w:val="24"/>
        </w:rPr>
      </w:pPr>
      <w:r w:rsidRPr="00695E38">
        <w:rPr>
          <w:rFonts w:ascii="Arial" w:hAnsi="Arial" w:cs="Arial"/>
          <w:sz w:val="24"/>
          <w:szCs w:val="24"/>
        </w:rPr>
        <w:t>d)</w:t>
      </w:r>
      <w:r w:rsidRPr="00695E38">
        <w:rPr>
          <w:rFonts w:ascii="Arial" w:hAnsi="Arial" w:cs="Arial"/>
          <w:sz w:val="24"/>
          <w:szCs w:val="24"/>
        </w:rPr>
        <w:tab/>
        <w:t>Con gaveta para adultos……………….................…</w:t>
      </w:r>
      <w:r w:rsidRPr="00695E38">
        <w:rPr>
          <w:rFonts w:ascii="Arial" w:hAnsi="Arial" w:cs="Arial"/>
          <w:sz w:val="24"/>
          <w:szCs w:val="24"/>
        </w:rPr>
        <w:tab/>
      </w:r>
      <w:r w:rsidRPr="00695E38">
        <w:rPr>
          <w:rFonts w:ascii="Arial" w:hAnsi="Arial" w:cs="Arial"/>
          <w:b/>
          <w:sz w:val="24"/>
          <w:szCs w:val="24"/>
        </w:rPr>
        <w:t>22.0035</w:t>
      </w:r>
    </w:p>
    <w:p w14:paraId="39E901BC" w14:textId="77777777" w:rsidR="00D65B6C" w:rsidRPr="00695E38" w:rsidRDefault="00D65B6C" w:rsidP="00D65B6C">
      <w:pPr>
        <w:spacing w:after="0" w:line="240" w:lineRule="auto"/>
        <w:ind w:left="1134" w:hanging="567"/>
        <w:jc w:val="both"/>
        <w:rPr>
          <w:rFonts w:ascii="Arial" w:hAnsi="Arial" w:cs="Arial"/>
          <w:sz w:val="24"/>
          <w:szCs w:val="24"/>
        </w:rPr>
      </w:pPr>
    </w:p>
    <w:p w14:paraId="3AF453B4" w14:textId="77777777" w:rsidR="00D65B6C" w:rsidRPr="00695E38" w:rsidRDefault="00D65B6C" w:rsidP="00D65B6C">
      <w:pPr>
        <w:spacing w:after="0" w:line="240" w:lineRule="auto"/>
        <w:ind w:left="1134" w:hanging="567"/>
        <w:jc w:val="both"/>
        <w:rPr>
          <w:rFonts w:ascii="Arial" w:hAnsi="Arial" w:cs="Arial"/>
          <w:sz w:val="24"/>
          <w:szCs w:val="24"/>
        </w:rPr>
      </w:pPr>
      <w:r w:rsidRPr="00695E38">
        <w:rPr>
          <w:rFonts w:ascii="Arial" w:hAnsi="Arial" w:cs="Arial"/>
          <w:sz w:val="24"/>
          <w:szCs w:val="24"/>
        </w:rPr>
        <w:t>II.</w:t>
      </w:r>
      <w:r w:rsidRPr="00695E38">
        <w:rPr>
          <w:rFonts w:ascii="Arial" w:hAnsi="Arial" w:cs="Arial"/>
          <w:sz w:val="24"/>
          <w:szCs w:val="24"/>
        </w:rPr>
        <w:tab/>
        <w:t>En cementerios de las comunidades rurales por inhumaciones a perpetuidad:</w:t>
      </w:r>
    </w:p>
    <w:p w14:paraId="4A3BE207" w14:textId="77777777" w:rsidR="00D65B6C" w:rsidRPr="00695E38" w:rsidRDefault="00D65B6C" w:rsidP="00D65B6C">
      <w:pPr>
        <w:spacing w:after="0" w:line="240" w:lineRule="auto"/>
        <w:ind w:left="1134" w:hanging="567"/>
        <w:jc w:val="both"/>
        <w:rPr>
          <w:rFonts w:ascii="Arial" w:hAnsi="Arial" w:cs="Arial"/>
          <w:sz w:val="24"/>
          <w:szCs w:val="24"/>
        </w:rPr>
      </w:pPr>
    </w:p>
    <w:p w14:paraId="765B04E0" w14:textId="77777777" w:rsidR="00D65B6C" w:rsidRPr="00695E38" w:rsidRDefault="00D65B6C" w:rsidP="00D65B6C">
      <w:pPr>
        <w:spacing w:after="0" w:line="240" w:lineRule="auto"/>
        <w:ind w:left="1701" w:hanging="567"/>
        <w:jc w:val="both"/>
        <w:rPr>
          <w:rFonts w:ascii="Arial" w:hAnsi="Arial" w:cs="Arial"/>
          <w:sz w:val="24"/>
          <w:szCs w:val="24"/>
        </w:rPr>
      </w:pPr>
      <w:r w:rsidRPr="00695E38">
        <w:rPr>
          <w:rFonts w:ascii="Arial" w:hAnsi="Arial" w:cs="Arial"/>
          <w:sz w:val="24"/>
          <w:szCs w:val="24"/>
        </w:rPr>
        <w:t>a)</w:t>
      </w:r>
      <w:r w:rsidRPr="00695E38">
        <w:rPr>
          <w:rFonts w:ascii="Arial" w:hAnsi="Arial" w:cs="Arial"/>
          <w:sz w:val="24"/>
          <w:szCs w:val="24"/>
        </w:rPr>
        <w:tab/>
        <w:t>Para menores hasta de 12 años……....................……</w:t>
      </w:r>
      <w:r w:rsidRPr="00695E38">
        <w:rPr>
          <w:rFonts w:ascii="Arial" w:hAnsi="Arial" w:cs="Arial"/>
          <w:sz w:val="24"/>
          <w:szCs w:val="24"/>
        </w:rPr>
        <w:tab/>
      </w:r>
      <w:r w:rsidRPr="00695E38">
        <w:rPr>
          <w:rFonts w:ascii="Arial" w:hAnsi="Arial" w:cs="Arial"/>
          <w:b/>
          <w:sz w:val="24"/>
          <w:szCs w:val="24"/>
        </w:rPr>
        <w:t>3.0523</w:t>
      </w:r>
    </w:p>
    <w:p w14:paraId="1CD6F984" w14:textId="77777777" w:rsidR="00D65B6C" w:rsidRPr="00695E38" w:rsidRDefault="00D65B6C" w:rsidP="00D65B6C">
      <w:pPr>
        <w:spacing w:after="0" w:line="240" w:lineRule="auto"/>
        <w:ind w:left="1701" w:hanging="567"/>
        <w:jc w:val="both"/>
        <w:rPr>
          <w:rFonts w:ascii="Arial" w:hAnsi="Arial" w:cs="Arial"/>
          <w:sz w:val="24"/>
          <w:szCs w:val="24"/>
        </w:rPr>
      </w:pPr>
      <w:r w:rsidRPr="00695E38">
        <w:rPr>
          <w:rFonts w:ascii="Arial" w:hAnsi="Arial" w:cs="Arial"/>
          <w:sz w:val="24"/>
          <w:szCs w:val="24"/>
        </w:rPr>
        <w:t>b)</w:t>
      </w:r>
      <w:r w:rsidRPr="00695E38">
        <w:rPr>
          <w:rFonts w:ascii="Arial" w:hAnsi="Arial" w:cs="Arial"/>
          <w:sz w:val="24"/>
          <w:szCs w:val="24"/>
        </w:rPr>
        <w:tab/>
        <w:t>Para adultos………………………………......................</w:t>
      </w:r>
      <w:r w:rsidRPr="00695E38">
        <w:rPr>
          <w:rFonts w:ascii="Arial" w:hAnsi="Arial" w:cs="Arial"/>
          <w:sz w:val="24"/>
          <w:szCs w:val="24"/>
        </w:rPr>
        <w:tab/>
      </w:r>
      <w:r w:rsidRPr="00695E38">
        <w:rPr>
          <w:rFonts w:ascii="Arial" w:hAnsi="Arial" w:cs="Arial"/>
          <w:b/>
          <w:sz w:val="24"/>
          <w:szCs w:val="24"/>
        </w:rPr>
        <w:t>6.7600</w:t>
      </w:r>
    </w:p>
    <w:p w14:paraId="7E2F0568" w14:textId="77777777" w:rsidR="00D65B6C" w:rsidRPr="00695E38" w:rsidRDefault="00D65B6C" w:rsidP="00D65B6C">
      <w:pPr>
        <w:spacing w:after="0" w:line="240" w:lineRule="auto"/>
        <w:ind w:left="1134" w:hanging="567"/>
        <w:jc w:val="both"/>
        <w:rPr>
          <w:rFonts w:ascii="Arial" w:hAnsi="Arial" w:cs="Arial"/>
          <w:sz w:val="24"/>
          <w:szCs w:val="24"/>
        </w:rPr>
      </w:pPr>
    </w:p>
    <w:p w14:paraId="6CEF596B" w14:textId="77777777" w:rsidR="00D65B6C" w:rsidRPr="00695E38" w:rsidRDefault="00D65B6C" w:rsidP="00D65B6C">
      <w:pPr>
        <w:spacing w:after="0" w:line="240" w:lineRule="auto"/>
        <w:ind w:left="1134" w:hanging="567"/>
        <w:jc w:val="both"/>
        <w:rPr>
          <w:rFonts w:ascii="Arial" w:hAnsi="Arial" w:cs="Arial"/>
          <w:sz w:val="24"/>
          <w:szCs w:val="24"/>
        </w:rPr>
      </w:pPr>
      <w:r w:rsidRPr="00695E38">
        <w:rPr>
          <w:rFonts w:ascii="Arial" w:hAnsi="Arial" w:cs="Arial"/>
          <w:sz w:val="24"/>
          <w:szCs w:val="24"/>
        </w:rPr>
        <w:t>III.</w:t>
      </w:r>
      <w:r w:rsidRPr="00695E38">
        <w:rPr>
          <w:rFonts w:ascii="Arial" w:hAnsi="Arial" w:cs="Arial"/>
          <w:sz w:val="24"/>
          <w:szCs w:val="24"/>
        </w:rPr>
        <w:tab/>
        <w:t>La inhumación en fosa común ordenada por autoridad competente, estará exenta.</w:t>
      </w:r>
    </w:p>
    <w:bookmarkEnd w:id="11"/>
    <w:p w14:paraId="35465AC7" w14:textId="77777777" w:rsidR="000B3265" w:rsidRPr="00695E38" w:rsidRDefault="000B3265" w:rsidP="008D6E0C">
      <w:pPr>
        <w:spacing w:after="0" w:line="240" w:lineRule="auto"/>
        <w:jc w:val="center"/>
        <w:rPr>
          <w:rFonts w:ascii="Arial" w:hAnsi="Arial" w:cs="Arial"/>
          <w:b/>
          <w:sz w:val="24"/>
          <w:szCs w:val="24"/>
        </w:rPr>
      </w:pPr>
    </w:p>
    <w:p w14:paraId="67155656" w14:textId="77777777" w:rsidR="000B3265" w:rsidRPr="00695E38" w:rsidRDefault="000B3265" w:rsidP="008D6E0C">
      <w:pPr>
        <w:spacing w:after="0" w:line="240" w:lineRule="auto"/>
        <w:jc w:val="center"/>
        <w:rPr>
          <w:rFonts w:ascii="Arial" w:hAnsi="Arial" w:cs="Arial"/>
          <w:b/>
          <w:sz w:val="24"/>
          <w:szCs w:val="24"/>
        </w:rPr>
      </w:pPr>
    </w:p>
    <w:p w14:paraId="389E1D79" w14:textId="77777777" w:rsidR="000B3265" w:rsidRPr="00695E38" w:rsidRDefault="000B3265" w:rsidP="008D6E0C">
      <w:pPr>
        <w:spacing w:after="0" w:line="240" w:lineRule="auto"/>
        <w:jc w:val="center"/>
        <w:rPr>
          <w:rFonts w:ascii="Arial" w:hAnsi="Arial" w:cs="Arial"/>
          <w:b/>
          <w:sz w:val="24"/>
          <w:szCs w:val="24"/>
        </w:rPr>
      </w:pPr>
    </w:p>
    <w:p w14:paraId="24DD8AF1" w14:textId="77777777" w:rsidR="009C50B3" w:rsidRPr="00695E38" w:rsidRDefault="009C50B3" w:rsidP="008D6E0C">
      <w:pPr>
        <w:spacing w:after="0" w:line="240" w:lineRule="auto"/>
        <w:jc w:val="center"/>
        <w:rPr>
          <w:rFonts w:ascii="Arial" w:hAnsi="Arial" w:cs="Arial"/>
          <w:b/>
          <w:sz w:val="24"/>
          <w:szCs w:val="24"/>
        </w:rPr>
      </w:pPr>
      <w:bookmarkStart w:id="12" w:name="OLE_LINK12"/>
      <w:r w:rsidRPr="00695E38">
        <w:rPr>
          <w:rFonts w:ascii="Arial" w:hAnsi="Arial" w:cs="Arial"/>
          <w:b/>
          <w:sz w:val="24"/>
          <w:szCs w:val="24"/>
        </w:rPr>
        <w:t>Sección Cuarta</w:t>
      </w:r>
    </w:p>
    <w:p w14:paraId="62280D2D" w14:textId="77777777" w:rsidR="009C50B3" w:rsidRPr="00695E38" w:rsidRDefault="009C50B3" w:rsidP="008D6E0C">
      <w:pPr>
        <w:spacing w:after="0" w:line="240" w:lineRule="auto"/>
        <w:jc w:val="center"/>
        <w:rPr>
          <w:rFonts w:ascii="Arial" w:hAnsi="Arial" w:cs="Arial"/>
          <w:b/>
          <w:sz w:val="24"/>
          <w:szCs w:val="24"/>
        </w:rPr>
      </w:pPr>
      <w:r w:rsidRPr="00695E38">
        <w:rPr>
          <w:rFonts w:ascii="Arial" w:hAnsi="Arial" w:cs="Arial"/>
          <w:b/>
          <w:sz w:val="24"/>
          <w:szCs w:val="24"/>
        </w:rPr>
        <w:t>Certificaciones y Legalizaciones</w:t>
      </w:r>
    </w:p>
    <w:p w14:paraId="358E5815" w14:textId="77777777" w:rsidR="009C50B3" w:rsidRPr="00695E38" w:rsidRDefault="009C50B3" w:rsidP="008D6E0C">
      <w:pPr>
        <w:spacing w:after="0" w:line="240" w:lineRule="auto"/>
        <w:jc w:val="both"/>
        <w:rPr>
          <w:rFonts w:ascii="Arial" w:hAnsi="Arial" w:cs="Arial"/>
          <w:b/>
          <w:sz w:val="24"/>
          <w:szCs w:val="24"/>
        </w:rPr>
      </w:pPr>
    </w:p>
    <w:p w14:paraId="30D5E436" w14:textId="48D55D9B" w:rsidR="009C50B3" w:rsidRPr="00695E38" w:rsidRDefault="00C63817" w:rsidP="008D6E0C">
      <w:pPr>
        <w:spacing w:after="0" w:line="240" w:lineRule="auto"/>
        <w:jc w:val="both"/>
        <w:rPr>
          <w:rFonts w:ascii="Arial" w:hAnsi="Arial" w:cs="Arial"/>
          <w:sz w:val="24"/>
          <w:szCs w:val="24"/>
        </w:rPr>
      </w:pPr>
      <w:r w:rsidRPr="00695E38">
        <w:rPr>
          <w:rFonts w:ascii="Arial" w:hAnsi="Arial" w:cs="Arial"/>
          <w:b/>
          <w:sz w:val="24"/>
          <w:szCs w:val="24"/>
        </w:rPr>
        <w:t xml:space="preserve">Artículo </w:t>
      </w:r>
      <w:r w:rsidR="00E62688" w:rsidRPr="00695E38">
        <w:rPr>
          <w:rFonts w:ascii="Arial" w:hAnsi="Arial" w:cs="Arial"/>
          <w:b/>
          <w:sz w:val="24"/>
          <w:szCs w:val="24"/>
        </w:rPr>
        <w:t>53</w:t>
      </w:r>
      <w:r w:rsidR="009C50B3" w:rsidRPr="00695E38">
        <w:rPr>
          <w:rFonts w:ascii="Arial" w:hAnsi="Arial" w:cs="Arial"/>
          <w:b/>
          <w:sz w:val="24"/>
          <w:szCs w:val="24"/>
        </w:rPr>
        <w:t xml:space="preserve">.- </w:t>
      </w:r>
      <w:r w:rsidR="009C50B3" w:rsidRPr="00695E38">
        <w:rPr>
          <w:rFonts w:ascii="Arial" w:hAnsi="Arial" w:cs="Arial"/>
          <w:sz w:val="24"/>
          <w:szCs w:val="24"/>
        </w:rPr>
        <w:t>Las certificaciones y legalizaciones causarán por hoja:</w:t>
      </w:r>
    </w:p>
    <w:p w14:paraId="18A0C981" w14:textId="77777777" w:rsidR="009C50B3" w:rsidRPr="00695E38" w:rsidRDefault="009C50B3" w:rsidP="008D6E0C">
      <w:pPr>
        <w:spacing w:after="0" w:line="240" w:lineRule="auto"/>
        <w:jc w:val="right"/>
        <w:rPr>
          <w:rFonts w:ascii="Arial" w:hAnsi="Arial" w:cs="Arial"/>
          <w:b/>
          <w:sz w:val="24"/>
          <w:szCs w:val="24"/>
        </w:rPr>
      </w:pPr>
    </w:p>
    <w:p w14:paraId="6B5F2431" w14:textId="77777777" w:rsidR="00BC3145" w:rsidRPr="00695E38" w:rsidRDefault="00BC3145" w:rsidP="005C1F6C">
      <w:pPr>
        <w:spacing w:after="0" w:line="240" w:lineRule="auto"/>
        <w:ind w:right="191"/>
        <w:jc w:val="right"/>
        <w:rPr>
          <w:rFonts w:ascii="Arial" w:hAnsi="Arial" w:cs="Arial"/>
          <w:b/>
          <w:sz w:val="24"/>
          <w:szCs w:val="24"/>
        </w:rPr>
      </w:pPr>
      <w:r w:rsidRPr="00695E38">
        <w:rPr>
          <w:rFonts w:ascii="Arial" w:hAnsi="Arial" w:cs="Arial"/>
          <w:b/>
          <w:sz w:val="24"/>
          <w:szCs w:val="24"/>
        </w:rPr>
        <w:t>UMA diaria</w:t>
      </w:r>
    </w:p>
    <w:p w14:paraId="3BFC4CD5" w14:textId="77777777" w:rsidR="00D246F4" w:rsidRPr="00695E38" w:rsidRDefault="00D246F4" w:rsidP="005C1F6C">
      <w:pPr>
        <w:spacing w:after="0" w:line="240" w:lineRule="auto"/>
        <w:ind w:left="1134" w:hanging="567"/>
        <w:jc w:val="both"/>
        <w:rPr>
          <w:rFonts w:ascii="Arial" w:hAnsi="Arial" w:cs="Arial"/>
          <w:sz w:val="24"/>
          <w:szCs w:val="24"/>
        </w:rPr>
      </w:pPr>
      <w:r w:rsidRPr="00695E38">
        <w:rPr>
          <w:rFonts w:ascii="Arial" w:hAnsi="Arial" w:cs="Arial"/>
          <w:sz w:val="24"/>
          <w:szCs w:val="24"/>
        </w:rPr>
        <w:t>I.</w:t>
      </w:r>
      <w:r w:rsidRPr="00695E38">
        <w:rPr>
          <w:rFonts w:ascii="Arial" w:hAnsi="Arial" w:cs="Arial"/>
          <w:sz w:val="24"/>
          <w:szCs w:val="24"/>
        </w:rPr>
        <w:tab/>
        <w:t>Identificación personal</w:t>
      </w:r>
      <w:r w:rsidR="005C1F6C" w:rsidRPr="00695E38">
        <w:rPr>
          <w:rFonts w:ascii="Arial" w:hAnsi="Arial" w:cs="Arial"/>
          <w:sz w:val="24"/>
          <w:szCs w:val="24"/>
        </w:rPr>
        <w:t xml:space="preserve"> y de no antecedentes penales……..</w:t>
      </w:r>
      <w:r w:rsidRPr="00695E38">
        <w:rPr>
          <w:rFonts w:ascii="Arial" w:hAnsi="Arial" w:cs="Arial"/>
          <w:sz w:val="24"/>
          <w:szCs w:val="24"/>
        </w:rPr>
        <w:tab/>
      </w:r>
      <w:r w:rsidRPr="00695E38">
        <w:rPr>
          <w:rFonts w:ascii="Arial" w:hAnsi="Arial" w:cs="Arial"/>
          <w:b/>
          <w:sz w:val="24"/>
          <w:szCs w:val="24"/>
        </w:rPr>
        <w:t>1.</w:t>
      </w:r>
      <w:r w:rsidR="005F2121" w:rsidRPr="00695E38">
        <w:rPr>
          <w:rFonts w:ascii="Arial" w:hAnsi="Arial" w:cs="Arial"/>
          <w:b/>
          <w:sz w:val="24"/>
          <w:szCs w:val="24"/>
        </w:rPr>
        <w:t>2881</w:t>
      </w:r>
    </w:p>
    <w:p w14:paraId="591C69E9" w14:textId="77777777" w:rsidR="00D246F4" w:rsidRPr="00695E38" w:rsidRDefault="00D246F4" w:rsidP="005C1F6C">
      <w:pPr>
        <w:spacing w:after="0" w:line="240" w:lineRule="auto"/>
        <w:ind w:left="1134" w:hanging="567"/>
        <w:jc w:val="both"/>
        <w:rPr>
          <w:rFonts w:ascii="Arial" w:hAnsi="Arial" w:cs="Arial"/>
          <w:sz w:val="24"/>
          <w:szCs w:val="24"/>
        </w:rPr>
      </w:pPr>
    </w:p>
    <w:p w14:paraId="3217E404" w14:textId="77777777" w:rsidR="00D246F4" w:rsidRPr="00695E38" w:rsidRDefault="00D246F4" w:rsidP="005C1F6C">
      <w:pPr>
        <w:spacing w:after="0" w:line="240" w:lineRule="auto"/>
        <w:ind w:left="1134" w:hanging="567"/>
        <w:jc w:val="both"/>
        <w:rPr>
          <w:rFonts w:ascii="Arial" w:hAnsi="Arial" w:cs="Arial"/>
          <w:sz w:val="24"/>
          <w:szCs w:val="24"/>
        </w:rPr>
      </w:pPr>
      <w:r w:rsidRPr="00695E38">
        <w:rPr>
          <w:rFonts w:ascii="Arial" w:hAnsi="Arial" w:cs="Arial"/>
          <w:sz w:val="24"/>
          <w:szCs w:val="24"/>
        </w:rPr>
        <w:t>II.</w:t>
      </w:r>
      <w:r w:rsidRPr="00695E38">
        <w:rPr>
          <w:rFonts w:ascii="Arial" w:hAnsi="Arial" w:cs="Arial"/>
          <w:sz w:val="24"/>
          <w:szCs w:val="24"/>
        </w:rPr>
        <w:tab/>
        <w:t>Expedición de copias certificadas de actas de cabildo………</w:t>
      </w:r>
      <w:r w:rsidRPr="00695E38">
        <w:rPr>
          <w:rFonts w:ascii="Arial" w:hAnsi="Arial" w:cs="Arial"/>
          <w:sz w:val="24"/>
          <w:szCs w:val="24"/>
        </w:rPr>
        <w:tab/>
      </w:r>
      <w:r w:rsidRPr="00695E38">
        <w:rPr>
          <w:rFonts w:ascii="Arial" w:hAnsi="Arial" w:cs="Arial"/>
          <w:b/>
          <w:sz w:val="24"/>
          <w:szCs w:val="24"/>
        </w:rPr>
        <w:t>0.</w:t>
      </w:r>
      <w:r w:rsidR="005F2121" w:rsidRPr="00695E38">
        <w:rPr>
          <w:rFonts w:ascii="Arial" w:hAnsi="Arial" w:cs="Arial"/>
          <w:b/>
          <w:sz w:val="24"/>
          <w:szCs w:val="24"/>
        </w:rPr>
        <w:t>9303</w:t>
      </w:r>
    </w:p>
    <w:p w14:paraId="59933529" w14:textId="77777777" w:rsidR="00D246F4" w:rsidRPr="00695E38" w:rsidRDefault="00D246F4" w:rsidP="005C1F6C">
      <w:pPr>
        <w:spacing w:after="0" w:line="240" w:lineRule="auto"/>
        <w:ind w:left="1134" w:hanging="567"/>
        <w:jc w:val="both"/>
        <w:rPr>
          <w:rFonts w:ascii="Arial" w:hAnsi="Arial" w:cs="Arial"/>
          <w:sz w:val="24"/>
          <w:szCs w:val="24"/>
        </w:rPr>
      </w:pPr>
    </w:p>
    <w:p w14:paraId="7F6B3936" w14:textId="77777777" w:rsidR="00D246F4" w:rsidRPr="00695E38" w:rsidRDefault="00D246F4" w:rsidP="005C1F6C">
      <w:pPr>
        <w:spacing w:after="0" w:line="240" w:lineRule="auto"/>
        <w:ind w:left="1134" w:hanging="567"/>
        <w:jc w:val="both"/>
        <w:rPr>
          <w:rFonts w:ascii="Arial" w:hAnsi="Arial" w:cs="Arial"/>
          <w:sz w:val="24"/>
          <w:szCs w:val="24"/>
        </w:rPr>
      </w:pPr>
      <w:r w:rsidRPr="00695E38">
        <w:rPr>
          <w:rFonts w:ascii="Arial" w:hAnsi="Arial" w:cs="Arial"/>
          <w:sz w:val="24"/>
          <w:szCs w:val="24"/>
        </w:rPr>
        <w:t>III.</w:t>
      </w:r>
      <w:r w:rsidRPr="00695E38">
        <w:rPr>
          <w:rFonts w:ascii="Arial" w:hAnsi="Arial" w:cs="Arial"/>
          <w:sz w:val="24"/>
          <w:szCs w:val="24"/>
        </w:rPr>
        <w:tab/>
        <w:t>De constancia de carácter administrativo, documento de extranjería, carta de recomendación o de residencia......</w:t>
      </w:r>
      <w:r w:rsidR="005C1F6C" w:rsidRPr="00695E38">
        <w:rPr>
          <w:rFonts w:ascii="Arial" w:hAnsi="Arial" w:cs="Arial"/>
          <w:sz w:val="24"/>
          <w:szCs w:val="24"/>
        </w:rPr>
        <w:t>.............</w:t>
      </w:r>
      <w:r w:rsidRPr="00695E38">
        <w:rPr>
          <w:rFonts w:ascii="Arial" w:hAnsi="Arial" w:cs="Arial"/>
          <w:sz w:val="24"/>
          <w:szCs w:val="24"/>
        </w:rPr>
        <w:t>............</w:t>
      </w:r>
      <w:r w:rsidRPr="00695E38">
        <w:rPr>
          <w:rFonts w:ascii="Arial" w:hAnsi="Arial" w:cs="Arial"/>
          <w:sz w:val="24"/>
          <w:szCs w:val="24"/>
        </w:rPr>
        <w:tab/>
      </w:r>
      <w:r w:rsidR="005F2121" w:rsidRPr="00695E38">
        <w:rPr>
          <w:rFonts w:ascii="Arial" w:hAnsi="Arial" w:cs="Arial"/>
          <w:b/>
          <w:sz w:val="24"/>
          <w:szCs w:val="24"/>
        </w:rPr>
        <w:t>2.1343</w:t>
      </w:r>
    </w:p>
    <w:p w14:paraId="4F7ECC38" w14:textId="77777777" w:rsidR="00D246F4" w:rsidRPr="00695E38" w:rsidRDefault="00D246F4" w:rsidP="005C1F6C">
      <w:pPr>
        <w:spacing w:after="0" w:line="240" w:lineRule="auto"/>
        <w:ind w:left="1134" w:hanging="567"/>
        <w:jc w:val="both"/>
        <w:rPr>
          <w:rFonts w:ascii="Arial" w:hAnsi="Arial" w:cs="Arial"/>
          <w:sz w:val="24"/>
          <w:szCs w:val="24"/>
        </w:rPr>
      </w:pPr>
    </w:p>
    <w:p w14:paraId="4E6D6712" w14:textId="77777777" w:rsidR="00D246F4" w:rsidRPr="00695E38" w:rsidRDefault="00D246F4" w:rsidP="005C1F6C">
      <w:pPr>
        <w:spacing w:after="0" w:line="240" w:lineRule="auto"/>
        <w:ind w:left="1134" w:hanging="567"/>
        <w:jc w:val="both"/>
        <w:rPr>
          <w:rFonts w:ascii="Arial" w:hAnsi="Arial" w:cs="Arial"/>
          <w:sz w:val="24"/>
          <w:szCs w:val="24"/>
        </w:rPr>
      </w:pPr>
      <w:r w:rsidRPr="00695E38">
        <w:rPr>
          <w:rFonts w:ascii="Arial" w:hAnsi="Arial" w:cs="Arial"/>
          <w:sz w:val="24"/>
          <w:szCs w:val="24"/>
        </w:rPr>
        <w:t>IV.</w:t>
      </w:r>
      <w:r w:rsidRPr="00695E38">
        <w:rPr>
          <w:rFonts w:ascii="Arial" w:hAnsi="Arial" w:cs="Arial"/>
          <w:sz w:val="24"/>
          <w:szCs w:val="24"/>
        </w:rPr>
        <w:tab/>
        <w:t>Registro de certificación de acta de identificación de cadáver………</w:t>
      </w:r>
      <w:r w:rsidR="005C1F6C" w:rsidRPr="00695E38">
        <w:rPr>
          <w:rFonts w:ascii="Arial" w:hAnsi="Arial" w:cs="Arial"/>
          <w:sz w:val="24"/>
          <w:szCs w:val="24"/>
        </w:rPr>
        <w:t>.......................................................</w:t>
      </w:r>
      <w:r w:rsidRPr="00695E38">
        <w:rPr>
          <w:rFonts w:ascii="Arial" w:hAnsi="Arial" w:cs="Arial"/>
          <w:sz w:val="24"/>
          <w:szCs w:val="24"/>
        </w:rPr>
        <w:t>….………</w:t>
      </w:r>
      <w:r w:rsidRPr="00695E38">
        <w:rPr>
          <w:rFonts w:ascii="Arial" w:hAnsi="Arial" w:cs="Arial"/>
          <w:sz w:val="24"/>
          <w:szCs w:val="24"/>
        </w:rPr>
        <w:tab/>
      </w:r>
      <w:r w:rsidRPr="00695E38">
        <w:rPr>
          <w:rFonts w:ascii="Arial" w:hAnsi="Arial" w:cs="Arial"/>
          <w:b/>
          <w:sz w:val="24"/>
          <w:szCs w:val="24"/>
        </w:rPr>
        <w:t>0.</w:t>
      </w:r>
      <w:r w:rsidR="005F2121" w:rsidRPr="00695E38">
        <w:rPr>
          <w:rFonts w:ascii="Arial" w:hAnsi="Arial" w:cs="Arial"/>
          <w:b/>
          <w:sz w:val="24"/>
          <w:szCs w:val="24"/>
        </w:rPr>
        <w:t>4795</w:t>
      </w:r>
    </w:p>
    <w:p w14:paraId="5617F880" w14:textId="77777777" w:rsidR="00D246F4" w:rsidRPr="00695E38" w:rsidRDefault="00D246F4" w:rsidP="005C1F6C">
      <w:pPr>
        <w:spacing w:after="0" w:line="240" w:lineRule="auto"/>
        <w:ind w:left="1134" w:hanging="567"/>
        <w:jc w:val="both"/>
        <w:rPr>
          <w:rFonts w:ascii="Arial" w:hAnsi="Arial" w:cs="Arial"/>
          <w:sz w:val="24"/>
          <w:szCs w:val="24"/>
        </w:rPr>
      </w:pPr>
    </w:p>
    <w:p w14:paraId="70A533F8" w14:textId="77777777" w:rsidR="00D246F4" w:rsidRPr="00695E38" w:rsidRDefault="00D246F4" w:rsidP="005C1F6C">
      <w:pPr>
        <w:spacing w:after="0" w:line="240" w:lineRule="auto"/>
        <w:ind w:left="1134" w:hanging="567"/>
        <w:jc w:val="both"/>
        <w:rPr>
          <w:rFonts w:ascii="Arial" w:hAnsi="Arial" w:cs="Arial"/>
          <w:sz w:val="24"/>
          <w:szCs w:val="24"/>
        </w:rPr>
      </w:pPr>
      <w:r w:rsidRPr="00695E38">
        <w:rPr>
          <w:rFonts w:ascii="Arial" w:hAnsi="Arial" w:cs="Arial"/>
          <w:sz w:val="24"/>
          <w:szCs w:val="24"/>
        </w:rPr>
        <w:t>V.</w:t>
      </w:r>
      <w:r w:rsidRPr="00695E38">
        <w:rPr>
          <w:rFonts w:ascii="Arial" w:hAnsi="Arial" w:cs="Arial"/>
          <w:sz w:val="24"/>
          <w:szCs w:val="24"/>
        </w:rPr>
        <w:tab/>
        <w:t>De documentos de archivos municipales.</w:t>
      </w:r>
      <w:r w:rsidR="005C1F6C" w:rsidRPr="00695E38">
        <w:rPr>
          <w:rFonts w:ascii="Arial" w:hAnsi="Arial" w:cs="Arial"/>
          <w:sz w:val="24"/>
          <w:szCs w:val="24"/>
        </w:rPr>
        <w:t>............................</w:t>
      </w:r>
      <w:r w:rsidRPr="00695E38">
        <w:rPr>
          <w:rFonts w:ascii="Arial" w:hAnsi="Arial" w:cs="Arial"/>
          <w:sz w:val="24"/>
          <w:szCs w:val="24"/>
        </w:rPr>
        <w:t>..</w:t>
      </w:r>
      <w:r w:rsidRPr="00695E38">
        <w:rPr>
          <w:rFonts w:ascii="Arial" w:hAnsi="Arial" w:cs="Arial"/>
          <w:sz w:val="24"/>
          <w:szCs w:val="24"/>
        </w:rPr>
        <w:tab/>
      </w:r>
      <w:r w:rsidRPr="00695E38">
        <w:rPr>
          <w:rFonts w:ascii="Arial" w:hAnsi="Arial" w:cs="Arial"/>
          <w:b/>
          <w:sz w:val="24"/>
          <w:szCs w:val="24"/>
        </w:rPr>
        <w:t>0.</w:t>
      </w:r>
      <w:r w:rsidR="005F2121" w:rsidRPr="00695E38">
        <w:rPr>
          <w:rFonts w:ascii="Arial" w:hAnsi="Arial" w:cs="Arial"/>
          <w:b/>
          <w:sz w:val="24"/>
          <w:szCs w:val="24"/>
        </w:rPr>
        <w:t>9654</w:t>
      </w:r>
    </w:p>
    <w:p w14:paraId="0CC79966" w14:textId="77777777" w:rsidR="00D246F4" w:rsidRPr="00695E38" w:rsidRDefault="00D246F4" w:rsidP="005C1F6C">
      <w:pPr>
        <w:spacing w:after="0" w:line="240" w:lineRule="auto"/>
        <w:ind w:left="1134" w:hanging="567"/>
        <w:jc w:val="both"/>
        <w:rPr>
          <w:rFonts w:ascii="Arial" w:hAnsi="Arial" w:cs="Arial"/>
          <w:sz w:val="24"/>
          <w:szCs w:val="24"/>
        </w:rPr>
      </w:pPr>
    </w:p>
    <w:p w14:paraId="60548B89" w14:textId="77777777" w:rsidR="00D246F4" w:rsidRPr="00695E38" w:rsidRDefault="00D246F4" w:rsidP="005C1F6C">
      <w:pPr>
        <w:spacing w:after="0" w:line="240" w:lineRule="auto"/>
        <w:ind w:left="1134" w:hanging="567"/>
        <w:jc w:val="both"/>
        <w:rPr>
          <w:rFonts w:ascii="Arial" w:hAnsi="Arial" w:cs="Arial"/>
          <w:sz w:val="24"/>
          <w:szCs w:val="24"/>
        </w:rPr>
      </w:pPr>
      <w:r w:rsidRPr="00695E38">
        <w:rPr>
          <w:rFonts w:ascii="Arial" w:hAnsi="Arial" w:cs="Arial"/>
          <w:sz w:val="24"/>
          <w:szCs w:val="24"/>
        </w:rPr>
        <w:t>VI.</w:t>
      </w:r>
      <w:r w:rsidRPr="00695E38">
        <w:rPr>
          <w:rFonts w:ascii="Arial" w:hAnsi="Arial" w:cs="Arial"/>
          <w:sz w:val="24"/>
          <w:szCs w:val="24"/>
        </w:rPr>
        <w:tab/>
        <w:t>Constancia de inscripción………</w:t>
      </w:r>
      <w:r w:rsidR="005C1F6C" w:rsidRPr="00695E38">
        <w:rPr>
          <w:rFonts w:ascii="Arial" w:hAnsi="Arial" w:cs="Arial"/>
          <w:sz w:val="24"/>
          <w:szCs w:val="24"/>
        </w:rPr>
        <w:t>.............................</w:t>
      </w:r>
      <w:r w:rsidRPr="00695E38">
        <w:rPr>
          <w:rFonts w:ascii="Arial" w:hAnsi="Arial" w:cs="Arial"/>
          <w:sz w:val="24"/>
          <w:szCs w:val="24"/>
        </w:rPr>
        <w:t>….………</w:t>
      </w:r>
      <w:r w:rsidRPr="00695E38">
        <w:rPr>
          <w:rFonts w:ascii="Arial" w:hAnsi="Arial" w:cs="Arial"/>
          <w:sz w:val="24"/>
          <w:szCs w:val="24"/>
        </w:rPr>
        <w:tab/>
      </w:r>
      <w:r w:rsidRPr="00695E38">
        <w:rPr>
          <w:rFonts w:ascii="Arial" w:hAnsi="Arial" w:cs="Arial"/>
          <w:b/>
          <w:sz w:val="24"/>
          <w:szCs w:val="24"/>
        </w:rPr>
        <w:t>0.</w:t>
      </w:r>
      <w:r w:rsidR="005F2121" w:rsidRPr="00695E38">
        <w:rPr>
          <w:rFonts w:ascii="Arial" w:hAnsi="Arial" w:cs="Arial"/>
          <w:b/>
          <w:sz w:val="24"/>
          <w:szCs w:val="24"/>
        </w:rPr>
        <w:t>6176</w:t>
      </w:r>
    </w:p>
    <w:p w14:paraId="2679EA6D" w14:textId="77777777" w:rsidR="00D246F4" w:rsidRPr="00695E38" w:rsidRDefault="00D246F4" w:rsidP="005C1F6C">
      <w:pPr>
        <w:spacing w:after="0" w:line="240" w:lineRule="auto"/>
        <w:ind w:left="1134" w:hanging="567"/>
        <w:jc w:val="both"/>
        <w:rPr>
          <w:rFonts w:ascii="Arial" w:hAnsi="Arial" w:cs="Arial"/>
          <w:sz w:val="24"/>
          <w:szCs w:val="24"/>
        </w:rPr>
      </w:pPr>
    </w:p>
    <w:p w14:paraId="2E232167" w14:textId="77777777" w:rsidR="00D246F4" w:rsidRPr="00695E38" w:rsidRDefault="00D246F4" w:rsidP="005C1F6C">
      <w:pPr>
        <w:spacing w:after="0" w:line="240" w:lineRule="auto"/>
        <w:ind w:left="1134" w:hanging="567"/>
        <w:jc w:val="both"/>
        <w:rPr>
          <w:rFonts w:ascii="Arial" w:hAnsi="Arial" w:cs="Arial"/>
          <w:sz w:val="24"/>
          <w:szCs w:val="24"/>
        </w:rPr>
      </w:pPr>
      <w:r w:rsidRPr="00695E38">
        <w:rPr>
          <w:rFonts w:ascii="Arial" w:hAnsi="Arial" w:cs="Arial"/>
          <w:sz w:val="24"/>
          <w:szCs w:val="24"/>
        </w:rPr>
        <w:t>VII.</w:t>
      </w:r>
      <w:r w:rsidRPr="00695E38">
        <w:rPr>
          <w:rFonts w:ascii="Arial" w:hAnsi="Arial" w:cs="Arial"/>
          <w:sz w:val="24"/>
          <w:szCs w:val="24"/>
        </w:rPr>
        <w:tab/>
        <w:t>Expedición de copias certificadas del Registro Civil.</w:t>
      </w:r>
      <w:r w:rsidR="005C1F6C" w:rsidRPr="00695E38">
        <w:rPr>
          <w:rFonts w:ascii="Arial" w:hAnsi="Arial" w:cs="Arial"/>
          <w:sz w:val="24"/>
          <w:szCs w:val="24"/>
        </w:rPr>
        <w:t>....</w:t>
      </w:r>
      <w:r w:rsidRPr="00695E38">
        <w:rPr>
          <w:rFonts w:ascii="Arial" w:hAnsi="Arial" w:cs="Arial"/>
          <w:sz w:val="24"/>
          <w:szCs w:val="24"/>
        </w:rPr>
        <w:t>........</w:t>
      </w:r>
      <w:r w:rsidRPr="00695E38">
        <w:rPr>
          <w:rFonts w:ascii="Arial" w:hAnsi="Arial" w:cs="Arial"/>
          <w:sz w:val="24"/>
          <w:szCs w:val="24"/>
        </w:rPr>
        <w:tab/>
      </w:r>
      <w:r w:rsidRPr="00695E38">
        <w:rPr>
          <w:rFonts w:ascii="Arial" w:hAnsi="Arial" w:cs="Arial"/>
          <w:b/>
          <w:sz w:val="24"/>
          <w:szCs w:val="24"/>
        </w:rPr>
        <w:t>0.</w:t>
      </w:r>
      <w:r w:rsidR="005F2121" w:rsidRPr="00695E38">
        <w:rPr>
          <w:rFonts w:ascii="Arial" w:hAnsi="Arial" w:cs="Arial"/>
          <w:b/>
          <w:sz w:val="24"/>
          <w:szCs w:val="24"/>
        </w:rPr>
        <w:t>9424</w:t>
      </w:r>
    </w:p>
    <w:p w14:paraId="14C5430A" w14:textId="77777777" w:rsidR="00D246F4" w:rsidRPr="00695E38" w:rsidRDefault="00D246F4" w:rsidP="005C1F6C">
      <w:pPr>
        <w:spacing w:after="0" w:line="240" w:lineRule="auto"/>
        <w:ind w:left="1134" w:hanging="567"/>
        <w:jc w:val="both"/>
        <w:rPr>
          <w:rFonts w:ascii="Arial" w:hAnsi="Arial" w:cs="Arial"/>
          <w:sz w:val="24"/>
          <w:szCs w:val="24"/>
        </w:rPr>
      </w:pPr>
    </w:p>
    <w:p w14:paraId="6EA98935" w14:textId="77777777" w:rsidR="00D246F4" w:rsidRPr="00695E38" w:rsidRDefault="00D246F4" w:rsidP="005C1F6C">
      <w:pPr>
        <w:spacing w:after="0" w:line="240" w:lineRule="auto"/>
        <w:ind w:left="1134" w:hanging="567"/>
        <w:jc w:val="both"/>
        <w:rPr>
          <w:rFonts w:ascii="Arial" w:hAnsi="Arial" w:cs="Arial"/>
          <w:sz w:val="24"/>
          <w:szCs w:val="24"/>
        </w:rPr>
      </w:pPr>
      <w:r w:rsidRPr="00695E38">
        <w:rPr>
          <w:rFonts w:ascii="Arial" w:hAnsi="Arial" w:cs="Arial"/>
          <w:sz w:val="24"/>
          <w:szCs w:val="24"/>
        </w:rPr>
        <w:t>VIII.</w:t>
      </w:r>
      <w:r w:rsidRPr="00695E38">
        <w:rPr>
          <w:rFonts w:ascii="Arial" w:hAnsi="Arial" w:cs="Arial"/>
          <w:sz w:val="24"/>
          <w:szCs w:val="24"/>
        </w:rPr>
        <w:tab/>
        <w:t>Certificación de actas de deslinde de predios</w:t>
      </w:r>
      <w:r w:rsidR="005C1F6C" w:rsidRPr="00695E38">
        <w:rPr>
          <w:rFonts w:ascii="Arial" w:hAnsi="Arial" w:cs="Arial"/>
          <w:sz w:val="24"/>
          <w:szCs w:val="24"/>
        </w:rPr>
        <w:t>.......................</w:t>
      </w:r>
      <w:r w:rsidRPr="00695E38">
        <w:rPr>
          <w:rFonts w:ascii="Arial" w:hAnsi="Arial" w:cs="Arial"/>
          <w:sz w:val="24"/>
          <w:szCs w:val="24"/>
        </w:rPr>
        <w:tab/>
      </w:r>
      <w:r w:rsidRPr="00695E38">
        <w:rPr>
          <w:rFonts w:ascii="Arial" w:hAnsi="Arial" w:cs="Arial"/>
          <w:b/>
          <w:sz w:val="24"/>
          <w:szCs w:val="24"/>
        </w:rPr>
        <w:t>2.</w:t>
      </w:r>
      <w:r w:rsidR="005F2121" w:rsidRPr="00695E38">
        <w:rPr>
          <w:rFonts w:ascii="Arial" w:hAnsi="Arial" w:cs="Arial"/>
          <w:b/>
          <w:sz w:val="24"/>
          <w:szCs w:val="24"/>
        </w:rPr>
        <w:t>5336</w:t>
      </w:r>
    </w:p>
    <w:p w14:paraId="7901A764" w14:textId="77777777" w:rsidR="00D246F4" w:rsidRPr="00695E38" w:rsidRDefault="00D246F4" w:rsidP="005C1F6C">
      <w:pPr>
        <w:spacing w:after="0" w:line="240" w:lineRule="auto"/>
        <w:ind w:left="1134" w:hanging="567"/>
        <w:jc w:val="both"/>
        <w:rPr>
          <w:rFonts w:ascii="Arial" w:hAnsi="Arial" w:cs="Arial"/>
          <w:sz w:val="24"/>
          <w:szCs w:val="24"/>
        </w:rPr>
      </w:pPr>
    </w:p>
    <w:p w14:paraId="4F7FB252" w14:textId="77777777" w:rsidR="00D246F4" w:rsidRPr="00695E38" w:rsidRDefault="00D246F4" w:rsidP="005C1F6C">
      <w:pPr>
        <w:spacing w:after="0" w:line="240" w:lineRule="auto"/>
        <w:ind w:left="1134" w:hanging="567"/>
        <w:jc w:val="both"/>
        <w:rPr>
          <w:rFonts w:ascii="Arial" w:hAnsi="Arial" w:cs="Arial"/>
          <w:sz w:val="24"/>
          <w:szCs w:val="24"/>
        </w:rPr>
      </w:pPr>
      <w:r w:rsidRPr="00695E38">
        <w:rPr>
          <w:rFonts w:ascii="Arial" w:hAnsi="Arial" w:cs="Arial"/>
          <w:sz w:val="24"/>
          <w:szCs w:val="24"/>
        </w:rPr>
        <w:t>IX.</w:t>
      </w:r>
      <w:r w:rsidRPr="00695E38">
        <w:rPr>
          <w:rFonts w:ascii="Arial" w:hAnsi="Arial" w:cs="Arial"/>
          <w:sz w:val="24"/>
          <w:szCs w:val="24"/>
        </w:rPr>
        <w:tab/>
        <w:t>Certificado de concordancia de nombre y número de predio...</w:t>
      </w:r>
      <w:r w:rsidR="005C1F6C" w:rsidRPr="00695E38">
        <w:rPr>
          <w:rFonts w:ascii="Arial" w:hAnsi="Arial" w:cs="Arial"/>
          <w:sz w:val="24"/>
          <w:szCs w:val="24"/>
        </w:rPr>
        <w:t>..........................................</w:t>
      </w:r>
      <w:r w:rsidRPr="00695E38">
        <w:rPr>
          <w:rFonts w:ascii="Arial" w:hAnsi="Arial" w:cs="Arial"/>
          <w:sz w:val="24"/>
          <w:szCs w:val="24"/>
        </w:rPr>
        <w:t>.......................................</w:t>
      </w:r>
      <w:r w:rsidRPr="00695E38">
        <w:rPr>
          <w:rFonts w:ascii="Arial" w:hAnsi="Arial" w:cs="Arial"/>
          <w:sz w:val="24"/>
          <w:szCs w:val="24"/>
        </w:rPr>
        <w:tab/>
      </w:r>
      <w:r w:rsidR="005F2121" w:rsidRPr="00695E38">
        <w:rPr>
          <w:rFonts w:ascii="Arial" w:hAnsi="Arial" w:cs="Arial"/>
          <w:b/>
          <w:sz w:val="24"/>
          <w:szCs w:val="24"/>
        </w:rPr>
        <w:t>2.1221</w:t>
      </w:r>
    </w:p>
    <w:p w14:paraId="70E8CB87" w14:textId="77777777" w:rsidR="00D246F4" w:rsidRPr="00695E38" w:rsidRDefault="00D246F4" w:rsidP="005C1F6C">
      <w:pPr>
        <w:spacing w:after="0" w:line="240" w:lineRule="auto"/>
        <w:ind w:left="1134" w:hanging="567"/>
        <w:jc w:val="both"/>
        <w:rPr>
          <w:rFonts w:ascii="Arial" w:hAnsi="Arial" w:cs="Arial"/>
          <w:sz w:val="24"/>
          <w:szCs w:val="24"/>
        </w:rPr>
      </w:pPr>
    </w:p>
    <w:p w14:paraId="2DD4EEC8" w14:textId="77777777" w:rsidR="00D246F4" w:rsidRPr="00695E38" w:rsidRDefault="00D246F4" w:rsidP="005C1F6C">
      <w:pPr>
        <w:spacing w:after="0" w:line="240" w:lineRule="auto"/>
        <w:ind w:left="1134" w:hanging="567"/>
        <w:jc w:val="both"/>
        <w:rPr>
          <w:rFonts w:ascii="Arial" w:hAnsi="Arial" w:cs="Arial"/>
          <w:sz w:val="24"/>
          <w:szCs w:val="24"/>
        </w:rPr>
      </w:pPr>
      <w:r w:rsidRPr="00695E38">
        <w:rPr>
          <w:rFonts w:ascii="Arial" w:hAnsi="Arial" w:cs="Arial"/>
          <w:sz w:val="24"/>
          <w:szCs w:val="24"/>
        </w:rPr>
        <w:t>X.</w:t>
      </w:r>
      <w:r w:rsidRPr="00695E38">
        <w:rPr>
          <w:rFonts w:ascii="Arial" w:hAnsi="Arial" w:cs="Arial"/>
          <w:sz w:val="24"/>
          <w:szCs w:val="24"/>
        </w:rPr>
        <w:tab/>
        <w:t>Certificación de planos correspondientes a escrituras públicas o privadas:</w:t>
      </w:r>
    </w:p>
    <w:p w14:paraId="5CD9487E" w14:textId="77777777" w:rsidR="00D246F4" w:rsidRPr="00695E38" w:rsidRDefault="00D246F4" w:rsidP="005C1F6C">
      <w:pPr>
        <w:spacing w:after="0" w:line="240" w:lineRule="auto"/>
        <w:ind w:left="1134" w:hanging="567"/>
        <w:jc w:val="both"/>
        <w:rPr>
          <w:rFonts w:ascii="Arial" w:hAnsi="Arial" w:cs="Arial"/>
          <w:sz w:val="24"/>
          <w:szCs w:val="24"/>
        </w:rPr>
      </w:pPr>
    </w:p>
    <w:p w14:paraId="16BF01D0" w14:textId="77777777" w:rsidR="00D246F4" w:rsidRPr="00695E38" w:rsidRDefault="00D246F4" w:rsidP="005C1F6C">
      <w:pPr>
        <w:tabs>
          <w:tab w:val="left" w:pos="1701"/>
        </w:tabs>
        <w:spacing w:after="0" w:line="240" w:lineRule="auto"/>
        <w:ind w:left="1701" w:hanging="567"/>
        <w:jc w:val="both"/>
        <w:rPr>
          <w:rFonts w:ascii="Arial" w:hAnsi="Arial" w:cs="Arial"/>
          <w:sz w:val="24"/>
          <w:szCs w:val="24"/>
        </w:rPr>
      </w:pPr>
      <w:r w:rsidRPr="00695E38">
        <w:rPr>
          <w:rFonts w:ascii="Arial" w:hAnsi="Arial" w:cs="Arial"/>
          <w:sz w:val="24"/>
          <w:szCs w:val="24"/>
        </w:rPr>
        <w:t>a)</w:t>
      </w:r>
      <w:r w:rsidRPr="00695E38">
        <w:rPr>
          <w:rFonts w:ascii="Arial" w:hAnsi="Arial" w:cs="Arial"/>
          <w:sz w:val="24"/>
          <w:szCs w:val="24"/>
        </w:rPr>
        <w:tab/>
        <w:t>Predios urbanos...........</w:t>
      </w:r>
      <w:r w:rsidR="005C1F6C" w:rsidRPr="00695E38">
        <w:rPr>
          <w:rFonts w:ascii="Arial" w:hAnsi="Arial" w:cs="Arial"/>
          <w:sz w:val="24"/>
          <w:szCs w:val="24"/>
        </w:rPr>
        <w:t>.......................</w:t>
      </w:r>
      <w:r w:rsidRPr="00695E38">
        <w:rPr>
          <w:rFonts w:ascii="Arial" w:hAnsi="Arial" w:cs="Arial"/>
          <w:sz w:val="24"/>
          <w:szCs w:val="24"/>
        </w:rPr>
        <w:t>..........................</w:t>
      </w:r>
      <w:r w:rsidRPr="00695E38">
        <w:rPr>
          <w:rFonts w:ascii="Arial" w:hAnsi="Arial" w:cs="Arial"/>
          <w:sz w:val="24"/>
          <w:szCs w:val="24"/>
        </w:rPr>
        <w:tab/>
      </w:r>
      <w:r w:rsidRPr="00695E38">
        <w:rPr>
          <w:rFonts w:ascii="Arial" w:hAnsi="Arial" w:cs="Arial"/>
          <w:b/>
          <w:sz w:val="24"/>
          <w:szCs w:val="24"/>
        </w:rPr>
        <w:t>1.</w:t>
      </w:r>
      <w:r w:rsidR="005F2121" w:rsidRPr="00695E38">
        <w:rPr>
          <w:rFonts w:ascii="Arial" w:hAnsi="Arial" w:cs="Arial"/>
          <w:b/>
          <w:sz w:val="24"/>
          <w:szCs w:val="24"/>
        </w:rPr>
        <w:t>6935</w:t>
      </w:r>
    </w:p>
    <w:p w14:paraId="38B53B97" w14:textId="77777777" w:rsidR="00D246F4" w:rsidRPr="00695E38" w:rsidRDefault="00D246F4" w:rsidP="005C1F6C">
      <w:pPr>
        <w:tabs>
          <w:tab w:val="left" w:pos="1701"/>
        </w:tabs>
        <w:spacing w:after="0" w:line="240" w:lineRule="auto"/>
        <w:ind w:left="1701" w:hanging="567"/>
        <w:jc w:val="both"/>
        <w:rPr>
          <w:rFonts w:ascii="Arial" w:hAnsi="Arial" w:cs="Arial"/>
          <w:sz w:val="24"/>
          <w:szCs w:val="24"/>
        </w:rPr>
      </w:pPr>
      <w:r w:rsidRPr="00695E38">
        <w:rPr>
          <w:rFonts w:ascii="Arial" w:hAnsi="Arial" w:cs="Arial"/>
          <w:sz w:val="24"/>
          <w:szCs w:val="24"/>
        </w:rPr>
        <w:t>b)</w:t>
      </w:r>
      <w:r w:rsidRPr="00695E38">
        <w:rPr>
          <w:rFonts w:ascii="Arial" w:hAnsi="Arial" w:cs="Arial"/>
          <w:sz w:val="24"/>
          <w:szCs w:val="24"/>
        </w:rPr>
        <w:tab/>
        <w:t>Predios rústicos...............</w:t>
      </w:r>
      <w:r w:rsidR="005C1F6C" w:rsidRPr="00695E38">
        <w:rPr>
          <w:rFonts w:ascii="Arial" w:hAnsi="Arial" w:cs="Arial"/>
          <w:sz w:val="24"/>
          <w:szCs w:val="24"/>
        </w:rPr>
        <w:t>........................</w:t>
      </w:r>
      <w:r w:rsidRPr="00695E38">
        <w:rPr>
          <w:rFonts w:ascii="Arial" w:hAnsi="Arial" w:cs="Arial"/>
          <w:sz w:val="24"/>
          <w:szCs w:val="24"/>
        </w:rPr>
        <w:t>......................</w:t>
      </w:r>
      <w:r w:rsidRPr="00695E38">
        <w:rPr>
          <w:rFonts w:ascii="Arial" w:hAnsi="Arial" w:cs="Arial"/>
          <w:sz w:val="24"/>
          <w:szCs w:val="24"/>
        </w:rPr>
        <w:tab/>
      </w:r>
      <w:r w:rsidRPr="00695E38">
        <w:rPr>
          <w:rFonts w:ascii="Arial" w:hAnsi="Arial" w:cs="Arial"/>
          <w:b/>
          <w:sz w:val="24"/>
          <w:szCs w:val="24"/>
        </w:rPr>
        <w:t>1.</w:t>
      </w:r>
      <w:r w:rsidR="005F2121" w:rsidRPr="00695E38">
        <w:rPr>
          <w:rFonts w:ascii="Arial" w:hAnsi="Arial" w:cs="Arial"/>
          <w:b/>
          <w:sz w:val="24"/>
          <w:szCs w:val="24"/>
        </w:rPr>
        <w:t>9867</w:t>
      </w:r>
    </w:p>
    <w:p w14:paraId="1BBBDE15" w14:textId="77777777" w:rsidR="00D246F4" w:rsidRPr="00695E38" w:rsidRDefault="00D246F4" w:rsidP="005C1F6C">
      <w:pPr>
        <w:spacing w:after="0" w:line="240" w:lineRule="auto"/>
        <w:ind w:left="1134" w:hanging="567"/>
        <w:jc w:val="both"/>
        <w:rPr>
          <w:rFonts w:ascii="Arial" w:hAnsi="Arial" w:cs="Arial"/>
          <w:sz w:val="24"/>
          <w:szCs w:val="24"/>
        </w:rPr>
      </w:pPr>
    </w:p>
    <w:p w14:paraId="11439762" w14:textId="77777777" w:rsidR="00D246F4" w:rsidRPr="00695E38" w:rsidRDefault="00D246F4" w:rsidP="005C1F6C">
      <w:pPr>
        <w:spacing w:after="0" w:line="240" w:lineRule="auto"/>
        <w:ind w:left="1134" w:hanging="567"/>
        <w:jc w:val="both"/>
        <w:rPr>
          <w:rFonts w:ascii="Arial" w:hAnsi="Arial" w:cs="Arial"/>
          <w:b/>
          <w:sz w:val="24"/>
          <w:szCs w:val="24"/>
        </w:rPr>
      </w:pPr>
      <w:r w:rsidRPr="00695E38">
        <w:rPr>
          <w:rFonts w:ascii="Arial" w:hAnsi="Arial" w:cs="Arial"/>
          <w:sz w:val="24"/>
          <w:szCs w:val="24"/>
        </w:rPr>
        <w:t>XI.</w:t>
      </w:r>
      <w:r w:rsidRPr="00695E38">
        <w:rPr>
          <w:rFonts w:ascii="Arial" w:hAnsi="Arial" w:cs="Arial"/>
          <w:sz w:val="24"/>
          <w:szCs w:val="24"/>
        </w:rPr>
        <w:tab/>
        <w:t>Certificación de clave catastral.............</w:t>
      </w:r>
      <w:r w:rsidR="005C1F6C" w:rsidRPr="00695E38">
        <w:rPr>
          <w:rFonts w:ascii="Arial" w:hAnsi="Arial" w:cs="Arial"/>
          <w:sz w:val="24"/>
          <w:szCs w:val="24"/>
        </w:rPr>
        <w:t>..........................</w:t>
      </w:r>
      <w:r w:rsidRPr="00695E38">
        <w:rPr>
          <w:rFonts w:ascii="Arial" w:hAnsi="Arial" w:cs="Arial"/>
          <w:sz w:val="24"/>
          <w:szCs w:val="24"/>
        </w:rPr>
        <w:t>......</w:t>
      </w:r>
      <w:r w:rsidRPr="00695E38">
        <w:rPr>
          <w:rFonts w:ascii="Arial" w:hAnsi="Arial" w:cs="Arial"/>
          <w:sz w:val="24"/>
          <w:szCs w:val="24"/>
        </w:rPr>
        <w:tab/>
      </w:r>
      <w:r w:rsidRPr="00695E38">
        <w:rPr>
          <w:rFonts w:ascii="Arial" w:hAnsi="Arial" w:cs="Arial"/>
          <w:b/>
          <w:sz w:val="24"/>
          <w:szCs w:val="24"/>
        </w:rPr>
        <w:t>1.</w:t>
      </w:r>
      <w:r w:rsidR="005F2121" w:rsidRPr="00695E38">
        <w:rPr>
          <w:rFonts w:ascii="Arial" w:hAnsi="Arial" w:cs="Arial"/>
          <w:b/>
          <w:sz w:val="24"/>
          <w:szCs w:val="24"/>
        </w:rPr>
        <w:t>9901</w:t>
      </w:r>
    </w:p>
    <w:p w14:paraId="7897D4F2" w14:textId="77777777" w:rsidR="00B73D4B" w:rsidRPr="00695E38" w:rsidRDefault="00B73D4B" w:rsidP="005C1F6C">
      <w:pPr>
        <w:spacing w:after="0" w:line="240" w:lineRule="auto"/>
        <w:ind w:left="1134" w:hanging="567"/>
        <w:jc w:val="both"/>
        <w:rPr>
          <w:rFonts w:ascii="Arial" w:hAnsi="Arial" w:cs="Arial"/>
          <w:sz w:val="24"/>
          <w:szCs w:val="24"/>
        </w:rPr>
      </w:pPr>
    </w:p>
    <w:p w14:paraId="69135694" w14:textId="77777777" w:rsidR="008B1115" w:rsidRPr="00695E38" w:rsidRDefault="00D246F4" w:rsidP="005C1F6C">
      <w:pPr>
        <w:spacing w:after="0" w:line="240" w:lineRule="auto"/>
        <w:ind w:left="1134" w:hanging="567"/>
        <w:jc w:val="both"/>
        <w:rPr>
          <w:rFonts w:ascii="Arial" w:hAnsi="Arial" w:cs="Arial"/>
          <w:b/>
          <w:sz w:val="24"/>
          <w:szCs w:val="24"/>
        </w:rPr>
      </w:pPr>
      <w:r w:rsidRPr="00695E38">
        <w:rPr>
          <w:rFonts w:ascii="Arial" w:hAnsi="Arial" w:cs="Arial"/>
          <w:sz w:val="24"/>
          <w:szCs w:val="24"/>
        </w:rPr>
        <w:t>XII.</w:t>
      </w:r>
      <w:r w:rsidRPr="00695E38">
        <w:rPr>
          <w:rFonts w:ascii="Arial" w:hAnsi="Arial" w:cs="Arial"/>
          <w:sz w:val="24"/>
          <w:szCs w:val="24"/>
        </w:rPr>
        <w:tab/>
        <w:t>Certificación de carta de alineamiento.</w:t>
      </w:r>
      <w:r w:rsidR="005C1F6C" w:rsidRPr="00695E38">
        <w:rPr>
          <w:rFonts w:ascii="Arial" w:hAnsi="Arial" w:cs="Arial"/>
          <w:sz w:val="24"/>
          <w:szCs w:val="24"/>
        </w:rPr>
        <w:t>..........................</w:t>
      </w:r>
      <w:r w:rsidRPr="00695E38">
        <w:rPr>
          <w:rFonts w:ascii="Arial" w:hAnsi="Arial" w:cs="Arial"/>
          <w:sz w:val="24"/>
          <w:szCs w:val="24"/>
        </w:rPr>
        <w:t>.......</w:t>
      </w:r>
      <w:r w:rsidRPr="00695E38">
        <w:rPr>
          <w:rFonts w:ascii="Arial" w:hAnsi="Arial" w:cs="Arial"/>
          <w:sz w:val="24"/>
          <w:szCs w:val="24"/>
        </w:rPr>
        <w:tab/>
      </w:r>
      <w:r w:rsidRPr="00695E38">
        <w:rPr>
          <w:rFonts w:ascii="Arial" w:hAnsi="Arial" w:cs="Arial"/>
          <w:b/>
          <w:sz w:val="24"/>
          <w:szCs w:val="24"/>
        </w:rPr>
        <w:t>1.</w:t>
      </w:r>
      <w:r w:rsidR="005F2121" w:rsidRPr="00695E38">
        <w:rPr>
          <w:rFonts w:ascii="Arial" w:hAnsi="Arial" w:cs="Arial"/>
          <w:b/>
          <w:sz w:val="24"/>
          <w:szCs w:val="24"/>
        </w:rPr>
        <w:t>9821</w:t>
      </w:r>
    </w:p>
    <w:p w14:paraId="25ED4CA6" w14:textId="77777777" w:rsidR="009C50B3" w:rsidRPr="00695E38" w:rsidRDefault="009C50B3" w:rsidP="008D6E0C">
      <w:pPr>
        <w:spacing w:after="0" w:line="240" w:lineRule="auto"/>
        <w:rPr>
          <w:rFonts w:ascii="Arial" w:hAnsi="Arial" w:cs="Arial"/>
          <w:sz w:val="24"/>
          <w:szCs w:val="24"/>
        </w:rPr>
      </w:pPr>
    </w:p>
    <w:p w14:paraId="1BA250D4" w14:textId="77777777" w:rsidR="008D6E0C" w:rsidRPr="00695E38" w:rsidRDefault="008D6E0C" w:rsidP="008D6E0C">
      <w:pPr>
        <w:spacing w:after="0" w:line="240" w:lineRule="auto"/>
        <w:ind w:firstLine="708"/>
        <w:jc w:val="both"/>
        <w:rPr>
          <w:rFonts w:ascii="Arial" w:hAnsi="Arial" w:cs="Arial"/>
          <w:sz w:val="24"/>
          <w:szCs w:val="24"/>
        </w:rPr>
      </w:pPr>
      <w:r w:rsidRPr="00695E38">
        <w:rPr>
          <w:rFonts w:ascii="Arial" w:hAnsi="Arial" w:cs="Arial"/>
          <w:sz w:val="24"/>
          <w:szCs w:val="24"/>
        </w:rPr>
        <w:t>La expedición de documentos tales como cartas de recomendación, constancias de escasos recursos económicos o documentos análogos, que tengan como finalidad la obtención de empleo, beca o pensión, estarán exentas del pago de derechos.</w:t>
      </w:r>
    </w:p>
    <w:p w14:paraId="3D03844C" w14:textId="77777777" w:rsidR="009C50B3" w:rsidRPr="00695E38" w:rsidRDefault="009C50B3" w:rsidP="008D6E0C">
      <w:pPr>
        <w:spacing w:after="0" w:line="240" w:lineRule="auto"/>
        <w:jc w:val="both"/>
        <w:rPr>
          <w:rFonts w:ascii="Arial" w:hAnsi="Arial" w:cs="Arial"/>
          <w:b/>
          <w:sz w:val="24"/>
          <w:szCs w:val="24"/>
        </w:rPr>
      </w:pPr>
    </w:p>
    <w:p w14:paraId="4AF722B0" w14:textId="6D5CE98E" w:rsidR="009C50B3" w:rsidRPr="00695E38" w:rsidRDefault="00C63817" w:rsidP="008D6E0C">
      <w:pPr>
        <w:spacing w:after="0" w:line="240" w:lineRule="auto"/>
        <w:jc w:val="both"/>
        <w:rPr>
          <w:rFonts w:ascii="Arial" w:hAnsi="Arial" w:cs="Arial"/>
          <w:b/>
          <w:sz w:val="24"/>
          <w:szCs w:val="24"/>
        </w:rPr>
      </w:pPr>
      <w:r w:rsidRPr="00695E38">
        <w:rPr>
          <w:rFonts w:ascii="Arial" w:hAnsi="Arial" w:cs="Arial"/>
          <w:b/>
          <w:sz w:val="24"/>
          <w:szCs w:val="24"/>
        </w:rPr>
        <w:t xml:space="preserve">Artículo </w:t>
      </w:r>
      <w:r w:rsidR="00E62688" w:rsidRPr="00695E38">
        <w:rPr>
          <w:rFonts w:ascii="Arial" w:hAnsi="Arial" w:cs="Arial"/>
          <w:b/>
          <w:sz w:val="24"/>
          <w:szCs w:val="24"/>
        </w:rPr>
        <w:t>54</w:t>
      </w:r>
      <w:r w:rsidR="009C50B3" w:rsidRPr="00695E38">
        <w:rPr>
          <w:rFonts w:ascii="Arial" w:hAnsi="Arial" w:cs="Arial"/>
          <w:b/>
          <w:sz w:val="24"/>
          <w:szCs w:val="24"/>
        </w:rPr>
        <w:t xml:space="preserve">.- </w:t>
      </w:r>
      <w:r w:rsidR="009C50B3" w:rsidRPr="00695E38">
        <w:rPr>
          <w:rFonts w:ascii="Arial" w:hAnsi="Arial" w:cs="Arial"/>
          <w:sz w:val="24"/>
          <w:szCs w:val="24"/>
        </w:rPr>
        <w:t xml:space="preserve">Legalización de firmas en documentos tales como escrituras privadas de compra venta o cualquier otra clase de contratos, </w:t>
      </w:r>
      <w:r w:rsidR="005F2121" w:rsidRPr="00695E38">
        <w:rPr>
          <w:rFonts w:ascii="Arial" w:hAnsi="Arial" w:cs="Arial"/>
          <w:b/>
          <w:sz w:val="24"/>
          <w:szCs w:val="24"/>
        </w:rPr>
        <w:t>4.0878</w:t>
      </w:r>
      <w:r w:rsidR="00D35958" w:rsidRPr="00695E38">
        <w:rPr>
          <w:rFonts w:ascii="Arial" w:hAnsi="Arial" w:cs="Arial"/>
          <w:b/>
          <w:sz w:val="24"/>
          <w:szCs w:val="24"/>
        </w:rPr>
        <w:t xml:space="preserve"> </w:t>
      </w:r>
      <w:r w:rsidR="00BC3145" w:rsidRPr="00695E38">
        <w:rPr>
          <w:rFonts w:ascii="Arial" w:hAnsi="Arial" w:cs="Arial"/>
          <w:sz w:val="24"/>
          <w:szCs w:val="24"/>
        </w:rPr>
        <w:t>veces la Unidad de Medida y Actualización diaria</w:t>
      </w:r>
      <w:r w:rsidR="009C50B3" w:rsidRPr="00695E38">
        <w:rPr>
          <w:rFonts w:ascii="Arial" w:hAnsi="Arial" w:cs="Arial"/>
          <w:sz w:val="24"/>
          <w:szCs w:val="24"/>
        </w:rPr>
        <w:t>.</w:t>
      </w:r>
    </w:p>
    <w:p w14:paraId="05FA93EE" w14:textId="77777777" w:rsidR="009C50B3" w:rsidRPr="00695E38" w:rsidRDefault="009C50B3" w:rsidP="008D6E0C">
      <w:pPr>
        <w:spacing w:after="0" w:line="240" w:lineRule="auto"/>
        <w:rPr>
          <w:rFonts w:ascii="Arial" w:hAnsi="Arial" w:cs="Arial"/>
          <w:sz w:val="24"/>
          <w:szCs w:val="24"/>
        </w:rPr>
      </w:pPr>
    </w:p>
    <w:bookmarkEnd w:id="12"/>
    <w:p w14:paraId="7909CAB4" w14:textId="77777777" w:rsidR="00EE3B7B" w:rsidRPr="00695E38" w:rsidRDefault="00EE3B7B" w:rsidP="008D6E0C">
      <w:pPr>
        <w:tabs>
          <w:tab w:val="right" w:pos="8838"/>
        </w:tabs>
        <w:spacing w:after="0" w:line="240" w:lineRule="auto"/>
        <w:rPr>
          <w:rFonts w:ascii="Arial" w:hAnsi="Arial" w:cs="Arial"/>
          <w:b/>
          <w:sz w:val="24"/>
          <w:szCs w:val="24"/>
        </w:rPr>
      </w:pPr>
    </w:p>
    <w:p w14:paraId="07B252E8" w14:textId="77777777" w:rsidR="00445529" w:rsidRPr="00695E38" w:rsidRDefault="00445529" w:rsidP="008D6E0C">
      <w:pPr>
        <w:tabs>
          <w:tab w:val="right" w:pos="8838"/>
        </w:tabs>
        <w:spacing w:after="0" w:line="240" w:lineRule="auto"/>
        <w:rPr>
          <w:rFonts w:ascii="Arial" w:hAnsi="Arial" w:cs="Arial"/>
          <w:b/>
          <w:sz w:val="24"/>
          <w:szCs w:val="24"/>
        </w:rPr>
      </w:pPr>
      <w:bookmarkStart w:id="13" w:name="OLE_LINK13"/>
    </w:p>
    <w:p w14:paraId="73D13049" w14:textId="77777777" w:rsidR="00B73D4B" w:rsidRPr="00695E38" w:rsidRDefault="00B73D4B" w:rsidP="008D6E0C">
      <w:pPr>
        <w:tabs>
          <w:tab w:val="right" w:pos="8838"/>
        </w:tabs>
        <w:spacing w:after="0" w:line="240" w:lineRule="auto"/>
        <w:rPr>
          <w:rFonts w:ascii="Arial" w:hAnsi="Arial" w:cs="Arial"/>
          <w:b/>
          <w:sz w:val="24"/>
          <w:szCs w:val="24"/>
        </w:rPr>
      </w:pPr>
    </w:p>
    <w:p w14:paraId="3B3661C5" w14:textId="77777777" w:rsidR="00B73D4B" w:rsidRPr="00695E38" w:rsidRDefault="00B73D4B" w:rsidP="008D6E0C">
      <w:pPr>
        <w:tabs>
          <w:tab w:val="right" w:pos="8838"/>
        </w:tabs>
        <w:spacing w:after="0" w:line="240" w:lineRule="auto"/>
        <w:rPr>
          <w:rFonts w:ascii="Arial" w:hAnsi="Arial" w:cs="Arial"/>
          <w:b/>
          <w:sz w:val="24"/>
          <w:szCs w:val="24"/>
        </w:rPr>
      </w:pPr>
    </w:p>
    <w:p w14:paraId="3051A925" w14:textId="77777777" w:rsidR="00B73D4B" w:rsidRPr="00695E38" w:rsidRDefault="00B73D4B" w:rsidP="008D6E0C">
      <w:pPr>
        <w:tabs>
          <w:tab w:val="right" w:pos="8838"/>
        </w:tabs>
        <w:spacing w:after="0" w:line="240" w:lineRule="auto"/>
        <w:rPr>
          <w:rFonts w:ascii="Arial" w:hAnsi="Arial" w:cs="Arial"/>
          <w:b/>
          <w:sz w:val="24"/>
          <w:szCs w:val="24"/>
        </w:rPr>
      </w:pPr>
    </w:p>
    <w:p w14:paraId="47D2BD78" w14:textId="77777777" w:rsidR="00B73D4B" w:rsidRPr="00695E38" w:rsidRDefault="00B73D4B" w:rsidP="008D6E0C">
      <w:pPr>
        <w:tabs>
          <w:tab w:val="right" w:pos="8838"/>
        </w:tabs>
        <w:spacing w:after="0" w:line="240" w:lineRule="auto"/>
        <w:rPr>
          <w:rFonts w:ascii="Arial" w:hAnsi="Arial" w:cs="Arial"/>
          <w:b/>
          <w:sz w:val="24"/>
          <w:szCs w:val="24"/>
        </w:rPr>
      </w:pPr>
    </w:p>
    <w:p w14:paraId="5F2336F7" w14:textId="77777777" w:rsidR="005151B6" w:rsidRPr="00695E38" w:rsidRDefault="008B22AA" w:rsidP="00445529">
      <w:pPr>
        <w:tabs>
          <w:tab w:val="right" w:pos="8838"/>
        </w:tabs>
        <w:spacing w:after="0" w:line="240" w:lineRule="auto"/>
        <w:jc w:val="center"/>
        <w:rPr>
          <w:rFonts w:ascii="Arial" w:hAnsi="Arial" w:cs="Arial"/>
          <w:b/>
          <w:sz w:val="24"/>
          <w:szCs w:val="24"/>
        </w:rPr>
      </w:pPr>
      <w:r w:rsidRPr="00695E38">
        <w:rPr>
          <w:rFonts w:ascii="Arial" w:hAnsi="Arial" w:cs="Arial"/>
          <w:b/>
          <w:sz w:val="24"/>
          <w:szCs w:val="24"/>
        </w:rPr>
        <w:t>S</w:t>
      </w:r>
      <w:r w:rsidR="005151B6" w:rsidRPr="00695E38">
        <w:rPr>
          <w:rFonts w:ascii="Arial" w:hAnsi="Arial" w:cs="Arial"/>
          <w:b/>
          <w:sz w:val="24"/>
          <w:szCs w:val="24"/>
        </w:rPr>
        <w:t>ección Quinta</w:t>
      </w:r>
    </w:p>
    <w:p w14:paraId="650093C5" w14:textId="77777777" w:rsidR="008B22AA" w:rsidRPr="00695E38" w:rsidRDefault="008B22AA" w:rsidP="00445529">
      <w:pPr>
        <w:tabs>
          <w:tab w:val="right" w:pos="8838"/>
        </w:tabs>
        <w:spacing w:after="0" w:line="240" w:lineRule="auto"/>
        <w:jc w:val="center"/>
        <w:rPr>
          <w:rFonts w:ascii="Arial" w:hAnsi="Arial" w:cs="Arial"/>
          <w:b/>
          <w:sz w:val="24"/>
          <w:szCs w:val="24"/>
        </w:rPr>
      </w:pPr>
      <w:r w:rsidRPr="00695E38">
        <w:rPr>
          <w:rFonts w:ascii="Arial" w:hAnsi="Arial" w:cs="Arial"/>
          <w:b/>
          <w:sz w:val="24"/>
          <w:szCs w:val="24"/>
        </w:rPr>
        <w:t>S</w:t>
      </w:r>
      <w:r w:rsidR="005151B6" w:rsidRPr="00695E38">
        <w:rPr>
          <w:rFonts w:ascii="Arial" w:hAnsi="Arial" w:cs="Arial"/>
          <w:b/>
          <w:sz w:val="24"/>
          <w:szCs w:val="24"/>
        </w:rPr>
        <w:t>ervicio de Limpia y Recolección de Residuos Sólidos</w:t>
      </w:r>
    </w:p>
    <w:p w14:paraId="6231D7F0" w14:textId="77777777" w:rsidR="005151B6" w:rsidRPr="00695E38" w:rsidRDefault="005151B6" w:rsidP="00445529">
      <w:pPr>
        <w:spacing w:after="0" w:line="240" w:lineRule="auto"/>
        <w:jc w:val="both"/>
        <w:rPr>
          <w:rFonts w:ascii="Arial" w:hAnsi="Arial" w:cs="Arial"/>
          <w:b/>
          <w:sz w:val="24"/>
          <w:szCs w:val="24"/>
        </w:rPr>
      </w:pPr>
    </w:p>
    <w:p w14:paraId="2D35F731" w14:textId="5A09D42A" w:rsidR="00445529" w:rsidRPr="00695E38" w:rsidRDefault="00E62688" w:rsidP="00445529">
      <w:pPr>
        <w:spacing w:after="0" w:line="240" w:lineRule="auto"/>
        <w:jc w:val="both"/>
        <w:rPr>
          <w:rFonts w:ascii="Arial" w:hAnsi="Arial" w:cs="Arial"/>
          <w:sz w:val="24"/>
          <w:szCs w:val="24"/>
        </w:rPr>
      </w:pPr>
      <w:r w:rsidRPr="00695E38">
        <w:rPr>
          <w:rFonts w:ascii="Arial" w:eastAsia="Times New Roman" w:hAnsi="Arial" w:cs="Arial"/>
          <w:b/>
          <w:bCs/>
          <w:sz w:val="24"/>
          <w:szCs w:val="24"/>
        </w:rPr>
        <w:t>Artículo 55</w:t>
      </w:r>
      <w:r w:rsidR="00445529" w:rsidRPr="00695E38">
        <w:rPr>
          <w:rFonts w:ascii="Arial" w:eastAsia="Times New Roman" w:hAnsi="Arial" w:cs="Arial"/>
          <w:b/>
          <w:bCs/>
          <w:sz w:val="24"/>
          <w:szCs w:val="24"/>
        </w:rPr>
        <w:t xml:space="preserve">.- </w:t>
      </w:r>
      <w:r w:rsidR="00445529" w:rsidRPr="00695E38">
        <w:rPr>
          <w:rFonts w:ascii="Arial" w:hAnsi="Arial" w:cs="Arial"/>
          <w:sz w:val="24"/>
          <w:szCs w:val="24"/>
        </w:rPr>
        <w:t xml:space="preserve">Los propietarios o poseedores de fincas que estén ubicadas en las zonas III y IV así como en las comprendidas en la zona típica de la ciudad, estarán sujetos a cubrir </w:t>
      </w:r>
      <w:r w:rsidR="00471133" w:rsidRPr="00695E38">
        <w:rPr>
          <w:rFonts w:ascii="Arial" w:hAnsi="Arial" w:cs="Arial"/>
          <w:sz w:val="24"/>
          <w:szCs w:val="24"/>
        </w:rPr>
        <w:t>un pago</w:t>
      </w:r>
      <w:r w:rsidR="00445529" w:rsidRPr="00695E38">
        <w:rPr>
          <w:rFonts w:ascii="Arial" w:hAnsi="Arial" w:cs="Arial"/>
          <w:sz w:val="24"/>
          <w:szCs w:val="24"/>
        </w:rPr>
        <w:t xml:space="preserve"> anual del </w:t>
      </w:r>
      <w:r w:rsidR="00445529" w:rsidRPr="00695E38">
        <w:rPr>
          <w:rFonts w:ascii="Arial" w:hAnsi="Arial" w:cs="Arial"/>
          <w:b/>
          <w:sz w:val="24"/>
          <w:szCs w:val="24"/>
        </w:rPr>
        <w:t>10</w:t>
      </w:r>
      <w:r w:rsidR="004D3F25" w:rsidRPr="00695E38">
        <w:rPr>
          <w:rFonts w:ascii="Arial" w:hAnsi="Arial" w:cs="Arial"/>
          <w:b/>
          <w:sz w:val="24"/>
          <w:szCs w:val="24"/>
        </w:rPr>
        <w:t>.40</w:t>
      </w:r>
      <w:r w:rsidR="00445529" w:rsidRPr="00695E38">
        <w:rPr>
          <w:rFonts w:ascii="Arial" w:hAnsi="Arial" w:cs="Arial"/>
          <w:b/>
          <w:sz w:val="24"/>
          <w:szCs w:val="24"/>
        </w:rPr>
        <w:t>%</w:t>
      </w:r>
      <w:r w:rsidR="00445529" w:rsidRPr="00695E38">
        <w:rPr>
          <w:rFonts w:ascii="Arial" w:hAnsi="Arial" w:cs="Arial"/>
          <w:sz w:val="24"/>
          <w:szCs w:val="24"/>
        </w:rPr>
        <w:t xml:space="preserve"> del importe del impuesto predial que les corresponda, por concepto del aseo del frente de su propiedad.</w:t>
      </w:r>
    </w:p>
    <w:p w14:paraId="0A58E6F3" w14:textId="77777777" w:rsidR="008B22AA" w:rsidRPr="00695E38" w:rsidRDefault="008B22AA" w:rsidP="00445529">
      <w:pPr>
        <w:tabs>
          <w:tab w:val="right" w:pos="8838"/>
        </w:tabs>
        <w:spacing w:after="0" w:line="240" w:lineRule="auto"/>
        <w:jc w:val="center"/>
        <w:rPr>
          <w:rFonts w:ascii="Arial" w:hAnsi="Arial" w:cs="Arial"/>
          <w:b/>
          <w:sz w:val="24"/>
          <w:szCs w:val="24"/>
        </w:rPr>
      </w:pPr>
    </w:p>
    <w:bookmarkEnd w:id="13"/>
    <w:p w14:paraId="0FA0AB15" w14:textId="77777777" w:rsidR="00EE3B7B" w:rsidRPr="00695E38" w:rsidRDefault="00EE3B7B" w:rsidP="00445529">
      <w:pPr>
        <w:tabs>
          <w:tab w:val="right" w:pos="8838"/>
        </w:tabs>
        <w:spacing w:after="0" w:line="240" w:lineRule="auto"/>
        <w:jc w:val="center"/>
        <w:rPr>
          <w:rFonts w:ascii="Arial" w:hAnsi="Arial" w:cs="Arial"/>
          <w:b/>
          <w:sz w:val="24"/>
          <w:szCs w:val="24"/>
        </w:rPr>
      </w:pPr>
    </w:p>
    <w:p w14:paraId="21CFFDF4" w14:textId="77777777" w:rsidR="00EE3B7B" w:rsidRPr="00695E38" w:rsidRDefault="00EE3B7B" w:rsidP="00445529">
      <w:pPr>
        <w:tabs>
          <w:tab w:val="right" w:pos="8838"/>
        </w:tabs>
        <w:spacing w:after="0" w:line="240" w:lineRule="auto"/>
        <w:jc w:val="center"/>
        <w:rPr>
          <w:rFonts w:ascii="Arial" w:hAnsi="Arial" w:cs="Arial"/>
          <w:b/>
          <w:sz w:val="24"/>
          <w:szCs w:val="24"/>
        </w:rPr>
      </w:pPr>
      <w:bookmarkStart w:id="14" w:name="OLE_LINK14"/>
    </w:p>
    <w:p w14:paraId="70133272" w14:textId="77777777" w:rsidR="00BA639D" w:rsidRPr="00695E38" w:rsidRDefault="00BA639D" w:rsidP="00BA639D">
      <w:pPr>
        <w:spacing w:after="0" w:line="240" w:lineRule="auto"/>
        <w:jc w:val="center"/>
        <w:rPr>
          <w:rFonts w:ascii="Arial" w:hAnsi="Arial" w:cs="Arial"/>
          <w:b/>
          <w:sz w:val="24"/>
          <w:szCs w:val="24"/>
        </w:rPr>
      </w:pPr>
      <w:r w:rsidRPr="00695E38">
        <w:rPr>
          <w:rFonts w:ascii="Arial" w:hAnsi="Arial" w:cs="Arial"/>
          <w:b/>
          <w:sz w:val="24"/>
          <w:szCs w:val="24"/>
        </w:rPr>
        <w:t>Sección Sexta</w:t>
      </w:r>
    </w:p>
    <w:p w14:paraId="2B832ADD" w14:textId="77777777" w:rsidR="00BA639D" w:rsidRPr="00695E38" w:rsidRDefault="00BA639D" w:rsidP="00BA639D">
      <w:pPr>
        <w:spacing w:after="0" w:line="240" w:lineRule="auto"/>
        <w:jc w:val="center"/>
        <w:rPr>
          <w:rFonts w:ascii="Arial" w:hAnsi="Arial" w:cs="Arial"/>
          <w:b/>
          <w:sz w:val="24"/>
          <w:szCs w:val="24"/>
        </w:rPr>
      </w:pPr>
      <w:r w:rsidRPr="00695E38">
        <w:rPr>
          <w:rFonts w:ascii="Arial" w:hAnsi="Arial" w:cs="Arial"/>
          <w:b/>
          <w:sz w:val="24"/>
          <w:szCs w:val="24"/>
        </w:rPr>
        <w:t>Servicio Público de Alumbrado</w:t>
      </w:r>
    </w:p>
    <w:p w14:paraId="6210260B" w14:textId="77777777" w:rsidR="00BA639D" w:rsidRPr="00695E38" w:rsidRDefault="00BA639D" w:rsidP="00BA639D">
      <w:pPr>
        <w:spacing w:after="0" w:line="240" w:lineRule="auto"/>
        <w:jc w:val="both"/>
        <w:rPr>
          <w:rFonts w:ascii="Arial" w:hAnsi="Arial" w:cs="Arial"/>
          <w:sz w:val="24"/>
          <w:szCs w:val="24"/>
        </w:rPr>
      </w:pPr>
    </w:p>
    <w:p w14:paraId="209051F5" w14:textId="1013E84F" w:rsidR="00BA639D" w:rsidRPr="00695E38" w:rsidRDefault="00BA639D" w:rsidP="00BA639D">
      <w:pPr>
        <w:spacing w:after="0" w:line="240" w:lineRule="auto"/>
        <w:jc w:val="both"/>
        <w:rPr>
          <w:rFonts w:ascii="Arial" w:hAnsi="Arial" w:cs="Arial"/>
          <w:sz w:val="24"/>
          <w:szCs w:val="24"/>
        </w:rPr>
      </w:pPr>
      <w:r w:rsidRPr="00695E38">
        <w:rPr>
          <w:rFonts w:ascii="Arial" w:hAnsi="Arial" w:cs="Arial"/>
          <w:b/>
          <w:sz w:val="24"/>
          <w:szCs w:val="24"/>
        </w:rPr>
        <w:t>Artículo</w:t>
      </w:r>
      <w:r w:rsidR="00C22911" w:rsidRPr="00695E38">
        <w:rPr>
          <w:rFonts w:ascii="Arial" w:hAnsi="Arial" w:cs="Arial"/>
          <w:b/>
          <w:sz w:val="24"/>
          <w:szCs w:val="24"/>
        </w:rPr>
        <w:t xml:space="preserve"> 56.-</w:t>
      </w:r>
      <w:r w:rsidRPr="00695E38">
        <w:rPr>
          <w:rFonts w:ascii="Arial" w:hAnsi="Arial" w:cs="Arial"/>
          <w:sz w:val="24"/>
          <w:szCs w:val="24"/>
        </w:rPr>
        <w:t xml:space="preserve"> Es objeto de este derecho el servicio de alumbrado público que se preste en los bulevares, avenidas, calles, callejones, andadores, plazas,  parques y jardines y todos aquellos lugares de uso común.</w:t>
      </w:r>
    </w:p>
    <w:p w14:paraId="5BA4F54D" w14:textId="77777777" w:rsidR="00BA639D" w:rsidRPr="00695E38" w:rsidRDefault="00BA639D" w:rsidP="00BA639D">
      <w:pPr>
        <w:spacing w:after="0" w:line="240" w:lineRule="auto"/>
        <w:jc w:val="both"/>
        <w:rPr>
          <w:rFonts w:ascii="Arial" w:hAnsi="Arial" w:cs="Arial"/>
          <w:sz w:val="24"/>
          <w:szCs w:val="24"/>
        </w:rPr>
      </w:pPr>
    </w:p>
    <w:p w14:paraId="626367E2" w14:textId="184C0DD6" w:rsidR="00BA639D" w:rsidRPr="00695E38" w:rsidRDefault="00C22911" w:rsidP="00BA639D">
      <w:pPr>
        <w:spacing w:after="0" w:line="240" w:lineRule="auto"/>
        <w:jc w:val="both"/>
        <w:rPr>
          <w:rFonts w:ascii="Arial" w:hAnsi="Arial" w:cs="Arial"/>
          <w:sz w:val="24"/>
          <w:szCs w:val="24"/>
        </w:rPr>
      </w:pPr>
      <w:r w:rsidRPr="00695E38">
        <w:rPr>
          <w:rFonts w:ascii="Arial" w:hAnsi="Arial" w:cs="Arial"/>
          <w:b/>
          <w:sz w:val="24"/>
          <w:szCs w:val="24"/>
        </w:rPr>
        <w:t>Artículo 57.-</w:t>
      </w:r>
      <w:r w:rsidR="00BA639D" w:rsidRPr="00695E38">
        <w:rPr>
          <w:rFonts w:ascii="Arial" w:hAnsi="Arial" w:cs="Arial"/>
          <w:sz w:val="24"/>
          <w:szCs w:val="24"/>
        </w:rPr>
        <w:t xml:space="preserve"> Son sujetos de este derecho las personas físicas o morales propietarias, poseedoras, usufructuarias o usuarias de predios ubicados en el territorio del Municipio, que reciban el servicio de alumbrado público que presta éste.</w:t>
      </w:r>
    </w:p>
    <w:p w14:paraId="1A952BEF" w14:textId="77777777" w:rsidR="00BA639D" w:rsidRPr="00695E38" w:rsidRDefault="00BA639D" w:rsidP="00BA639D">
      <w:pPr>
        <w:spacing w:after="0" w:line="240" w:lineRule="auto"/>
        <w:jc w:val="both"/>
        <w:rPr>
          <w:rFonts w:ascii="Arial" w:hAnsi="Arial" w:cs="Arial"/>
          <w:sz w:val="24"/>
          <w:szCs w:val="24"/>
        </w:rPr>
      </w:pPr>
    </w:p>
    <w:p w14:paraId="67C339B4" w14:textId="38BB8E1A" w:rsidR="00BA639D" w:rsidRPr="00695E38" w:rsidRDefault="00C22911" w:rsidP="00BA639D">
      <w:pPr>
        <w:spacing w:after="0" w:line="240" w:lineRule="auto"/>
        <w:jc w:val="both"/>
        <w:rPr>
          <w:rFonts w:ascii="Arial" w:hAnsi="Arial" w:cs="Arial"/>
          <w:sz w:val="24"/>
          <w:szCs w:val="24"/>
        </w:rPr>
      </w:pPr>
      <w:r w:rsidRPr="00695E38">
        <w:rPr>
          <w:rFonts w:ascii="Arial" w:hAnsi="Arial" w:cs="Arial"/>
          <w:b/>
          <w:sz w:val="24"/>
          <w:szCs w:val="24"/>
        </w:rPr>
        <w:t>Artículo 58.-</w:t>
      </w:r>
      <w:r w:rsidR="00BA639D" w:rsidRPr="00695E38">
        <w:rPr>
          <w:rFonts w:ascii="Arial" w:hAnsi="Arial" w:cs="Arial"/>
          <w:sz w:val="24"/>
          <w:szCs w:val="24"/>
        </w:rPr>
        <w:t xml:space="preserve"> La base de este derecho, es el costo anual actualizado que eroga el Municipio en la prestación del servicio de alumbrado público, entendiéndose por éste, la suma que resulte del total de las erogaciones efectuadas por el Municipio en 2017, por gasto directamente involucrado con la prestación de este servicio, traídos a valor presente después de la aplicación de un factor de actualización que se obtendrá para el ejercicio 2019, dividiendo el INPC del mes de diciembre de 2018 entre el INPC del mes de noviembre de 2017.  La Tesorería Municipal publicará en su gaceta municipal, o en su caso, en sus estrados de avisos al público, el monto mensual determinado. </w:t>
      </w:r>
    </w:p>
    <w:p w14:paraId="47898BFA" w14:textId="77777777" w:rsidR="00BA639D" w:rsidRPr="00695E38" w:rsidRDefault="00BA639D" w:rsidP="00BA639D">
      <w:pPr>
        <w:spacing w:after="0" w:line="240" w:lineRule="auto"/>
        <w:jc w:val="both"/>
        <w:rPr>
          <w:rFonts w:ascii="Arial" w:hAnsi="Arial" w:cs="Arial"/>
          <w:sz w:val="24"/>
          <w:szCs w:val="24"/>
        </w:rPr>
      </w:pPr>
    </w:p>
    <w:p w14:paraId="02CBCAA5" w14:textId="77777777" w:rsidR="00BA639D" w:rsidRPr="00695E38" w:rsidRDefault="00BA639D" w:rsidP="00BA639D">
      <w:pPr>
        <w:spacing w:after="0" w:line="240" w:lineRule="auto"/>
        <w:ind w:firstLine="708"/>
        <w:jc w:val="both"/>
        <w:rPr>
          <w:rFonts w:ascii="Arial" w:hAnsi="Arial" w:cs="Arial"/>
          <w:sz w:val="24"/>
          <w:szCs w:val="24"/>
        </w:rPr>
      </w:pPr>
      <w:r w:rsidRPr="00695E38">
        <w:rPr>
          <w:rFonts w:ascii="Arial" w:hAnsi="Arial" w:cs="Arial"/>
          <w:sz w:val="24"/>
          <w:szCs w:val="24"/>
        </w:rPr>
        <w:t>El costo anual de erogaciones, se integrará por lo menos de los conceptos siguientes:</w:t>
      </w:r>
    </w:p>
    <w:p w14:paraId="5F29C0BB" w14:textId="77777777" w:rsidR="00BA639D" w:rsidRPr="00695E38" w:rsidRDefault="00BA639D" w:rsidP="00BA639D">
      <w:pPr>
        <w:spacing w:after="0" w:line="240" w:lineRule="auto"/>
        <w:jc w:val="both"/>
        <w:rPr>
          <w:rFonts w:ascii="Arial" w:hAnsi="Arial" w:cs="Arial"/>
          <w:sz w:val="24"/>
          <w:szCs w:val="24"/>
        </w:rPr>
      </w:pPr>
    </w:p>
    <w:p w14:paraId="5FD3A6E4" w14:textId="77777777" w:rsidR="00BA639D" w:rsidRPr="00695E38" w:rsidRDefault="00BA639D" w:rsidP="00BA639D">
      <w:pPr>
        <w:spacing w:after="0" w:line="240" w:lineRule="auto"/>
        <w:ind w:left="1134" w:hanging="567"/>
        <w:jc w:val="both"/>
        <w:rPr>
          <w:rFonts w:ascii="Arial" w:hAnsi="Arial" w:cs="Arial"/>
          <w:sz w:val="24"/>
          <w:szCs w:val="24"/>
        </w:rPr>
      </w:pPr>
      <w:r w:rsidRPr="00695E38">
        <w:rPr>
          <w:rFonts w:ascii="Arial" w:hAnsi="Arial" w:cs="Arial"/>
          <w:sz w:val="24"/>
          <w:szCs w:val="24"/>
        </w:rPr>
        <w:t>I.</w:t>
      </w:r>
      <w:r w:rsidRPr="00695E38">
        <w:rPr>
          <w:rFonts w:ascii="Arial" w:hAnsi="Arial" w:cs="Arial"/>
          <w:sz w:val="24"/>
          <w:szCs w:val="24"/>
        </w:rPr>
        <w:tab/>
        <w:t>El importe del suministro de energía eléctrica para la prestación del servicio de alumbrado público;</w:t>
      </w:r>
    </w:p>
    <w:p w14:paraId="55B66B51" w14:textId="77777777" w:rsidR="00BA639D" w:rsidRPr="00695E38" w:rsidRDefault="00BA639D" w:rsidP="00BA639D">
      <w:pPr>
        <w:spacing w:after="0" w:line="240" w:lineRule="auto"/>
        <w:ind w:left="1134" w:hanging="567"/>
        <w:jc w:val="both"/>
        <w:rPr>
          <w:rFonts w:ascii="Arial" w:hAnsi="Arial" w:cs="Arial"/>
          <w:sz w:val="24"/>
          <w:szCs w:val="24"/>
        </w:rPr>
      </w:pPr>
    </w:p>
    <w:p w14:paraId="523FF13E" w14:textId="77777777" w:rsidR="00BA639D" w:rsidRPr="00695E38" w:rsidRDefault="00BA639D" w:rsidP="00BA639D">
      <w:pPr>
        <w:spacing w:after="0" w:line="240" w:lineRule="auto"/>
        <w:ind w:left="1134" w:hanging="567"/>
        <w:jc w:val="both"/>
        <w:rPr>
          <w:rFonts w:ascii="Arial" w:hAnsi="Arial" w:cs="Arial"/>
          <w:sz w:val="24"/>
          <w:szCs w:val="24"/>
        </w:rPr>
      </w:pPr>
      <w:r w:rsidRPr="00695E38">
        <w:rPr>
          <w:rFonts w:ascii="Arial" w:hAnsi="Arial" w:cs="Arial"/>
          <w:sz w:val="24"/>
          <w:szCs w:val="24"/>
        </w:rPr>
        <w:t>II.</w:t>
      </w:r>
      <w:r w:rsidRPr="00695E38">
        <w:rPr>
          <w:rFonts w:ascii="Arial" w:hAnsi="Arial" w:cs="Arial"/>
          <w:sz w:val="24"/>
          <w:szCs w:val="24"/>
        </w:rPr>
        <w:tab/>
        <w:t xml:space="preserve">Los sueldos del personal necesario para la prestación del servicio de alumbrado público; </w:t>
      </w:r>
    </w:p>
    <w:p w14:paraId="7A16CA29" w14:textId="77777777" w:rsidR="00BA639D" w:rsidRPr="00695E38" w:rsidRDefault="00BA639D" w:rsidP="00BA639D">
      <w:pPr>
        <w:spacing w:after="0" w:line="240" w:lineRule="auto"/>
        <w:ind w:left="1134" w:hanging="567"/>
        <w:jc w:val="both"/>
        <w:rPr>
          <w:rFonts w:ascii="Arial" w:hAnsi="Arial" w:cs="Arial"/>
          <w:sz w:val="24"/>
          <w:szCs w:val="24"/>
        </w:rPr>
      </w:pPr>
    </w:p>
    <w:p w14:paraId="575683A6" w14:textId="77777777" w:rsidR="00BA639D" w:rsidRPr="00695E38" w:rsidRDefault="00BA639D" w:rsidP="00BA639D">
      <w:pPr>
        <w:spacing w:after="0" w:line="240" w:lineRule="auto"/>
        <w:ind w:left="1134" w:hanging="567"/>
        <w:jc w:val="both"/>
        <w:rPr>
          <w:rFonts w:ascii="Arial" w:hAnsi="Arial" w:cs="Arial"/>
          <w:sz w:val="24"/>
          <w:szCs w:val="24"/>
        </w:rPr>
      </w:pPr>
      <w:r w:rsidRPr="00695E38">
        <w:rPr>
          <w:rFonts w:ascii="Arial" w:hAnsi="Arial" w:cs="Arial"/>
          <w:sz w:val="24"/>
          <w:szCs w:val="24"/>
        </w:rPr>
        <w:t>III.</w:t>
      </w:r>
      <w:r w:rsidRPr="00695E38">
        <w:rPr>
          <w:rFonts w:ascii="Arial" w:hAnsi="Arial" w:cs="Arial"/>
          <w:sz w:val="24"/>
          <w:szCs w:val="24"/>
        </w:rPr>
        <w:tab/>
        <w:t xml:space="preserve">El costo de los insumos y materiales necesarios para la planeación, operación y mantenimiento de la infraestructura del servicio de alumbrado público; </w:t>
      </w:r>
    </w:p>
    <w:p w14:paraId="2D0561C7" w14:textId="77777777" w:rsidR="00BA639D" w:rsidRPr="00695E38" w:rsidRDefault="00BA639D" w:rsidP="00BA639D">
      <w:pPr>
        <w:spacing w:after="0" w:line="240" w:lineRule="auto"/>
        <w:ind w:left="1134" w:hanging="567"/>
        <w:jc w:val="both"/>
        <w:rPr>
          <w:rFonts w:ascii="Arial" w:hAnsi="Arial" w:cs="Arial"/>
          <w:sz w:val="24"/>
          <w:szCs w:val="24"/>
        </w:rPr>
      </w:pPr>
    </w:p>
    <w:p w14:paraId="4284ED67" w14:textId="77777777" w:rsidR="00BA639D" w:rsidRPr="00695E38" w:rsidRDefault="00BA639D" w:rsidP="00BA639D">
      <w:pPr>
        <w:spacing w:after="0" w:line="240" w:lineRule="auto"/>
        <w:ind w:left="1134" w:hanging="567"/>
        <w:jc w:val="both"/>
        <w:rPr>
          <w:rFonts w:ascii="Arial" w:hAnsi="Arial" w:cs="Arial"/>
          <w:sz w:val="24"/>
          <w:szCs w:val="24"/>
        </w:rPr>
      </w:pPr>
      <w:r w:rsidRPr="00695E38">
        <w:rPr>
          <w:rFonts w:ascii="Arial" w:hAnsi="Arial" w:cs="Arial"/>
          <w:sz w:val="24"/>
          <w:szCs w:val="24"/>
        </w:rPr>
        <w:t>IV.</w:t>
      </w:r>
      <w:r w:rsidRPr="00695E38">
        <w:rPr>
          <w:rFonts w:ascii="Arial" w:hAnsi="Arial" w:cs="Arial"/>
          <w:sz w:val="24"/>
          <w:szCs w:val="24"/>
        </w:rPr>
        <w:tab/>
        <w:t xml:space="preserve">El costo de los equipos requeridos para la planeación, instalación, conservación, y operación de la infraestructura del alumbrado público; </w:t>
      </w:r>
    </w:p>
    <w:p w14:paraId="009467A8" w14:textId="77777777" w:rsidR="00BA639D" w:rsidRPr="00695E38" w:rsidRDefault="00BA639D" w:rsidP="00BA639D">
      <w:pPr>
        <w:spacing w:after="0" w:line="240" w:lineRule="auto"/>
        <w:ind w:left="1134" w:hanging="567"/>
        <w:jc w:val="both"/>
        <w:rPr>
          <w:rFonts w:ascii="Arial" w:hAnsi="Arial" w:cs="Arial"/>
          <w:sz w:val="24"/>
          <w:szCs w:val="24"/>
        </w:rPr>
      </w:pPr>
    </w:p>
    <w:p w14:paraId="58594656" w14:textId="77777777" w:rsidR="00BA639D" w:rsidRPr="00695E38" w:rsidRDefault="00BA639D" w:rsidP="00BA639D">
      <w:pPr>
        <w:spacing w:after="0" w:line="240" w:lineRule="auto"/>
        <w:ind w:left="1134" w:hanging="567"/>
        <w:jc w:val="both"/>
        <w:rPr>
          <w:rFonts w:ascii="Arial" w:hAnsi="Arial" w:cs="Arial"/>
          <w:sz w:val="24"/>
          <w:szCs w:val="24"/>
        </w:rPr>
      </w:pPr>
      <w:r w:rsidRPr="00695E38">
        <w:rPr>
          <w:rFonts w:ascii="Arial" w:hAnsi="Arial" w:cs="Arial"/>
          <w:sz w:val="24"/>
          <w:szCs w:val="24"/>
        </w:rPr>
        <w:t>V.</w:t>
      </w:r>
      <w:r w:rsidRPr="00695E38">
        <w:rPr>
          <w:rFonts w:ascii="Arial" w:hAnsi="Arial" w:cs="Arial"/>
          <w:sz w:val="24"/>
          <w:szCs w:val="24"/>
        </w:rPr>
        <w:tab/>
        <w:t xml:space="preserve">El costo de los insumos requeridos para la reposición al término de vida útil y/o actualización tecnológica, de la infraestructura e instalaciones del servicio de alumbrado público; </w:t>
      </w:r>
    </w:p>
    <w:p w14:paraId="73EC34D2" w14:textId="77777777" w:rsidR="00BA639D" w:rsidRPr="00695E38" w:rsidRDefault="00BA639D" w:rsidP="00BA639D">
      <w:pPr>
        <w:spacing w:after="0" w:line="240" w:lineRule="auto"/>
        <w:ind w:left="1134" w:hanging="567"/>
        <w:jc w:val="both"/>
        <w:rPr>
          <w:rFonts w:ascii="Arial" w:hAnsi="Arial" w:cs="Arial"/>
          <w:sz w:val="24"/>
          <w:szCs w:val="24"/>
        </w:rPr>
      </w:pPr>
    </w:p>
    <w:p w14:paraId="47B350F4" w14:textId="77777777" w:rsidR="00BA639D" w:rsidRPr="00695E38" w:rsidRDefault="00BA639D" w:rsidP="00BA639D">
      <w:pPr>
        <w:spacing w:after="0" w:line="240" w:lineRule="auto"/>
        <w:ind w:left="1134" w:hanging="567"/>
        <w:jc w:val="both"/>
        <w:rPr>
          <w:rFonts w:ascii="Arial" w:hAnsi="Arial" w:cs="Arial"/>
          <w:sz w:val="24"/>
          <w:szCs w:val="24"/>
        </w:rPr>
      </w:pPr>
      <w:r w:rsidRPr="00695E38">
        <w:rPr>
          <w:rFonts w:ascii="Arial" w:hAnsi="Arial" w:cs="Arial"/>
          <w:sz w:val="24"/>
          <w:szCs w:val="24"/>
        </w:rPr>
        <w:t>VI.</w:t>
      </w:r>
      <w:r w:rsidRPr="00695E38">
        <w:rPr>
          <w:rFonts w:ascii="Arial" w:hAnsi="Arial" w:cs="Arial"/>
          <w:sz w:val="24"/>
          <w:szCs w:val="24"/>
        </w:rPr>
        <w:tab/>
        <w:t>Los gastos relativos a la administración y recaudación del pago de los derechos del servicio de alumbrado público, y</w:t>
      </w:r>
    </w:p>
    <w:p w14:paraId="45357370" w14:textId="77777777" w:rsidR="00BA639D" w:rsidRPr="00695E38" w:rsidRDefault="00BA639D" w:rsidP="00BA639D">
      <w:pPr>
        <w:spacing w:after="0" w:line="240" w:lineRule="auto"/>
        <w:ind w:left="1134" w:hanging="567"/>
        <w:jc w:val="both"/>
        <w:rPr>
          <w:rFonts w:ascii="Arial" w:hAnsi="Arial" w:cs="Arial"/>
          <w:sz w:val="24"/>
          <w:szCs w:val="24"/>
        </w:rPr>
      </w:pPr>
    </w:p>
    <w:p w14:paraId="2E9A5E83" w14:textId="77777777" w:rsidR="00BA639D" w:rsidRPr="00695E38" w:rsidRDefault="00BA639D" w:rsidP="00BA639D">
      <w:pPr>
        <w:spacing w:after="0" w:line="240" w:lineRule="auto"/>
        <w:ind w:left="1134" w:hanging="567"/>
        <w:jc w:val="both"/>
        <w:rPr>
          <w:rFonts w:ascii="Arial" w:hAnsi="Arial" w:cs="Arial"/>
          <w:sz w:val="24"/>
          <w:szCs w:val="24"/>
        </w:rPr>
      </w:pPr>
      <w:r w:rsidRPr="00695E38">
        <w:rPr>
          <w:rFonts w:ascii="Arial" w:hAnsi="Arial" w:cs="Arial"/>
          <w:sz w:val="24"/>
          <w:szCs w:val="24"/>
        </w:rPr>
        <w:t>VII.</w:t>
      </w:r>
      <w:r w:rsidRPr="00695E38">
        <w:rPr>
          <w:rFonts w:ascii="Arial" w:hAnsi="Arial" w:cs="Arial"/>
          <w:sz w:val="24"/>
          <w:szCs w:val="24"/>
        </w:rPr>
        <w:tab/>
        <w:t>En general, el costo que representa al Municipio la instalación de la infraestructura para el servicio de alumbrado público.</w:t>
      </w:r>
    </w:p>
    <w:p w14:paraId="7328A4B9" w14:textId="77777777" w:rsidR="00BA639D" w:rsidRPr="00695E38" w:rsidRDefault="00BA639D" w:rsidP="00BA639D">
      <w:pPr>
        <w:spacing w:after="0" w:line="240" w:lineRule="auto"/>
        <w:ind w:left="1134" w:hanging="567"/>
        <w:jc w:val="both"/>
        <w:rPr>
          <w:rFonts w:ascii="Arial" w:hAnsi="Arial" w:cs="Arial"/>
          <w:sz w:val="24"/>
          <w:szCs w:val="24"/>
        </w:rPr>
      </w:pPr>
    </w:p>
    <w:p w14:paraId="794444F0" w14:textId="77777777" w:rsidR="00BA639D" w:rsidRPr="00695E38" w:rsidRDefault="00BA639D" w:rsidP="00BA639D">
      <w:pPr>
        <w:tabs>
          <w:tab w:val="left" w:pos="567"/>
        </w:tabs>
        <w:spacing w:after="0" w:line="240" w:lineRule="auto"/>
        <w:ind w:firstLine="567"/>
        <w:jc w:val="both"/>
        <w:rPr>
          <w:rFonts w:ascii="Arial" w:hAnsi="Arial" w:cs="Arial"/>
          <w:sz w:val="24"/>
          <w:szCs w:val="24"/>
        </w:rPr>
      </w:pPr>
      <w:r w:rsidRPr="00695E38">
        <w:rPr>
          <w:rFonts w:ascii="Arial" w:hAnsi="Arial" w:cs="Arial"/>
          <w:sz w:val="24"/>
          <w:szCs w:val="24"/>
        </w:rPr>
        <w:t xml:space="preserve">Los ingresos que se recauden por este concepto serán destinados exclusivamente para la prestación del servicio de alumbrado público.  En caso de no recaudarse el costo anual, deberá presupuestarse la diferencia en el ejercicio fiscal correspondiente, para el efecto del artículo siguiente.  </w:t>
      </w:r>
    </w:p>
    <w:p w14:paraId="4B15B594" w14:textId="77777777" w:rsidR="00BA639D" w:rsidRPr="00695E38" w:rsidRDefault="00BA639D" w:rsidP="00BA639D">
      <w:pPr>
        <w:spacing w:after="0" w:line="240" w:lineRule="auto"/>
        <w:jc w:val="both"/>
        <w:rPr>
          <w:rFonts w:ascii="Arial" w:hAnsi="Arial" w:cs="Arial"/>
          <w:sz w:val="24"/>
          <w:szCs w:val="24"/>
        </w:rPr>
      </w:pPr>
    </w:p>
    <w:p w14:paraId="1AE3DB7D" w14:textId="6351AFA9" w:rsidR="00BA639D" w:rsidRPr="00695E38" w:rsidRDefault="00C22911" w:rsidP="00BA639D">
      <w:pPr>
        <w:spacing w:after="0" w:line="240" w:lineRule="auto"/>
        <w:jc w:val="both"/>
        <w:rPr>
          <w:rFonts w:ascii="Arial" w:hAnsi="Arial" w:cs="Arial"/>
          <w:sz w:val="24"/>
          <w:szCs w:val="24"/>
        </w:rPr>
      </w:pPr>
      <w:r w:rsidRPr="00695E38">
        <w:rPr>
          <w:rFonts w:ascii="Arial" w:hAnsi="Arial" w:cs="Arial"/>
          <w:b/>
          <w:sz w:val="24"/>
          <w:szCs w:val="24"/>
        </w:rPr>
        <w:t>Artículo 59.-</w:t>
      </w:r>
      <w:r w:rsidR="00BA639D" w:rsidRPr="00695E38">
        <w:rPr>
          <w:rFonts w:ascii="Arial" w:hAnsi="Arial" w:cs="Arial"/>
          <w:sz w:val="24"/>
          <w:szCs w:val="24"/>
        </w:rPr>
        <w:t xml:space="preserve"> La cuota mensual para el pago del derecho de alumbrado público, será la obtenida como resultado de dividir el costo anual de 2017 actualizado, erogado por el Municipio en la prestación de este servicio, y dividido entre el número de sujetos de este derecho.  El cociente se dividirá entre 12 y el resultado de esta operación será el monto del derecho a pagar.</w:t>
      </w:r>
    </w:p>
    <w:p w14:paraId="32681364" w14:textId="77777777" w:rsidR="00BA639D" w:rsidRPr="00695E38" w:rsidRDefault="00BA639D" w:rsidP="00BA639D">
      <w:pPr>
        <w:spacing w:after="0" w:line="240" w:lineRule="auto"/>
        <w:jc w:val="both"/>
        <w:rPr>
          <w:rFonts w:ascii="Arial" w:hAnsi="Arial" w:cs="Arial"/>
          <w:sz w:val="24"/>
          <w:szCs w:val="24"/>
        </w:rPr>
      </w:pPr>
    </w:p>
    <w:p w14:paraId="5DBCBA05" w14:textId="77777777" w:rsidR="00BA639D" w:rsidRPr="00695E38" w:rsidRDefault="00BA639D" w:rsidP="00BA639D">
      <w:pPr>
        <w:spacing w:after="0" w:line="240" w:lineRule="auto"/>
        <w:ind w:firstLine="567"/>
        <w:jc w:val="both"/>
        <w:rPr>
          <w:rFonts w:ascii="Arial" w:hAnsi="Arial" w:cs="Arial"/>
          <w:sz w:val="24"/>
          <w:szCs w:val="24"/>
        </w:rPr>
      </w:pPr>
      <w:r w:rsidRPr="00695E38">
        <w:rPr>
          <w:rFonts w:ascii="Arial" w:hAnsi="Arial" w:cs="Arial"/>
          <w:sz w:val="24"/>
          <w:szCs w:val="24"/>
        </w:rPr>
        <w:t>El Municipio tendrá a su cargo la recaudación del derecho de alumbrado público, y podrán celebrar convenios con la Comisión Federal de Electricidad, para que ésta realice la recaudación, en los términos previstos en el artículo 32 del Código Fiscal del Estado de Zacatecas y sus Municipios.</w:t>
      </w:r>
    </w:p>
    <w:p w14:paraId="2C3931BA" w14:textId="77777777" w:rsidR="00BA639D" w:rsidRPr="00695E38" w:rsidRDefault="00BA639D" w:rsidP="00BA639D">
      <w:pPr>
        <w:spacing w:after="0" w:line="240" w:lineRule="auto"/>
        <w:jc w:val="both"/>
        <w:rPr>
          <w:rFonts w:ascii="Arial" w:hAnsi="Arial" w:cs="Arial"/>
          <w:sz w:val="24"/>
          <w:szCs w:val="24"/>
        </w:rPr>
      </w:pPr>
    </w:p>
    <w:p w14:paraId="2935733B" w14:textId="77C0B5F3" w:rsidR="00BA639D" w:rsidRPr="00695E38" w:rsidRDefault="00C22911" w:rsidP="00BA639D">
      <w:pPr>
        <w:spacing w:after="0" w:line="240" w:lineRule="auto"/>
        <w:jc w:val="both"/>
        <w:rPr>
          <w:rFonts w:ascii="Arial" w:hAnsi="Arial" w:cs="Arial"/>
          <w:sz w:val="24"/>
          <w:szCs w:val="24"/>
        </w:rPr>
      </w:pPr>
      <w:r w:rsidRPr="00695E38">
        <w:rPr>
          <w:rFonts w:ascii="Arial" w:hAnsi="Arial" w:cs="Arial"/>
          <w:b/>
          <w:sz w:val="24"/>
          <w:szCs w:val="24"/>
        </w:rPr>
        <w:t>Artículo 60.-</w:t>
      </w:r>
      <w:r w:rsidR="00BA639D" w:rsidRPr="00695E38">
        <w:rPr>
          <w:rFonts w:ascii="Arial" w:hAnsi="Arial" w:cs="Arial"/>
          <w:sz w:val="24"/>
          <w:szCs w:val="24"/>
        </w:rPr>
        <w:t xml:space="preserve"> El derecho por la prestación del servicio de alumbrado público se causará mensualmente; y se liquidará mensual o bimestralmente, de acuerdo con lo preceptuado en los artículos que anteceden, y de conformidad a lo siguiente: </w:t>
      </w:r>
    </w:p>
    <w:p w14:paraId="02925CEE" w14:textId="77777777" w:rsidR="00BA639D" w:rsidRPr="00695E38" w:rsidRDefault="00BA639D" w:rsidP="00BA639D">
      <w:pPr>
        <w:spacing w:after="0" w:line="240" w:lineRule="auto"/>
        <w:jc w:val="both"/>
        <w:rPr>
          <w:rFonts w:ascii="Arial" w:hAnsi="Arial" w:cs="Arial"/>
          <w:sz w:val="24"/>
          <w:szCs w:val="24"/>
        </w:rPr>
      </w:pPr>
    </w:p>
    <w:p w14:paraId="4403B64E" w14:textId="77777777" w:rsidR="00BA639D" w:rsidRPr="00695E38" w:rsidRDefault="00BA639D" w:rsidP="00BA639D">
      <w:pPr>
        <w:spacing w:after="0" w:line="240" w:lineRule="auto"/>
        <w:ind w:left="1134" w:hanging="567"/>
        <w:jc w:val="both"/>
        <w:rPr>
          <w:rFonts w:ascii="Arial" w:hAnsi="Arial" w:cs="Arial"/>
          <w:sz w:val="24"/>
          <w:szCs w:val="24"/>
        </w:rPr>
      </w:pPr>
      <w:r w:rsidRPr="00695E38">
        <w:rPr>
          <w:rFonts w:ascii="Arial" w:hAnsi="Arial" w:cs="Arial"/>
          <w:sz w:val="24"/>
          <w:szCs w:val="24"/>
        </w:rPr>
        <w:t>I.</w:t>
      </w:r>
      <w:r w:rsidRPr="00695E38">
        <w:rPr>
          <w:rFonts w:ascii="Arial" w:hAnsi="Arial" w:cs="Arial"/>
          <w:sz w:val="24"/>
          <w:szCs w:val="24"/>
        </w:rPr>
        <w:tab/>
        <w:t xml:space="preserve">El pago del Derecho de Alumbrado Público se hará directamente en las oficinas de la Tesorería Municipal, dentro de los primeros 10 días siguientes al mes, en que se cause el derecho.  Para tal efecto la autoridad exactora proporcionará los formatos de pago de derechos. </w:t>
      </w:r>
    </w:p>
    <w:p w14:paraId="5D75AFBE" w14:textId="77777777" w:rsidR="00BA639D" w:rsidRPr="00695E38" w:rsidRDefault="00BA639D" w:rsidP="00BA639D">
      <w:pPr>
        <w:spacing w:after="0" w:line="240" w:lineRule="auto"/>
        <w:ind w:left="1134" w:hanging="567"/>
        <w:jc w:val="both"/>
        <w:rPr>
          <w:rFonts w:ascii="Arial" w:hAnsi="Arial" w:cs="Arial"/>
          <w:sz w:val="24"/>
          <w:szCs w:val="24"/>
        </w:rPr>
      </w:pPr>
    </w:p>
    <w:p w14:paraId="06E401F7" w14:textId="77777777" w:rsidR="00BA639D" w:rsidRPr="00695E38" w:rsidRDefault="00BA639D" w:rsidP="00BA639D">
      <w:pPr>
        <w:spacing w:after="0" w:line="240" w:lineRule="auto"/>
        <w:ind w:left="1134" w:hanging="567"/>
        <w:jc w:val="both"/>
        <w:rPr>
          <w:rFonts w:ascii="Arial" w:hAnsi="Arial" w:cs="Arial"/>
          <w:sz w:val="24"/>
          <w:szCs w:val="24"/>
        </w:rPr>
      </w:pPr>
      <w:r w:rsidRPr="00695E38">
        <w:rPr>
          <w:rFonts w:ascii="Arial" w:hAnsi="Arial" w:cs="Arial"/>
          <w:sz w:val="24"/>
          <w:szCs w:val="24"/>
        </w:rPr>
        <w:t>II.</w:t>
      </w:r>
      <w:r w:rsidRPr="00695E38">
        <w:rPr>
          <w:rFonts w:ascii="Arial" w:hAnsi="Arial" w:cs="Arial"/>
          <w:sz w:val="24"/>
          <w:szCs w:val="24"/>
        </w:rPr>
        <w:tab/>
        <w:t>Los contribuyentes, cuando sean usuarios del servicio de energía eléctrica, en lugar de pagar este derecho conforme al procedimiento previsto en la fracción anterior, podrán optar por pagarlo cuando la Comisión Federal de Electricidad lo cargue expresamente en el documento que para el efecto expida, junto con el consumo de energía eléctrica, en el plazo y las oficinas autorizadas por esta última, en los términos y montos siguientes:</w:t>
      </w:r>
    </w:p>
    <w:p w14:paraId="742C1075" w14:textId="77777777" w:rsidR="00BA639D" w:rsidRPr="00695E38" w:rsidRDefault="00BA639D" w:rsidP="00BA639D">
      <w:pPr>
        <w:spacing w:after="0" w:line="240" w:lineRule="auto"/>
        <w:jc w:val="both"/>
        <w:rPr>
          <w:rFonts w:ascii="Arial" w:hAnsi="Arial" w:cs="Arial"/>
          <w:sz w:val="24"/>
          <w:szCs w:val="24"/>
        </w:rPr>
      </w:pPr>
    </w:p>
    <w:p w14:paraId="59804D64" w14:textId="77777777" w:rsidR="00BA639D" w:rsidRPr="00695E38" w:rsidRDefault="00BA639D" w:rsidP="00BA639D">
      <w:pPr>
        <w:spacing w:after="0" w:line="240" w:lineRule="auto"/>
        <w:ind w:left="1701" w:hanging="567"/>
        <w:jc w:val="both"/>
        <w:rPr>
          <w:rFonts w:ascii="Arial" w:hAnsi="Arial" w:cs="Arial"/>
          <w:sz w:val="24"/>
          <w:szCs w:val="24"/>
        </w:rPr>
      </w:pPr>
      <w:r w:rsidRPr="00695E38">
        <w:rPr>
          <w:rFonts w:ascii="Arial" w:hAnsi="Arial" w:cs="Arial"/>
          <w:sz w:val="24"/>
          <w:szCs w:val="24"/>
        </w:rPr>
        <w:t>a)</w:t>
      </w:r>
      <w:r w:rsidRPr="00695E38">
        <w:rPr>
          <w:rFonts w:ascii="Arial" w:hAnsi="Arial" w:cs="Arial"/>
          <w:sz w:val="24"/>
          <w:szCs w:val="24"/>
        </w:rPr>
        <w:tab/>
        <w:t>Para las personas físicas o morales propietarias, poseedoras, usufructuarias o usuarias de predios destinados a uso doméstico y que compren la energía eléctrica para uso doméstico:</w:t>
      </w:r>
    </w:p>
    <w:p w14:paraId="2A25DCF5" w14:textId="77777777" w:rsidR="00BA639D" w:rsidRPr="00695E38" w:rsidRDefault="00BA639D" w:rsidP="00BA639D">
      <w:pPr>
        <w:spacing w:after="0" w:line="240" w:lineRule="auto"/>
        <w:jc w:val="both"/>
        <w:rPr>
          <w:rFonts w:ascii="Arial" w:hAnsi="Arial" w:cs="Arial"/>
          <w:sz w:val="24"/>
          <w:szCs w:val="24"/>
        </w:rPr>
      </w:pPr>
    </w:p>
    <w:p w14:paraId="099A5E80" w14:textId="77777777" w:rsidR="00BA639D" w:rsidRPr="00695E38" w:rsidRDefault="00BA639D" w:rsidP="00BA639D">
      <w:pPr>
        <w:tabs>
          <w:tab w:val="left" w:pos="8647"/>
        </w:tabs>
        <w:spacing w:after="0" w:line="240" w:lineRule="auto"/>
        <w:ind w:right="333"/>
        <w:jc w:val="right"/>
        <w:rPr>
          <w:rFonts w:ascii="Arial" w:hAnsi="Arial" w:cs="Arial"/>
          <w:b/>
          <w:sz w:val="24"/>
          <w:szCs w:val="24"/>
        </w:rPr>
      </w:pPr>
      <w:r w:rsidRPr="00695E38">
        <w:rPr>
          <w:rFonts w:ascii="Arial" w:hAnsi="Arial" w:cs="Arial"/>
          <w:b/>
          <w:sz w:val="24"/>
          <w:szCs w:val="24"/>
        </w:rPr>
        <w:t>Cuota Mensual</w:t>
      </w:r>
    </w:p>
    <w:p w14:paraId="02281086" w14:textId="77777777" w:rsidR="00BA639D" w:rsidRPr="00695E38" w:rsidRDefault="00BA639D" w:rsidP="00BA639D">
      <w:pPr>
        <w:spacing w:after="0" w:line="240" w:lineRule="auto"/>
        <w:ind w:left="2268" w:hanging="567"/>
        <w:rPr>
          <w:rFonts w:ascii="Arial" w:hAnsi="Arial" w:cs="Arial"/>
          <w:sz w:val="24"/>
          <w:szCs w:val="24"/>
        </w:rPr>
      </w:pPr>
      <w:r w:rsidRPr="00695E38">
        <w:rPr>
          <w:rFonts w:ascii="Arial" w:hAnsi="Arial" w:cs="Arial"/>
          <w:sz w:val="24"/>
          <w:szCs w:val="24"/>
        </w:rPr>
        <w:t>1.</w:t>
      </w:r>
      <w:r w:rsidRPr="00695E38">
        <w:rPr>
          <w:rFonts w:ascii="Arial" w:hAnsi="Arial" w:cs="Arial"/>
          <w:sz w:val="24"/>
          <w:szCs w:val="24"/>
        </w:rPr>
        <w:tab/>
        <w:t>En nivel de 0 a 25 kwh……………………..…...</w:t>
      </w:r>
      <w:r w:rsidRPr="00695E38">
        <w:rPr>
          <w:rFonts w:ascii="Arial" w:hAnsi="Arial" w:cs="Arial"/>
          <w:sz w:val="24"/>
          <w:szCs w:val="24"/>
        </w:rPr>
        <w:tab/>
      </w:r>
      <w:r w:rsidRPr="00695E38">
        <w:rPr>
          <w:rFonts w:ascii="Arial" w:hAnsi="Arial" w:cs="Arial"/>
          <w:b/>
          <w:sz w:val="24"/>
          <w:szCs w:val="24"/>
        </w:rPr>
        <w:t>$ 1.78</w:t>
      </w:r>
    </w:p>
    <w:p w14:paraId="560E84BF" w14:textId="77777777" w:rsidR="00BA639D" w:rsidRPr="00695E38" w:rsidRDefault="00BA639D" w:rsidP="00BA639D">
      <w:pPr>
        <w:spacing w:after="0" w:line="240" w:lineRule="auto"/>
        <w:ind w:left="2268" w:hanging="567"/>
        <w:rPr>
          <w:rFonts w:ascii="Arial" w:hAnsi="Arial" w:cs="Arial"/>
          <w:sz w:val="24"/>
          <w:szCs w:val="24"/>
        </w:rPr>
      </w:pPr>
      <w:r w:rsidRPr="00695E38">
        <w:rPr>
          <w:rFonts w:ascii="Arial" w:hAnsi="Arial" w:cs="Arial"/>
          <w:sz w:val="24"/>
          <w:szCs w:val="24"/>
        </w:rPr>
        <w:t>2.</w:t>
      </w:r>
      <w:r w:rsidRPr="00695E38">
        <w:rPr>
          <w:rFonts w:ascii="Arial" w:hAnsi="Arial" w:cs="Arial"/>
          <w:sz w:val="24"/>
          <w:szCs w:val="24"/>
        </w:rPr>
        <w:tab/>
        <w:t>En nivel de 26 a 50 Kwh…………………..…....</w:t>
      </w:r>
      <w:r w:rsidRPr="00695E38">
        <w:rPr>
          <w:rFonts w:ascii="Arial" w:hAnsi="Arial" w:cs="Arial"/>
          <w:sz w:val="24"/>
          <w:szCs w:val="24"/>
        </w:rPr>
        <w:tab/>
      </w:r>
      <w:r w:rsidRPr="00695E38">
        <w:rPr>
          <w:rFonts w:ascii="Arial" w:hAnsi="Arial" w:cs="Arial"/>
          <w:b/>
          <w:sz w:val="24"/>
          <w:szCs w:val="24"/>
        </w:rPr>
        <w:t>$ 3.56</w:t>
      </w:r>
    </w:p>
    <w:p w14:paraId="060789B4" w14:textId="77777777" w:rsidR="00BA639D" w:rsidRPr="00695E38" w:rsidRDefault="00BA639D" w:rsidP="00BA639D">
      <w:pPr>
        <w:spacing w:after="0" w:line="240" w:lineRule="auto"/>
        <w:ind w:left="2268" w:hanging="567"/>
        <w:rPr>
          <w:rFonts w:ascii="Arial" w:hAnsi="Arial" w:cs="Arial"/>
          <w:sz w:val="24"/>
          <w:szCs w:val="24"/>
        </w:rPr>
      </w:pPr>
      <w:r w:rsidRPr="00695E38">
        <w:rPr>
          <w:rFonts w:ascii="Arial" w:hAnsi="Arial" w:cs="Arial"/>
          <w:sz w:val="24"/>
          <w:szCs w:val="24"/>
        </w:rPr>
        <w:t>3.</w:t>
      </w:r>
      <w:r w:rsidRPr="00695E38">
        <w:rPr>
          <w:rFonts w:ascii="Arial" w:hAnsi="Arial" w:cs="Arial"/>
          <w:sz w:val="24"/>
          <w:szCs w:val="24"/>
        </w:rPr>
        <w:tab/>
        <w:t>En nivel de 51 a 75 Kwh……………………..…..</w:t>
      </w:r>
      <w:r w:rsidRPr="00695E38">
        <w:rPr>
          <w:rFonts w:ascii="Arial" w:hAnsi="Arial" w:cs="Arial"/>
          <w:sz w:val="24"/>
          <w:szCs w:val="24"/>
        </w:rPr>
        <w:tab/>
      </w:r>
      <w:r w:rsidRPr="00695E38">
        <w:rPr>
          <w:rFonts w:ascii="Arial" w:hAnsi="Arial" w:cs="Arial"/>
          <w:b/>
          <w:sz w:val="24"/>
          <w:szCs w:val="24"/>
        </w:rPr>
        <w:t>$ 5.35</w:t>
      </w:r>
    </w:p>
    <w:p w14:paraId="6A3A8199" w14:textId="77777777" w:rsidR="00BA639D" w:rsidRPr="00695E38" w:rsidRDefault="00BA639D" w:rsidP="00BA639D">
      <w:pPr>
        <w:spacing w:after="0" w:line="240" w:lineRule="auto"/>
        <w:ind w:left="2268" w:hanging="567"/>
        <w:rPr>
          <w:rFonts w:ascii="Arial" w:hAnsi="Arial" w:cs="Arial"/>
          <w:sz w:val="24"/>
          <w:szCs w:val="24"/>
        </w:rPr>
      </w:pPr>
      <w:r w:rsidRPr="00695E38">
        <w:rPr>
          <w:rFonts w:ascii="Arial" w:hAnsi="Arial" w:cs="Arial"/>
          <w:sz w:val="24"/>
          <w:szCs w:val="24"/>
        </w:rPr>
        <w:t>4.</w:t>
      </w:r>
      <w:r w:rsidRPr="00695E38">
        <w:rPr>
          <w:rFonts w:ascii="Arial" w:hAnsi="Arial" w:cs="Arial"/>
          <w:sz w:val="24"/>
          <w:szCs w:val="24"/>
        </w:rPr>
        <w:tab/>
        <w:t>En nivel de 76 a 100 Kwh…………………….....</w:t>
      </w:r>
      <w:r w:rsidRPr="00695E38">
        <w:rPr>
          <w:rFonts w:ascii="Arial" w:hAnsi="Arial" w:cs="Arial"/>
          <w:sz w:val="24"/>
          <w:szCs w:val="24"/>
        </w:rPr>
        <w:tab/>
      </w:r>
      <w:r w:rsidRPr="00695E38">
        <w:rPr>
          <w:rFonts w:ascii="Arial" w:hAnsi="Arial" w:cs="Arial"/>
          <w:b/>
          <w:sz w:val="24"/>
          <w:szCs w:val="24"/>
        </w:rPr>
        <w:t>$ 7.50</w:t>
      </w:r>
    </w:p>
    <w:p w14:paraId="618AC829" w14:textId="77777777" w:rsidR="00BA639D" w:rsidRPr="00695E38" w:rsidRDefault="00BA639D" w:rsidP="00BA639D">
      <w:pPr>
        <w:spacing w:after="0" w:line="240" w:lineRule="auto"/>
        <w:ind w:left="2268" w:hanging="567"/>
        <w:rPr>
          <w:rFonts w:ascii="Arial" w:hAnsi="Arial" w:cs="Arial"/>
          <w:sz w:val="24"/>
          <w:szCs w:val="24"/>
        </w:rPr>
      </w:pPr>
      <w:r w:rsidRPr="00695E38">
        <w:rPr>
          <w:rFonts w:ascii="Arial" w:hAnsi="Arial" w:cs="Arial"/>
          <w:sz w:val="24"/>
          <w:szCs w:val="24"/>
        </w:rPr>
        <w:t>5.</w:t>
      </w:r>
      <w:r w:rsidRPr="00695E38">
        <w:rPr>
          <w:rFonts w:ascii="Arial" w:hAnsi="Arial" w:cs="Arial"/>
          <w:sz w:val="24"/>
          <w:szCs w:val="24"/>
        </w:rPr>
        <w:tab/>
        <w:t>En nivel de 101 a 125 Kwh……………………...</w:t>
      </w:r>
      <w:r w:rsidRPr="00695E38">
        <w:rPr>
          <w:rFonts w:ascii="Arial" w:hAnsi="Arial" w:cs="Arial"/>
          <w:sz w:val="24"/>
          <w:szCs w:val="24"/>
        </w:rPr>
        <w:tab/>
      </w:r>
      <w:r w:rsidRPr="00695E38">
        <w:rPr>
          <w:rFonts w:ascii="Arial" w:hAnsi="Arial" w:cs="Arial"/>
          <w:b/>
          <w:sz w:val="24"/>
          <w:szCs w:val="24"/>
        </w:rPr>
        <w:t>$ 9.65</w:t>
      </w:r>
    </w:p>
    <w:p w14:paraId="242DB738" w14:textId="77777777" w:rsidR="00BA639D" w:rsidRPr="00695E38" w:rsidRDefault="00BA639D" w:rsidP="00BA639D">
      <w:pPr>
        <w:spacing w:after="0" w:line="240" w:lineRule="auto"/>
        <w:ind w:left="2268" w:hanging="567"/>
        <w:rPr>
          <w:rFonts w:ascii="Arial" w:hAnsi="Arial" w:cs="Arial"/>
          <w:sz w:val="24"/>
          <w:szCs w:val="24"/>
        </w:rPr>
      </w:pPr>
      <w:r w:rsidRPr="00695E38">
        <w:rPr>
          <w:rFonts w:ascii="Arial" w:hAnsi="Arial" w:cs="Arial"/>
          <w:sz w:val="24"/>
          <w:szCs w:val="24"/>
        </w:rPr>
        <w:t>6.</w:t>
      </w:r>
      <w:r w:rsidRPr="00695E38">
        <w:rPr>
          <w:rFonts w:ascii="Arial" w:hAnsi="Arial" w:cs="Arial"/>
          <w:sz w:val="24"/>
          <w:szCs w:val="24"/>
        </w:rPr>
        <w:tab/>
        <w:t>En nivel de 126 a 150 Kwh.…………………..…</w:t>
      </w:r>
      <w:r w:rsidRPr="00695E38">
        <w:rPr>
          <w:rFonts w:ascii="Arial" w:hAnsi="Arial" w:cs="Arial"/>
          <w:sz w:val="24"/>
          <w:szCs w:val="24"/>
        </w:rPr>
        <w:tab/>
      </w:r>
      <w:r w:rsidRPr="00695E38">
        <w:rPr>
          <w:rFonts w:ascii="Arial" w:hAnsi="Arial" w:cs="Arial"/>
          <w:b/>
          <w:sz w:val="24"/>
          <w:szCs w:val="24"/>
        </w:rPr>
        <w:t>$ 13.46</w:t>
      </w:r>
    </w:p>
    <w:p w14:paraId="08DAAF85" w14:textId="77777777" w:rsidR="00BA639D" w:rsidRPr="00695E38" w:rsidRDefault="00BA639D" w:rsidP="00BA639D">
      <w:pPr>
        <w:spacing w:after="0" w:line="240" w:lineRule="auto"/>
        <w:ind w:left="2268" w:hanging="567"/>
        <w:rPr>
          <w:rFonts w:ascii="Arial" w:hAnsi="Arial" w:cs="Arial"/>
          <w:sz w:val="24"/>
          <w:szCs w:val="24"/>
        </w:rPr>
      </w:pPr>
      <w:r w:rsidRPr="00695E38">
        <w:rPr>
          <w:rFonts w:ascii="Arial" w:hAnsi="Arial" w:cs="Arial"/>
          <w:sz w:val="24"/>
          <w:szCs w:val="24"/>
        </w:rPr>
        <w:t>7.</w:t>
      </w:r>
      <w:r w:rsidRPr="00695E38">
        <w:rPr>
          <w:rFonts w:ascii="Arial" w:hAnsi="Arial" w:cs="Arial"/>
          <w:sz w:val="24"/>
          <w:szCs w:val="24"/>
        </w:rPr>
        <w:tab/>
        <w:t>En nivel de 151 a 200 Kwh……………………….</w:t>
      </w:r>
      <w:r w:rsidRPr="00695E38">
        <w:rPr>
          <w:rFonts w:ascii="Arial" w:hAnsi="Arial" w:cs="Arial"/>
          <w:sz w:val="24"/>
          <w:szCs w:val="24"/>
        </w:rPr>
        <w:tab/>
      </w:r>
      <w:r w:rsidRPr="00695E38">
        <w:rPr>
          <w:rFonts w:ascii="Arial" w:hAnsi="Arial" w:cs="Arial"/>
          <w:b/>
          <w:sz w:val="24"/>
          <w:szCs w:val="24"/>
        </w:rPr>
        <w:t>$ 26.07</w:t>
      </w:r>
    </w:p>
    <w:p w14:paraId="488C426E" w14:textId="77777777" w:rsidR="00BA639D" w:rsidRPr="00695E38" w:rsidRDefault="00BA639D" w:rsidP="00BA639D">
      <w:pPr>
        <w:spacing w:after="0" w:line="240" w:lineRule="auto"/>
        <w:ind w:left="2268" w:hanging="567"/>
        <w:rPr>
          <w:rFonts w:ascii="Arial" w:hAnsi="Arial" w:cs="Arial"/>
          <w:sz w:val="24"/>
          <w:szCs w:val="24"/>
        </w:rPr>
      </w:pPr>
      <w:r w:rsidRPr="00695E38">
        <w:rPr>
          <w:rFonts w:ascii="Arial" w:hAnsi="Arial" w:cs="Arial"/>
          <w:sz w:val="24"/>
          <w:szCs w:val="24"/>
        </w:rPr>
        <w:t>8.</w:t>
      </w:r>
      <w:r w:rsidRPr="00695E38">
        <w:rPr>
          <w:rFonts w:ascii="Arial" w:hAnsi="Arial" w:cs="Arial"/>
          <w:sz w:val="24"/>
          <w:szCs w:val="24"/>
        </w:rPr>
        <w:tab/>
        <w:t>En nivel de 201 a 250 Kwh……………………...</w:t>
      </w:r>
      <w:r w:rsidRPr="00695E38">
        <w:rPr>
          <w:rFonts w:ascii="Arial" w:hAnsi="Arial" w:cs="Arial"/>
          <w:sz w:val="24"/>
          <w:szCs w:val="24"/>
        </w:rPr>
        <w:tab/>
      </w:r>
      <w:r w:rsidRPr="00695E38">
        <w:rPr>
          <w:rFonts w:ascii="Arial" w:hAnsi="Arial" w:cs="Arial"/>
          <w:b/>
          <w:sz w:val="24"/>
          <w:szCs w:val="24"/>
        </w:rPr>
        <w:t>$ 38.68</w:t>
      </w:r>
    </w:p>
    <w:p w14:paraId="47DD49E1" w14:textId="77777777" w:rsidR="00BA639D" w:rsidRPr="00695E38" w:rsidRDefault="00BA639D" w:rsidP="00BA639D">
      <w:pPr>
        <w:spacing w:after="0" w:line="240" w:lineRule="auto"/>
        <w:ind w:left="2268" w:hanging="567"/>
        <w:rPr>
          <w:rFonts w:ascii="Arial" w:hAnsi="Arial" w:cs="Arial"/>
          <w:sz w:val="24"/>
          <w:szCs w:val="24"/>
        </w:rPr>
      </w:pPr>
      <w:r w:rsidRPr="00695E38">
        <w:rPr>
          <w:rFonts w:ascii="Arial" w:hAnsi="Arial" w:cs="Arial"/>
          <w:sz w:val="24"/>
          <w:szCs w:val="24"/>
        </w:rPr>
        <w:t>9.</w:t>
      </w:r>
      <w:r w:rsidRPr="00695E38">
        <w:rPr>
          <w:rFonts w:ascii="Arial" w:hAnsi="Arial" w:cs="Arial"/>
          <w:sz w:val="24"/>
          <w:szCs w:val="24"/>
        </w:rPr>
        <w:tab/>
        <w:t>En nivel de 251 a 500 Kwh…………………........</w:t>
      </w:r>
      <w:r w:rsidRPr="00695E38">
        <w:rPr>
          <w:rFonts w:ascii="Arial" w:hAnsi="Arial" w:cs="Arial"/>
          <w:sz w:val="24"/>
          <w:szCs w:val="24"/>
        </w:rPr>
        <w:tab/>
      </w:r>
      <w:r w:rsidRPr="00695E38">
        <w:rPr>
          <w:rFonts w:ascii="Arial" w:hAnsi="Arial" w:cs="Arial"/>
          <w:b/>
          <w:sz w:val="24"/>
          <w:szCs w:val="24"/>
        </w:rPr>
        <w:t>$ 101.73</w:t>
      </w:r>
    </w:p>
    <w:p w14:paraId="0F68275D" w14:textId="77777777" w:rsidR="00BA639D" w:rsidRPr="00695E38" w:rsidRDefault="00BA639D" w:rsidP="00BA639D">
      <w:pPr>
        <w:spacing w:after="0" w:line="240" w:lineRule="auto"/>
        <w:ind w:left="2268" w:hanging="567"/>
        <w:rPr>
          <w:rFonts w:ascii="Arial" w:hAnsi="Arial" w:cs="Arial"/>
          <w:sz w:val="24"/>
          <w:szCs w:val="24"/>
        </w:rPr>
      </w:pPr>
      <w:r w:rsidRPr="00695E38">
        <w:rPr>
          <w:rFonts w:ascii="Arial" w:hAnsi="Arial" w:cs="Arial"/>
          <w:sz w:val="24"/>
          <w:szCs w:val="24"/>
        </w:rPr>
        <w:t>10.</w:t>
      </w:r>
      <w:r w:rsidRPr="00695E38">
        <w:rPr>
          <w:rFonts w:ascii="Arial" w:hAnsi="Arial" w:cs="Arial"/>
          <w:sz w:val="24"/>
          <w:szCs w:val="24"/>
        </w:rPr>
        <w:tab/>
        <w:t>En nivel superior a 500 kwh...............................</w:t>
      </w:r>
      <w:r w:rsidRPr="00695E38">
        <w:rPr>
          <w:rFonts w:ascii="Arial" w:hAnsi="Arial" w:cs="Arial"/>
          <w:sz w:val="24"/>
          <w:szCs w:val="24"/>
        </w:rPr>
        <w:tab/>
      </w:r>
      <w:r w:rsidRPr="00695E38">
        <w:rPr>
          <w:rFonts w:ascii="Arial" w:hAnsi="Arial" w:cs="Arial"/>
          <w:b/>
          <w:sz w:val="24"/>
          <w:szCs w:val="24"/>
        </w:rPr>
        <w:t>$ 257.47</w:t>
      </w:r>
    </w:p>
    <w:p w14:paraId="29BAE078" w14:textId="77777777" w:rsidR="00BA639D" w:rsidRPr="00695E38" w:rsidRDefault="00BA639D" w:rsidP="00BA639D">
      <w:pPr>
        <w:spacing w:after="0" w:line="240" w:lineRule="auto"/>
        <w:rPr>
          <w:rFonts w:ascii="Arial" w:hAnsi="Arial" w:cs="Arial"/>
          <w:sz w:val="24"/>
          <w:szCs w:val="24"/>
        </w:rPr>
      </w:pPr>
    </w:p>
    <w:p w14:paraId="01423297" w14:textId="77777777" w:rsidR="00BA639D" w:rsidRPr="00695E38" w:rsidRDefault="00BA639D" w:rsidP="00BA639D">
      <w:pPr>
        <w:spacing w:after="0" w:line="240" w:lineRule="auto"/>
        <w:ind w:left="1701" w:hanging="567"/>
        <w:jc w:val="both"/>
        <w:rPr>
          <w:rFonts w:ascii="Arial" w:hAnsi="Arial" w:cs="Arial"/>
          <w:sz w:val="24"/>
          <w:szCs w:val="24"/>
        </w:rPr>
      </w:pPr>
      <w:r w:rsidRPr="00695E38">
        <w:rPr>
          <w:rFonts w:ascii="Arial" w:hAnsi="Arial" w:cs="Arial"/>
          <w:sz w:val="24"/>
          <w:szCs w:val="24"/>
        </w:rPr>
        <w:t>b)</w:t>
      </w:r>
      <w:r w:rsidRPr="00695E38">
        <w:rPr>
          <w:rFonts w:ascii="Arial" w:hAnsi="Arial" w:cs="Arial"/>
          <w:sz w:val="24"/>
          <w:szCs w:val="24"/>
        </w:rPr>
        <w:tab/>
        <w:t>Para las personas físicas o morales propietarias, poseedoras, usufructuarias o usuarias de predios destinados a uso general y que compren la energía eléctrica para uso general:</w:t>
      </w:r>
    </w:p>
    <w:p w14:paraId="639B79E9" w14:textId="77777777" w:rsidR="00BA639D" w:rsidRPr="00695E38" w:rsidRDefault="00BA639D" w:rsidP="00BA639D">
      <w:pPr>
        <w:spacing w:after="0" w:line="240" w:lineRule="auto"/>
        <w:rPr>
          <w:rFonts w:ascii="Arial" w:hAnsi="Arial" w:cs="Arial"/>
          <w:sz w:val="24"/>
          <w:szCs w:val="24"/>
        </w:rPr>
      </w:pPr>
    </w:p>
    <w:p w14:paraId="5EA0BC2E" w14:textId="77777777" w:rsidR="00BA639D" w:rsidRPr="00695E38" w:rsidRDefault="00BA639D" w:rsidP="00BA639D">
      <w:pPr>
        <w:spacing w:after="0" w:line="240" w:lineRule="auto"/>
        <w:ind w:left="2268" w:hanging="567"/>
        <w:rPr>
          <w:rFonts w:ascii="Arial" w:hAnsi="Arial" w:cs="Arial"/>
          <w:sz w:val="24"/>
          <w:szCs w:val="24"/>
        </w:rPr>
      </w:pPr>
      <w:r w:rsidRPr="00695E38">
        <w:rPr>
          <w:rFonts w:ascii="Arial" w:hAnsi="Arial" w:cs="Arial"/>
          <w:sz w:val="24"/>
          <w:szCs w:val="24"/>
        </w:rPr>
        <w:t>1.</w:t>
      </w:r>
      <w:r w:rsidRPr="00695E38">
        <w:rPr>
          <w:rFonts w:ascii="Arial" w:hAnsi="Arial" w:cs="Arial"/>
          <w:sz w:val="24"/>
          <w:szCs w:val="24"/>
        </w:rPr>
        <w:tab/>
        <w:t>En baja tensión:</w:t>
      </w:r>
    </w:p>
    <w:p w14:paraId="57602287" w14:textId="77777777" w:rsidR="00BA639D" w:rsidRPr="00695E38" w:rsidRDefault="00BA639D" w:rsidP="00BA639D">
      <w:pPr>
        <w:tabs>
          <w:tab w:val="left" w:pos="8647"/>
        </w:tabs>
        <w:spacing w:after="0" w:line="240" w:lineRule="auto"/>
        <w:ind w:right="333"/>
        <w:jc w:val="right"/>
        <w:rPr>
          <w:rFonts w:ascii="Arial" w:hAnsi="Arial" w:cs="Arial"/>
          <w:b/>
          <w:sz w:val="24"/>
          <w:szCs w:val="24"/>
        </w:rPr>
      </w:pPr>
      <w:r w:rsidRPr="00695E38">
        <w:rPr>
          <w:rFonts w:ascii="Arial" w:hAnsi="Arial" w:cs="Arial"/>
          <w:b/>
          <w:sz w:val="24"/>
          <w:szCs w:val="24"/>
        </w:rPr>
        <w:t>Cuota Mensual</w:t>
      </w:r>
    </w:p>
    <w:p w14:paraId="1E196B83" w14:textId="77777777" w:rsidR="00BA639D" w:rsidRPr="00695E38" w:rsidRDefault="00BA639D" w:rsidP="00BA639D">
      <w:pPr>
        <w:spacing w:after="0" w:line="240" w:lineRule="auto"/>
        <w:ind w:left="2268" w:hanging="567"/>
        <w:rPr>
          <w:rFonts w:ascii="Arial" w:hAnsi="Arial" w:cs="Arial"/>
          <w:sz w:val="24"/>
          <w:szCs w:val="24"/>
        </w:rPr>
      </w:pPr>
      <w:r w:rsidRPr="00695E38">
        <w:rPr>
          <w:rFonts w:ascii="Arial" w:hAnsi="Arial" w:cs="Arial"/>
          <w:sz w:val="24"/>
          <w:szCs w:val="24"/>
        </w:rPr>
        <w:t>1.1.</w:t>
      </w:r>
      <w:r w:rsidRPr="00695E38">
        <w:rPr>
          <w:rFonts w:ascii="Arial" w:hAnsi="Arial" w:cs="Arial"/>
          <w:sz w:val="24"/>
          <w:szCs w:val="24"/>
        </w:rPr>
        <w:tab/>
        <w:t>En nivel de 0 a 50 kwh………………………....</w:t>
      </w:r>
      <w:r w:rsidRPr="00695E38">
        <w:rPr>
          <w:rFonts w:ascii="Arial" w:hAnsi="Arial" w:cs="Arial"/>
          <w:sz w:val="24"/>
          <w:szCs w:val="24"/>
        </w:rPr>
        <w:tab/>
      </w:r>
      <w:r w:rsidRPr="00695E38">
        <w:rPr>
          <w:rFonts w:ascii="Arial" w:hAnsi="Arial" w:cs="Arial"/>
          <w:b/>
          <w:sz w:val="24"/>
          <w:szCs w:val="24"/>
        </w:rPr>
        <w:t>$ 12.95</w:t>
      </w:r>
    </w:p>
    <w:p w14:paraId="503E4B98" w14:textId="77777777" w:rsidR="00BA639D" w:rsidRPr="00695E38" w:rsidRDefault="00BA639D" w:rsidP="00BA639D">
      <w:pPr>
        <w:spacing w:after="0" w:line="240" w:lineRule="auto"/>
        <w:ind w:left="2268" w:hanging="567"/>
        <w:rPr>
          <w:rFonts w:ascii="Arial" w:hAnsi="Arial" w:cs="Arial"/>
          <w:sz w:val="24"/>
          <w:szCs w:val="24"/>
        </w:rPr>
      </w:pPr>
      <w:r w:rsidRPr="00695E38">
        <w:rPr>
          <w:rFonts w:ascii="Arial" w:hAnsi="Arial" w:cs="Arial"/>
          <w:sz w:val="24"/>
          <w:szCs w:val="24"/>
        </w:rPr>
        <w:t>1.2</w:t>
      </w:r>
      <w:r w:rsidRPr="00695E38">
        <w:rPr>
          <w:rFonts w:ascii="Arial" w:hAnsi="Arial" w:cs="Arial"/>
          <w:sz w:val="24"/>
          <w:szCs w:val="24"/>
        </w:rPr>
        <w:tab/>
        <w:t>En nivel de 51 a 100 Kwh………………………</w:t>
      </w:r>
      <w:r w:rsidRPr="00695E38">
        <w:rPr>
          <w:rFonts w:ascii="Arial" w:hAnsi="Arial" w:cs="Arial"/>
          <w:sz w:val="24"/>
          <w:szCs w:val="24"/>
        </w:rPr>
        <w:tab/>
      </w:r>
      <w:r w:rsidRPr="00695E38">
        <w:rPr>
          <w:rFonts w:ascii="Arial" w:hAnsi="Arial" w:cs="Arial"/>
          <w:b/>
          <w:sz w:val="24"/>
          <w:szCs w:val="24"/>
        </w:rPr>
        <w:t>$ 31.00</w:t>
      </w:r>
    </w:p>
    <w:p w14:paraId="00E6D93E" w14:textId="371132F9" w:rsidR="00BA639D" w:rsidRPr="00695E38" w:rsidRDefault="00BA639D" w:rsidP="00BA639D">
      <w:pPr>
        <w:spacing w:after="0" w:line="240" w:lineRule="auto"/>
        <w:ind w:left="2268" w:hanging="567"/>
        <w:rPr>
          <w:rFonts w:ascii="Arial" w:hAnsi="Arial" w:cs="Arial"/>
          <w:sz w:val="24"/>
          <w:szCs w:val="24"/>
        </w:rPr>
      </w:pPr>
      <w:r w:rsidRPr="00695E38">
        <w:rPr>
          <w:rFonts w:ascii="Arial" w:hAnsi="Arial" w:cs="Arial"/>
          <w:sz w:val="24"/>
          <w:szCs w:val="24"/>
        </w:rPr>
        <w:t>1.3</w:t>
      </w:r>
      <w:r w:rsidRPr="00695E38">
        <w:rPr>
          <w:rFonts w:ascii="Arial" w:hAnsi="Arial" w:cs="Arial"/>
          <w:sz w:val="24"/>
          <w:szCs w:val="24"/>
        </w:rPr>
        <w:tab/>
        <w:t>En nivel del 101 a 200 Kwh…………</w:t>
      </w:r>
      <w:r w:rsidR="00BD6395">
        <w:rPr>
          <w:rFonts w:ascii="Arial" w:hAnsi="Arial" w:cs="Arial"/>
          <w:sz w:val="24"/>
          <w:szCs w:val="24"/>
        </w:rPr>
        <w:t>.</w:t>
      </w:r>
      <w:r w:rsidRPr="00695E38">
        <w:rPr>
          <w:rFonts w:ascii="Arial" w:hAnsi="Arial" w:cs="Arial"/>
          <w:sz w:val="24"/>
          <w:szCs w:val="24"/>
        </w:rPr>
        <w:t>…………</w:t>
      </w:r>
      <w:r w:rsidRPr="00695E38">
        <w:rPr>
          <w:rFonts w:ascii="Arial" w:hAnsi="Arial" w:cs="Arial"/>
          <w:sz w:val="24"/>
          <w:szCs w:val="24"/>
        </w:rPr>
        <w:tab/>
      </w:r>
      <w:r w:rsidRPr="00695E38">
        <w:rPr>
          <w:rFonts w:ascii="Arial" w:hAnsi="Arial" w:cs="Arial"/>
          <w:b/>
          <w:sz w:val="24"/>
          <w:szCs w:val="24"/>
        </w:rPr>
        <w:t>$ 58.00</w:t>
      </w:r>
    </w:p>
    <w:p w14:paraId="3328DCE4" w14:textId="77777777" w:rsidR="00BA639D" w:rsidRPr="00695E38" w:rsidRDefault="00BA639D" w:rsidP="00BA639D">
      <w:pPr>
        <w:spacing w:after="0" w:line="240" w:lineRule="auto"/>
        <w:ind w:left="2268" w:hanging="567"/>
        <w:rPr>
          <w:rFonts w:ascii="Arial" w:hAnsi="Arial" w:cs="Arial"/>
          <w:sz w:val="24"/>
          <w:szCs w:val="24"/>
        </w:rPr>
      </w:pPr>
      <w:r w:rsidRPr="00695E38">
        <w:rPr>
          <w:rFonts w:ascii="Arial" w:hAnsi="Arial" w:cs="Arial"/>
          <w:sz w:val="24"/>
          <w:szCs w:val="24"/>
        </w:rPr>
        <w:t>1.4</w:t>
      </w:r>
      <w:r w:rsidRPr="00695E38">
        <w:rPr>
          <w:rFonts w:ascii="Arial" w:hAnsi="Arial" w:cs="Arial"/>
          <w:sz w:val="24"/>
          <w:szCs w:val="24"/>
        </w:rPr>
        <w:tab/>
        <w:t>En nivel del 201 a 400 Kwh…………………….</w:t>
      </w:r>
      <w:r w:rsidRPr="00695E38">
        <w:rPr>
          <w:rFonts w:ascii="Arial" w:hAnsi="Arial" w:cs="Arial"/>
          <w:sz w:val="24"/>
          <w:szCs w:val="24"/>
        </w:rPr>
        <w:tab/>
      </w:r>
      <w:r w:rsidRPr="00695E38">
        <w:rPr>
          <w:rFonts w:ascii="Arial" w:hAnsi="Arial" w:cs="Arial"/>
          <w:b/>
          <w:sz w:val="24"/>
          <w:szCs w:val="24"/>
        </w:rPr>
        <w:t>$ 112.24</w:t>
      </w:r>
    </w:p>
    <w:p w14:paraId="41AEE79A" w14:textId="77777777" w:rsidR="00BA639D" w:rsidRPr="00695E38" w:rsidRDefault="00BA639D" w:rsidP="00BA639D">
      <w:pPr>
        <w:spacing w:after="0" w:line="240" w:lineRule="auto"/>
        <w:ind w:left="2268" w:hanging="567"/>
        <w:rPr>
          <w:rFonts w:ascii="Arial" w:hAnsi="Arial" w:cs="Arial"/>
          <w:sz w:val="24"/>
          <w:szCs w:val="24"/>
        </w:rPr>
      </w:pPr>
      <w:r w:rsidRPr="00695E38">
        <w:rPr>
          <w:rFonts w:ascii="Arial" w:hAnsi="Arial" w:cs="Arial"/>
          <w:sz w:val="24"/>
          <w:szCs w:val="24"/>
        </w:rPr>
        <w:t>1.5</w:t>
      </w:r>
      <w:r w:rsidRPr="00695E38">
        <w:rPr>
          <w:rFonts w:ascii="Arial" w:hAnsi="Arial" w:cs="Arial"/>
          <w:sz w:val="24"/>
          <w:szCs w:val="24"/>
        </w:rPr>
        <w:tab/>
        <w:t>En nivel superior a 401 Kwh……………………</w:t>
      </w:r>
      <w:r w:rsidRPr="00695E38">
        <w:rPr>
          <w:rFonts w:ascii="Arial" w:hAnsi="Arial" w:cs="Arial"/>
          <w:sz w:val="24"/>
          <w:szCs w:val="24"/>
        </w:rPr>
        <w:tab/>
      </w:r>
      <w:r w:rsidRPr="00695E38">
        <w:rPr>
          <w:rFonts w:ascii="Arial" w:hAnsi="Arial" w:cs="Arial"/>
          <w:b/>
          <w:sz w:val="24"/>
          <w:szCs w:val="24"/>
        </w:rPr>
        <w:t>$ 220.55</w:t>
      </w:r>
    </w:p>
    <w:p w14:paraId="6DF7DCF1" w14:textId="77777777" w:rsidR="00BA639D" w:rsidRPr="00695E38" w:rsidRDefault="00BA639D" w:rsidP="00BA639D">
      <w:pPr>
        <w:spacing w:after="0" w:line="240" w:lineRule="auto"/>
        <w:rPr>
          <w:rFonts w:ascii="Arial" w:hAnsi="Arial" w:cs="Arial"/>
          <w:sz w:val="24"/>
          <w:szCs w:val="24"/>
        </w:rPr>
      </w:pPr>
    </w:p>
    <w:p w14:paraId="58E3F18D" w14:textId="77777777" w:rsidR="00BA639D" w:rsidRPr="00695E38" w:rsidRDefault="00BA639D" w:rsidP="00BA639D">
      <w:pPr>
        <w:spacing w:after="0" w:line="240" w:lineRule="auto"/>
        <w:ind w:left="2268" w:hanging="567"/>
        <w:rPr>
          <w:rFonts w:ascii="Arial" w:hAnsi="Arial" w:cs="Arial"/>
          <w:sz w:val="24"/>
          <w:szCs w:val="24"/>
        </w:rPr>
      </w:pPr>
      <w:r w:rsidRPr="00695E38">
        <w:rPr>
          <w:rFonts w:ascii="Arial" w:hAnsi="Arial" w:cs="Arial"/>
          <w:sz w:val="24"/>
          <w:szCs w:val="24"/>
        </w:rPr>
        <w:t>2.</w:t>
      </w:r>
      <w:r w:rsidRPr="00695E38">
        <w:rPr>
          <w:rFonts w:ascii="Arial" w:hAnsi="Arial" w:cs="Arial"/>
          <w:sz w:val="24"/>
          <w:szCs w:val="24"/>
        </w:rPr>
        <w:tab/>
        <w:t>En media tensión –ordinaria-:</w:t>
      </w:r>
    </w:p>
    <w:p w14:paraId="3BB68C8F" w14:textId="77777777" w:rsidR="00BA639D" w:rsidRPr="00695E38" w:rsidRDefault="00BA639D" w:rsidP="00BA639D">
      <w:pPr>
        <w:tabs>
          <w:tab w:val="left" w:pos="8647"/>
        </w:tabs>
        <w:spacing w:after="0" w:line="240" w:lineRule="auto"/>
        <w:ind w:right="333"/>
        <w:jc w:val="right"/>
        <w:rPr>
          <w:rFonts w:ascii="Arial" w:hAnsi="Arial" w:cs="Arial"/>
          <w:b/>
          <w:sz w:val="24"/>
          <w:szCs w:val="24"/>
        </w:rPr>
      </w:pPr>
      <w:r w:rsidRPr="00695E38">
        <w:rPr>
          <w:rFonts w:ascii="Arial" w:hAnsi="Arial" w:cs="Arial"/>
          <w:b/>
          <w:sz w:val="24"/>
          <w:szCs w:val="24"/>
        </w:rPr>
        <w:t>Cuota Mensual</w:t>
      </w:r>
    </w:p>
    <w:p w14:paraId="653B17B9" w14:textId="77777777" w:rsidR="00BA639D" w:rsidRPr="00695E38" w:rsidRDefault="00BA639D" w:rsidP="00BA639D">
      <w:pPr>
        <w:spacing w:after="0" w:line="240" w:lineRule="auto"/>
        <w:ind w:left="2268" w:hanging="567"/>
        <w:rPr>
          <w:rFonts w:ascii="Arial" w:hAnsi="Arial" w:cs="Arial"/>
          <w:sz w:val="24"/>
          <w:szCs w:val="24"/>
        </w:rPr>
      </w:pPr>
      <w:r w:rsidRPr="00695E38">
        <w:rPr>
          <w:rFonts w:ascii="Arial" w:hAnsi="Arial" w:cs="Arial"/>
          <w:sz w:val="24"/>
          <w:szCs w:val="24"/>
        </w:rPr>
        <w:t>2.1</w:t>
      </w:r>
      <w:r w:rsidRPr="00695E38">
        <w:rPr>
          <w:rFonts w:ascii="Arial" w:hAnsi="Arial" w:cs="Arial"/>
          <w:sz w:val="24"/>
          <w:szCs w:val="24"/>
        </w:rPr>
        <w:tab/>
        <w:t>En nivel de 0 a 25 kwh………………………….</w:t>
      </w:r>
      <w:r w:rsidRPr="00695E38">
        <w:rPr>
          <w:rFonts w:ascii="Arial" w:hAnsi="Arial" w:cs="Arial"/>
          <w:sz w:val="24"/>
          <w:szCs w:val="24"/>
        </w:rPr>
        <w:tab/>
      </w:r>
      <w:r w:rsidRPr="00695E38">
        <w:rPr>
          <w:rFonts w:ascii="Arial" w:hAnsi="Arial" w:cs="Arial"/>
          <w:b/>
          <w:sz w:val="24"/>
          <w:szCs w:val="24"/>
        </w:rPr>
        <w:t>$ 102.48</w:t>
      </w:r>
    </w:p>
    <w:p w14:paraId="270A02E1" w14:textId="77777777" w:rsidR="00BA639D" w:rsidRPr="00695E38" w:rsidRDefault="00BA639D" w:rsidP="00BA639D">
      <w:pPr>
        <w:spacing w:after="0" w:line="240" w:lineRule="auto"/>
        <w:ind w:left="2268" w:hanging="567"/>
        <w:rPr>
          <w:rFonts w:ascii="Arial" w:hAnsi="Arial" w:cs="Arial"/>
          <w:sz w:val="24"/>
          <w:szCs w:val="24"/>
        </w:rPr>
      </w:pPr>
      <w:r w:rsidRPr="00695E38">
        <w:rPr>
          <w:rFonts w:ascii="Arial" w:hAnsi="Arial" w:cs="Arial"/>
          <w:sz w:val="24"/>
          <w:szCs w:val="24"/>
        </w:rPr>
        <w:t>2.2</w:t>
      </w:r>
      <w:r w:rsidRPr="00695E38">
        <w:rPr>
          <w:rFonts w:ascii="Arial" w:hAnsi="Arial" w:cs="Arial"/>
          <w:sz w:val="24"/>
          <w:szCs w:val="24"/>
        </w:rPr>
        <w:tab/>
        <w:t>En nivel de 26 a 50 kwh…………………….….</w:t>
      </w:r>
      <w:r w:rsidRPr="00695E38">
        <w:rPr>
          <w:rFonts w:ascii="Arial" w:hAnsi="Arial" w:cs="Arial"/>
          <w:sz w:val="24"/>
          <w:szCs w:val="24"/>
        </w:rPr>
        <w:tab/>
      </w:r>
      <w:r w:rsidRPr="00695E38">
        <w:rPr>
          <w:rFonts w:ascii="Arial" w:hAnsi="Arial" w:cs="Arial"/>
          <w:b/>
          <w:sz w:val="24"/>
          <w:szCs w:val="24"/>
        </w:rPr>
        <w:t>$ 106.81</w:t>
      </w:r>
    </w:p>
    <w:p w14:paraId="461D3014" w14:textId="77777777" w:rsidR="00BA639D" w:rsidRPr="00695E38" w:rsidRDefault="00BA639D" w:rsidP="00BA639D">
      <w:pPr>
        <w:spacing w:after="0" w:line="240" w:lineRule="auto"/>
        <w:ind w:left="2268" w:hanging="567"/>
        <w:rPr>
          <w:rFonts w:ascii="Arial" w:hAnsi="Arial" w:cs="Arial"/>
          <w:sz w:val="24"/>
          <w:szCs w:val="24"/>
        </w:rPr>
      </w:pPr>
      <w:r w:rsidRPr="00695E38">
        <w:rPr>
          <w:rFonts w:ascii="Arial" w:hAnsi="Arial" w:cs="Arial"/>
          <w:sz w:val="24"/>
          <w:szCs w:val="24"/>
        </w:rPr>
        <w:t>2.3</w:t>
      </w:r>
      <w:r w:rsidRPr="00695E38">
        <w:rPr>
          <w:rFonts w:ascii="Arial" w:hAnsi="Arial" w:cs="Arial"/>
          <w:sz w:val="24"/>
          <w:szCs w:val="24"/>
        </w:rPr>
        <w:tab/>
        <w:t>En nivel de 51 a 75 kwh..………………………..</w:t>
      </w:r>
      <w:r w:rsidRPr="00695E38">
        <w:rPr>
          <w:rFonts w:ascii="Arial" w:hAnsi="Arial" w:cs="Arial"/>
          <w:sz w:val="24"/>
          <w:szCs w:val="24"/>
        </w:rPr>
        <w:tab/>
      </w:r>
      <w:r w:rsidRPr="00695E38">
        <w:rPr>
          <w:rFonts w:ascii="Arial" w:hAnsi="Arial" w:cs="Arial"/>
          <w:b/>
          <w:sz w:val="24"/>
          <w:szCs w:val="24"/>
        </w:rPr>
        <w:t>$ 111.50</w:t>
      </w:r>
    </w:p>
    <w:p w14:paraId="68CA4DE6" w14:textId="77777777" w:rsidR="00BA639D" w:rsidRPr="00695E38" w:rsidRDefault="00BA639D" w:rsidP="00BA639D">
      <w:pPr>
        <w:spacing w:after="0" w:line="240" w:lineRule="auto"/>
        <w:ind w:left="2268" w:hanging="567"/>
        <w:rPr>
          <w:rFonts w:ascii="Arial" w:hAnsi="Arial" w:cs="Arial"/>
          <w:sz w:val="24"/>
          <w:szCs w:val="24"/>
        </w:rPr>
      </w:pPr>
      <w:r w:rsidRPr="00695E38">
        <w:rPr>
          <w:rFonts w:ascii="Arial" w:hAnsi="Arial" w:cs="Arial"/>
          <w:sz w:val="24"/>
          <w:szCs w:val="24"/>
        </w:rPr>
        <w:t>2.4</w:t>
      </w:r>
      <w:r w:rsidRPr="00695E38">
        <w:rPr>
          <w:rFonts w:ascii="Arial" w:hAnsi="Arial" w:cs="Arial"/>
          <w:sz w:val="24"/>
          <w:szCs w:val="24"/>
        </w:rPr>
        <w:tab/>
        <w:t>En nivel de 76 a 100 kwh……………………....</w:t>
      </w:r>
      <w:r w:rsidRPr="00695E38">
        <w:rPr>
          <w:rFonts w:ascii="Arial" w:hAnsi="Arial" w:cs="Arial"/>
          <w:sz w:val="24"/>
          <w:szCs w:val="24"/>
        </w:rPr>
        <w:tab/>
      </w:r>
      <w:r w:rsidRPr="00695E38">
        <w:rPr>
          <w:rFonts w:ascii="Arial" w:hAnsi="Arial" w:cs="Arial"/>
          <w:b/>
          <w:sz w:val="24"/>
          <w:szCs w:val="24"/>
        </w:rPr>
        <w:t>$ 116.01</w:t>
      </w:r>
    </w:p>
    <w:p w14:paraId="341B5A34" w14:textId="29DD5280" w:rsidR="00BA639D" w:rsidRPr="00695E38" w:rsidRDefault="00BA639D" w:rsidP="00BA639D">
      <w:pPr>
        <w:spacing w:after="0" w:line="240" w:lineRule="auto"/>
        <w:ind w:left="2268" w:hanging="567"/>
        <w:rPr>
          <w:rFonts w:ascii="Arial" w:hAnsi="Arial" w:cs="Arial"/>
          <w:sz w:val="24"/>
          <w:szCs w:val="24"/>
        </w:rPr>
      </w:pPr>
      <w:r w:rsidRPr="00695E38">
        <w:rPr>
          <w:rFonts w:ascii="Arial" w:hAnsi="Arial" w:cs="Arial"/>
          <w:sz w:val="24"/>
          <w:szCs w:val="24"/>
        </w:rPr>
        <w:t>2.5</w:t>
      </w:r>
      <w:r w:rsidRPr="00695E38">
        <w:rPr>
          <w:rFonts w:ascii="Arial" w:hAnsi="Arial" w:cs="Arial"/>
          <w:sz w:val="24"/>
          <w:szCs w:val="24"/>
        </w:rPr>
        <w:tab/>
        <w:t>En nivel de 101 a 125 kwh................</w:t>
      </w:r>
      <w:r w:rsidR="00BD6395">
        <w:rPr>
          <w:rFonts w:ascii="Arial" w:hAnsi="Arial" w:cs="Arial"/>
          <w:sz w:val="24"/>
          <w:szCs w:val="24"/>
        </w:rPr>
        <w:t>.</w:t>
      </w:r>
      <w:r w:rsidRPr="00695E38">
        <w:rPr>
          <w:rFonts w:ascii="Arial" w:hAnsi="Arial" w:cs="Arial"/>
          <w:sz w:val="24"/>
          <w:szCs w:val="24"/>
        </w:rPr>
        <w:t>..............</w:t>
      </w:r>
      <w:r w:rsidRPr="00695E38">
        <w:rPr>
          <w:rFonts w:ascii="Arial" w:hAnsi="Arial" w:cs="Arial"/>
          <w:sz w:val="24"/>
          <w:szCs w:val="24"/>
        </w:rPr>
        <w:tab/>
      </w:r>
      <w:r w:rsidRPr="00695E38">
        <w:rPr>
          <w:rFonts w:ascii="Arial" w:hAnsi="Arial" w:cs="Arial"/>
          <w:b/>
          <w:sz w:val="24"/>
          <w:szCs w:val="24"/>
        </w:rPr>
        <w:t>$ 120.52</w:t>
      </w:r>
    </w:p>
    <w:p w14:paraId="18605B14" w14:textId="77777777" w:rsidR="00BA639D" w:rsidRPr="00695E38" w:rsidRDefault="00BA639D" w:rsidP="00BA639D">
      <w:pPr>
        <w:spacing w:after="0" w:line="240" w:lineRule="auto"/>
        <w:ind w:left="2268" w:hanging="567"/>
        <w:rPr>
          <w:rFonts w:ascii="Arial" w:hAnsi="Arial" w:cs="Arial"/>
          <w:sz w:val="24"/>
          <w:szCs w:val="24"/>
        </w:rPr>
      </w:pPr>
      <w:r w:rsidRPr="00695E38">
        <w:rPr>
          <w:rFonts w:ascii="Arial" w:hAnsi="Arial" w:cs="Arial"/>
          <w:sz w:val="24"/>
          <w:szCs w:val="24"/>
        </w:rPr>
        <w:t>2.6</w:t>
      </w:r>
      <w:r w:rsidRPr="00695E38">
        <w:rPr>
          <w:rFonts w:ascii="Arial" w:hAnsi="Arial" w:cs="Arial"/>
          <w:sz w:val="24"/>
          <w:szCs w:val="24"/>
        </w:rPr>
        <w:tab/>
        <w:t>En nivel de 126 a 150 kwh……………………..</w:t>
      </w:r>
      <w:r w:rsidRPr="00695E38">
        <w:rPr>
          <w:rFonts w:ascii="Arial" w:hAnsi="Arial" w:cs="Arial"/>
          <w:sz w:val="24"/>
          <w:szCs w:val="24"/>
        </w:rPr>
        <w:tab/>
      </w:r>
      <w:r w:rsidRPr="00695E38">
        <w:rPr>
          <w:rFonts w:ascii="Arial" w:hAnsi="Arial" w:cs="Arial"/>
          <w:b/>
          <w:sz w:val="24"/>
          <w:szCs w:val="24"/>
        </w:rPr>
        <w:t>$ 125.03</w:t>
      </w:r>
    </w:p>
    <w:p w14:paraId="4392CE1B" w14:textId="2AB2BC63" w:rsidR="00BA639D" w:rsidRPr="00695E38" w:rsidRDefault="00BA639D" w:rsidP="00BA639D">
      <w:pPr>
        <w:spacing w:after="0" w:line="240" w:lineRule="auto"/>
        <w:ind w:left="2268" w:hanging="567"/>
        <w:rPr>
          <w:rFonts w:ascii="Arial" w:hAnsi="Arial" w:cs="Arial"/>
          <w:sz w:val="24"/>
          <w:szCs w:val="24"/>
        </w:rPr>
      </w:pPr>
      <w:r w:rsidRPr="00695E38">
        <w:rPr>
          <w:rFonts w:ascii="Arial" w:hAnsi="Arial" w:cs="Arial"/>
          <w:sz w:val="24"/>
          <w:szCs w:val="24"/>
        </w:rPr>
        <w:t>2.7</w:t>
      </w:r>
      <w:r w:rsidRPr="00695E38">
        <w:rPr>
          <w:rFonts w:ascii="Arial" w:hAnsi="Arial" w:cs="Arial"/>
          <w:sz w:val="24"/>
          <w:szCs w:val="24"/>
        </w:rPr>
        <w:tab/>
        <w:t>En nivel de 151 a 200 kwh.................</w:t>
      </w:r>
      <w:r w:rsidR="00BD6395">
        <w:rPr>
          <w:rFonts w:ascii="Arial" w:hAnsi="Arial" w:cs="Arial"/>
          <w:sz w:val="24"/>
          <w:szCs w:val="24"/>
        </w:rPr>
        <w:t>.</w:t>
      </w:r>
      <w:r w:rsidRPr="00695E38">
        <w:rPr>
          <w:rFonts w:ascii="Arial" w:hAnsi="Arial" w:cs="Arial"/>
          <w:sz w:val="24"/>
          <w:szCs w:val="24"/>
        </w:rPr>
        <w:t>.............</w:t>
      </w:r>
      <w:r w:rsidRPr="00695E38">
        <w:rPr>
          <w:rFonts w:ascii="Arial" w:hAnsi="Arial" w:cs="Arial"/>
          <w:sz w:val="24"/>
          <w:szCs w:val="24"/>
        </w:rPr>
        <w:tab/>
      </w:r>
      <w:r w:rsidRPr="00695E38">
        <w:rPr>
          <w:rFonts w:ascii="Arial" w:hAnsi="Arial" w:cs="Arial"/>
          <w:b/>
          <w:sz w:val="24"/>
          <w:szCs w:val="24"/>
        </w:rPr>
        <w:t>$ 131.70</w:t>
      </w:r>
    </w:p>
    <w:p w14:paraId="71F9B25B" w14:textId="77777777" w:rsidR="00BA639D" w:rsidRPr="00695E38" w:rsidRDefault="00BA639D" w:rsidP="00BA639D">
      <w:pPr>
        <w:spacing w:after="0" w:line="240" w:lineRule="auto"/>
        <w:ind w:left="2268" w:hanging="567"/>
        <w:rPr>
          <w:rFonts w:ascii="Arial" w:hAnsi="Arial" w:cs="Arial"/>
          <w:sz w:val="24"/>
          <w:szCs w:val="24"/>
        </w:rPr>
      </w:pPr>
      <w:r w:rsidRPr="00695E38">
        <w:rPr>
          <w:rFonts w:ascii="Arial" w:hAnsi="Arial" w:cs="Arial"/>
          <w:sz w:val="24"/>
          <w:szCs w:val="24"/>
        </w:rPr>
        <w:t>2.8</w:t>
      </w:r>
      <w:r w:rsidRPr="00695E38">
        <w:rPr>
          <w:rFonts w:ascii="Arial" w:hAnsi="Arial" w:cs="Arial"/>
          <w:sz w:val="24"/>
          <w:szCs w:val="24"/>
        </w:rPr>
        <w:tab/>
        <w:t>En nivel de 201 a 250 kwh……………………..</w:t>
      </w:r>
      <w:r w:rsidRPr="00695E38">
        <w:rPr>
          <w:rFonts w:ascii="Arial" w:hAnsi="Arial" w:cs="Arial"/>
          <w:sz w:val="24"/>
          <w:szCs w:val="24"/>
        </w:rPr>
        <w:tab/>
      </w:r>
      <w:r w:rsidRPr="00695E38">
        <w:rPr>
          <w:rFonts w:ascii="Arial" w:hAnsi="Arial" w:cs="Arial"/>
          <w:b/>
          <w:sz w:val="24"/>
          <w:szCs w:val="24"/>
        </w:rPr>
        <w:t>$ 140.72</w:t>
      </w:r>
    </w:p>
    <w:p w14:paraId="133C3104" w14:textId="25F1EB2C" w:rsidR="00BA639D" w:rsidRPr="00695E38" w:rsidRDefault="00BA639D" w:rsidP="00BA639D">
      <w:pPr>
        <w:spacing w:after="0" w:line="240" w:lineRule="auto"/>
        <w:ind w:left="2268" w:hanging="567"/>
        <w:rPr>
          <w:rFonts w:ascii="Arial" w:hAnsi="Arial" w:cs="Arial"/>
          <w:sz w:val="24"/>
          <w:szCs w:val="24"/>
        </w:rPr>
      </w:pPr>
      <w:r w:rsidRPr="00695E38">
        <w:rPr>
          <w:rFonts w:ascii="Arial" w:hAnsi="Arial" w:cs="Arial"/>
          <w:sz w:val="24"/>
          <w:szCs w:val="24"/>
        </w:rPr>
        <w:t>2.9</w:t>
      </w:r>
      <w:r w:rsidRPr="00695E38">
        <w:rPr>
          <w:rFonts w:ascii="Arial" w:hAnsi="Arial" w:cs="Arial"/>
          <w:sz w:val="24"/>
          <w:szCs w:val="24"/>
        </w:rPr>
        <w:tab/>
        <w:t>En nivel de 251 a 500 kwh.....................</w:t>
      </w:r>
      <w:r w:rsidR="00BD6395">
        <w:rPr>
          <w:rFonts w:ascii="Arial" w:hAnsi="Arial" w:cs="Arial"/>
          <w:sz w:val="24"/>
          <w:szCs w:val="24"/>
        </w:rPr>
        <w:t>.</w:t>
      </w:r>
      <w:r w:rsidRPr="00695E38">
        <w:rPr>
          <w:rFonts w:ascii="Arial" w:hAnsi="Arial" w:cs="Arial"/>
          <w:sz w:val="24"/>
          <w:szCs w:val="24"/>
        </w:rPr>
        <w:t>.........</w:t>
      </w:r>
      <w:r w:rsidRPr="00695E38">
        <w:rPr>
          <w:rFonts w:ascii="Arial" w:hAnsi="Arial" w:cs="Arial"/>
          <w:sz w:val="24"/>
          <w:szCs w:val="24"/>
        </w:rPr>
        <w:tab/>
      </w:r>
      <w:r w:rsidRPr="00695E38">
        <w:rPr>
          <w:rFonts w:ascii="Arial" w:hAnsi="Arial" w:cs="Arial"/>
          <w:b/>
          <w:sz w:val="24"/>
          <w:szCs w:val="24"/>
        </w:rPr>
        <w:t>$ 190.31</w:t>
      </w:r>
    </w:p>
    <w:p w14:paraId="073125EC" w14:textId="77777777" w:rsidR="00BA639D" w:rsidRPr="00695E38" w:rsidRDefault="00BA639D" w:rsidP="00BA639D">
      <w:pPr>
        <w:spacing w:after="0" w:line="240" w:lineRule="auto"/>
        <w:ind w:left="2268" w:hanging="567"/>
        <w:rPr>
          <w:rFonts w:ascii="Arial" w:hAnsi="Arial" w:cs="Arial"/>
          <w:sz w:val="24"/>
          <w:szCs w:val="24"/>
        </w:rPr>
      </w:pPr>
      <w:r w:rsidRPr="00695E38">
        <w:rPr>
          <w:rFonts w:ascii="Arial" w:hAnsi="Arial" w:cs="Arial"/>
          <w:sz w:val="24"/>
          <w:szCs w:val="24"/>
        </w:rPr>
        <w:t>2.10</w:t>
      </w:r>
      <w:r w:rsidRPr="00695E38">
        <w:rPr>
          <w:rFonts w:ascii="Arial" w:hAnsi="Arial" w:cs="Arial"/>
          <w:sz w:val="24"/>
          <w:szCs w:val="24"/>
        </w:rPr>
        <w:tab/>
        <w:t>En nivel superior a 500 Kwh……………………</w:t>
      </w:r>
      <w:r w:rsidRPr="00695E38">
        <w:rPr>
          <w:rFonts w:ascii="Arial" w:hAnsi="Arial" w:cs="Arial"/>
          <w:sz w:val="24"/>
          <w:szCs w:val="24"/>
        </w:rPr>
        <w:tab/>
      </w:r>
      <w:r w:rsidRPr="00695E38">
        <w:rPr>
          <w:rFonts w:ascii="Arial" w:hAnsi="Arial" w:cs="Arial"/>
          <w:b/>
          <w:sz w:val="24"/>
          <w:szCs w:val="24"/>
        </w:rPr>
        <w:t>$ 226.39</w:t>
      </w:r>
    </w:p>
    <w:p w14:paraId="03887C72" w14:textId="77777777" w:rsidR="00BA639D" w:rsidRPr="00695E38" w:rsidRDefault="00BA639D" w:rsidP="00BA639D">
      <w:pPr>
        <w:spacing w:after="0" w:line="240" w:lineRule="auto"/>
        <w:rPr>
          <w:rFonts w:ascii="Arial" w:hAnsi="Arial" w:cs="Arial"/>
          <w:sz w:val="24"/>
          <w:szCs w:val="24"/>
        </w:rPr>
      </w:pPr>
    </w:p>
    <w:p w14:paraId="261ACD40" w14:textId="77777777" w:rsidR="00BA639D" w:rsidRPr="00695E38" w:rsidRDefault="00BA639D" w:rsidP="00BA639D">
      <w:pPr>
        <w:spacing w:after="0" w:line="240" w:lineRule="auto"/>
        <w:ind w:left="2268" w:hanging="567"/>
        <w:rPr>
          <w:rFonts w:ascii="Arial" w:hAnsi="Arial" w:cs="Arial"/>
          <w:sz w:val="24"/>
          <w:szCs w:val="24"/>
        </w:rPr>
      </w:pPr>
      <w:r w:rsidRPr="00695E38">
        <w:rPr>
          <w:rFonts w:ascii="Arial" w:hAnsi="Arial" w:cs="Arial"/>
          <w:sz w:val="24"/>
          <w:szCs w:val="24"/>
        </w:rPr>
        <w:t>3.</w:t>
      </w:r>
      <w:r w:rsidRPr="00695E38">
        <w:rPr>
          <w:rFonts w:ascii="Arial" w:hAnsi="Arial" w:cs="Arial"/>
          <w:sz w:val="24"/>
          <w:szCs w:val="24"/>
        </w:rPr>
        <w:tab/>
        <w:t xml:space="preserve">En media tensión: </w:t>
      </w:r>
    </w:p>
    <w:p w14:paraId="6D40CDB0" w14:textId="77777777" w:rsidR="00BA639D" w:rsidRPr="00695E38" w:rsidRDefault="00BA639D" w:rsidP="00BA639D">
      <w:pPr>
        <w:spacing w:after="0" w:line="240" w:lineRule="auto"/>
        <w:ind w:left="2268" w:hanging="567"/>
        <w:jc w:val="right"/>
        <w:rPr>
          <w:rFonts w:ascii="Arial" w:hAnsi="Arial" w:cs="Arial"/>
          <w:sz w:val="24"/>
          <w:szCs w:val="24"/>
        </w:rPr>
      </w:pPr>
      <w:r w:rsidRPr="00695E38">
        <w:rPr>
          <w:rFonts w:ascii="Arial" w:hAnsi="Arial" w:cs="Arial"/>
          <w:b/>
          <w:sz w:val="24"/>
          <w:szCs w:val="24"/>
        </w:rPr>
        <w:t>Cuota Mensual</w:t>
      </w:r>
    </w:p>
    <w:p w14:paraId="6A1FD70A" w14:textId="77777777" w:rsidR="00BA639D" w:rsidRPr="00695E38" w:rsidRDefault="00BA639D" w:rsidP="00BA639D">
      <w:pPr>
        <w:tabs>
          <w:tab w:val="left" w:pos="2268"/>
        </w:tabs>
        <w:spacing w:after="0" w:line="240" w:lineRule="auto"/>
        <w:ind w:left="2268" w:hanging="567"/>
        <w:rPr>
          <w:rFonts w:ascii="Arial" w:hAnsi="Arial" w:cs="Arial"/>
          <w:sz w:val="24"/>
          <w:szCs w:val="24"/>
        </w:rPr>
      </w:pPr>
      <w:r w:rsidRPr="00695E38">
        <w:rPr>
          <w:rFonts w:ascii="Arial" w:hAnsi="Arial" w:cs="Arial"/>
          <w:sz w:val="24"/>
          <w:szCs w:val="24"/>
        </w:rPr>
        <w:t>3.1</w:t>
      </w:r>
      <w:r w:rsidRPr="00695E38">
        <w:rPr>
          <w:rFonts w:ascii="Arial" w:hAnsi="Arial" w:cs="Arial"/>
          <w:sz w:val="24"/>
          <w:szCs w:val="24"/>
        </w:rPr>
        <w:tab/>
        <w:t xml:space="preserve">Media tensión –horaria-…………………..........    </w:t>
      </w:r>
      <w:r w:rsidRPr="00695E38">
        <w:rPr>
          <w:rFonts w:ascii="Arial" w:hAnsi="Arial" w:cs="Arial"/>
          <w:b/>
          <w:sz w:val="24"/>
          <w:szCs w:val="24"/>
        </w:rPr>
        <w:t>$ 1,800.00</w:t>
      </w:r>
    </w:p>
    <w:p w14:paraId="62898F72" w14:textId="77777777" w:rsidR="00BA639D" w:rsidRPr="00695E38" w:rsidRDefault="00BA639D" w:rsidP="00BA639D">
      <w:pPr>
        <w:spacing w:after="0" w:line="240" w:lineRule="auto"/>
        <w:ind w:left="2268" w:hanging="567"/>
        <w:rPr>
          <w:rFonts w:ascii="Arial" w:hAnsi="Arial" w:cs="Arial"/>
          <w:sz w:val="24"/>
          <w:szCs w:val="24"/>
        </w:rPr>
      </w:pPr>
    </w:p>
    <w:p w14:paraId="5250E912" w14:textId="77777777" w:rsidR="00BA639D" w:rsidRPr="00695E38" w:rsidRDefault="00BA639D" w:rsidP="00BA639D">
      <w:pPr>
        <w:spacing w:after="0" w:line="240" w:lineRule="auto"/>
        <w:ind w:left="2268" w:hanging="567"/>
        <w:rPr>
          <w:rFonts w:ascii="Arial" w:hAnsi="Arial" w:cs="Arial"/>
          <w:sz w:val="24"/>
          <w:szCs w:val="24"/>
        </w:rPr>
      </w:pPr>
      <w:r w:rsidRPr="00695E38">
        <w:rPr>
          <w:rFonts w:ascii="Arial" w:hAnsi="Arial" w:cs="Arial"/>
          <w:sz w:val="24"/>
          <w:szCs w:val="24"/>
        </w:rPr>
        <w:t>4.</w:t>
      </w:r>
      <w:r w:rsidRPr="00695E38">
        <w:rPr>
          <w:rFonts w:ascii="Arial" w:hAnsi="Arial" w:cs="Arial"/>
          <w:sz w:val="24"/>
          <w:szCs w:val="24"/>
        </w:rPr>
        <w:tab/>
        <w:t>En alta tensión:</w:t>
      </w:r>
    </w:p>
    <w:p w14:paraId="050A3D85" w14:textId="77777777" w:rsidR="00BA639D" w:rsidRPr="00695E38" w:rsidRDefault="00BA639D" w:rsidP="00BA639D">
      <w:pPr>
        <w:spacing w:after="0" w:line="240" w:lineRule="auto"/>
        <w:ind w:left="2268" w:hanging="567"/>
        <w:rPr>
          <w:rFonts w:ascii="Arial" w:hAnsi="Arial" w:cs="Arial"/>
          <w:sz w:val="24"/>
          <w:szCs w:val="24"/>
        </w:rPr>
      </w:pPr>
    </w:p>
    <w:p w14:paraId="74E6D2F5" w14:textId="77777777" w:rsidR="00BA639D" w:rsidRPr="00695E38" w:rsidRDefault="00BA639D" w:rsidP="00BA639D">
      <w:pPr>
        <w:spacing w:after="0" w:line="240" w:lineRule="auto"/>
        <w:ind w:left="2268" w:hanging="567"/>
        <w:rPr>
          <w:rFonts w:ascii="Arial" w:hAnsi="Arial" w:cs="Arial"/>
          <w:sz w:val="24"/>
          <w:szCs w:val="24"/>
        </w:rPr>
      </w:pPr>
      <w:r w:rsidRPr="00695E38">
        <w:rPr>
          <w:rFonts w:ascii="Arial" w:hAnsi="Arial" w:cs="Arial"/>
          <w:sz w:val="24"/>
          <w:szCs w:val="24"/>
        </w:rPr>
        <w:t>4.1</w:t>
      </w:r>
      <w:r w:rsidRPr="00695E38">
        <w:rPr>
          <w:rFonts w:ascii="Arial" w:hAnsi="Arial" w:cs="Arial"/>
          <w:sz w:val="24"/>
          <w:szCs w:val="24"/>
        </w:rPr>
        <w:tab/>
        <w:t xml:space="preserve">En alta tensión horaria en nivel sub transmisión.. </w:t>
      </w:r>
      <w:r w:rsidRPr="00695E38">
        <w:rPr>
          <w:rFonts w:ascii="Arial" w:hAnsi="Arial" w:cs="Arial"/>
          <w:b/>
          <w:sz w:val="24"/>
          <w:szCs w:val="24"/>
        </w:rPr>
        <w:t>$ 18,000.00</w:t>
      </w:r>
    </w:p>
    <w:p w14:paraId="5637F152" w14:textId="77777777" w:rsidR="00BA639D" w:rsidRPr="00695E38" w:rsidRDefault="00BA639D" w:rsidP="00BA639D">
      <w:pPr>
        <w:spacing w:after="0" w:line="240" w:lineRule="auto"/>
        <w:rPr>
          <w:rFonts w:ascii="Arial" w:hAnsi="Arial" w:cs="Arial"/>
          <w:sz w:val="24"/>
          <w:szCs w:val="24"/>
        </w:rPr>
      </w:pPr>
    </w:p>
    <w:p w14:paraId="3B31BB6B" w14:textId="423987ED" w:rsidR="00BA639D" w:rsidRPr="00695E38" w:rsidRDefault="00BA639D" w:rsidP="00BA639D">
      <w:pPr>
        <w:spacing w:after="0" w:line="240" w:lineRule="auto"/>
        <w:ind w:left="1134" w:hanging="567"/>
        <w:jc w:val="both"/>
        <w:rPr>
          <w:rFonts w:ascii="Arial" w:hAnsi="Arial" w:cs="Arial"/>
          <w:sz w:val="24"/>
          <w:szCs w:val="24"/>
        </w:rPr>
      </w:pPr>
      <w:r w:rsidRPr="00695E38">
        <w:rPr>
          <w:rFonts w:ascii="Arial" w:hAnsi="Arial" w:cs="Arial"/>
          <w:sz w:val="24"/>
          <w:szCs w:val="24"/>
        </w:rPr>
        <w:t>III.</w:t>
      </w:r>
      <w:r w:rsidRPr="00695E38">
        <w:rPr>
          <w:rFonts w:ascii="Arial" w:hAnsi="Arial" w:cs="Arial"/>
          <w:sz w:val="24"/>
          <w:szCs w:val="24"/>
        </w:rPr>
        <w:tab/>
        <w:t xml:space="preserve">Los poseedores o propietarios de predios rústicos o urbanos que no sean usuarios registrados ante la Comisión Federal de Electricidad, pagarán la cuota determinada conforme a la fórmula </w:t>
      </w:r>
      <w:r w:rsidR="00C22911" w:rsidRPr="00695E38">
        <w:rPr>
          <w:rFonts w:ascii="Arial" w:hAnsi="Arial" w:cs="Arial"/>
          <w:sz w:val="24"/>
          <w:szCs w:val="24"/>
        </w:rPr>
        <w:t>establecida en los artículos 58</w:t>
      </w:r>
      <w:r w:rsidR="00454B49">
        <w:rPr>
          <w:rFonts w:ascii="Arial" w:hAnsi="Arial" w:cs="Arial"/>
          <w:sz w:val="24"/>
          <w:szCs w:val="24"/>
        </w:rPr>
        <w:t>,</w:t>
      </w:r>
      <w:r w:rsidR="00C22911" w:rsidRPr="00695E38">
        <w:rPr>
          <w:rFonts w:ascii="Arial" w:hAnsi="Arial" w:cs="Arial"/>
          <w:sz w:val="24"/>
          <w:szCs w:val="24"/>
        </w:rPr>
        <w:t xml:space="preserve"> 59 y </w:t>
      </w:r>
      <w:r w:rsidR="0038410B">
        <w:rPr>
          <w:rFonts w:ascii="Arial" w:hAnsi="Arial" w:cs="Arial"/>
          <w:sz w:val="24"/>
          <w:szCs w:val="24"/>
        </w:rPr>
        <w:t>fracciones I y II que anteceden</w:t>
      </w:r>
      <w:r w:rsidRPr="00695E38">
        <w:rPr>
          <w:rFonts w:ascii="Arial" w:hAnsi="Arial" w:cs="Arial"/>
          <w:sz w:val="24"/>
          <w:szCs w:val="24"/>
        </w:rPr>
        <w:t>; mediante el formato de pago de derechos que para tal efecto expida la Tesorería Municipal.</w:t>
      </w:r>
    </w:p>
    <w:p w14:paraId="7DEFCF89" w14:textId="77777777" w:rsidR="00BA639D" w:rsidRPr="00695E38" w:rsidRDefault="00BA639D" w:rsidP="00BA639D">
      <w:pPr>
        <w:spacing w:after="0" w:line="240" w:lineRule="auto"/>
        <w:rPr>
          <w:rFonts w:ascii="Arial" w:hAnsi="Arial" w:cs="Arial"/>
          <w:sz w:val="24"/>
          <w:szCs w:val="24"/>
        </w:rPr>
      </w:pPr>
    </w:p>
    <w:p w14:paraId="73F9A889" w14:textId="50C4C3BE" w:rsidR="00BA639D" w:rsidRPr="00695E38" w:rsidRDefault="00C22911" w:rsidP="00BA639D">
      <w:pPr>
        <w:spacing w:after="0" w:line="240" w:lineRule="auto"/>
        <w:jc w:val="both"/>
        <w:rPr>
          <w:rFonts w:ascii="Arial" w:hAnsi="Arial" w:cs="Arial"/>
          <w:sz w:val="24"/>
          <w:szCs w:val="24"/>
        </w:rPr>
      </w:pPr>
      <w:r w:rsidRPr="00695E38">
        <w:rPr>
          <w:rFonts w:ascii="Arial" w:hAnsi="Arial" w:cs="Arial"/>
          <w:b/>
          <w:sz w:val="24"/>
          <w:szCs w:val="24"/>
        </w:rPr>
        <w:t>Artículo 61</w:t>
      </w:r>
      <w:r w:rsidR="00BD6395">
        <w:rPr>
          <w:rFonts w:ascii="Arial" w:hAnsi="Arial" w:cs="Arial"/>
          <w:b/>
          <w:sz w:val="24"/>
          <w:szCs w:val="24"/>
        </w:rPr>
        <w:t>.-</w:t>
      </w:r>
      <w:r w:rsidR="00BA639D" w:rsidRPr="00695E38">
        <w:rPr>
          <w:rFonts w:ascii="Arial" w:hAnsi="Arial" w:cs="Arial"/>
          <w:sz w:val="24"/>
          <w:szCs w:val="24"/>
        </w:rPr>
        <w:t xml:space="preserve"> Los sujetos de este derecho, están obligados a informar a la Tesorería Municipal la modalidad de pago de su elección, conforme a lo dispuesto en esta Sección, </w:t>
      </w:r>
      <w:r w:rsidR="006D2BEB">
        <w:rPr>
          <w:rFonts w:ascii="Arial" w:hAnsi="Arial" w:cs="Arial"/>
          <w:sz w:val="24"/>
          <w:szCs w:val="24"/>
        </w:rPr>
        <w:t xml:space="preserve">durante </w:t>
      </w:r>
      <w:r w:rsidR="00454B49">
        <w:rPr>
          <w:rFonts w:ascii="Arial" w:hAnsi="Arial" w:cs="Arial"/>
          <w:sz w:val="24"/>
          <w:szCs w:val="24"/>
        </w:rPr>
        <w:t>el mes de enero</w:t>
      </w:r>
      <w:r w:rsidR="00BA639D" w:rsidRPr="00695E38">
        <w:rPr>
          <w:rFonts w:ascii="Arial" w:hAnsi="Arial" w:cs="Arial"/>
          <w:sz w:val="24"/>
          <w:szCs w:val="24"/>
        </w:rPr>
        <w:t>, en la forma oficial aprobada por la propia Tesorería Municipal.  En caso contrario, se entenderá que ejercen la opción de pago a que se refiere</w:t>
      </w:r>
      <w:r w:rsidRPr="00695E38">
        <w:rPr>
          <w:rFonts w:ascii="Arial" w:hAnsi="Arial" w:cs="Arial"/>
          <w:sz w:val="24"/>
          <w:szCs w:val="24"/>
        </w:rPr>
        <w:t xml:space="preserve"> la fracción II del artículo 60</w:t>
      </w:r>
      <w:r w:rsidR="00BA639D" w:rsidRPr="00695E38">
        <w:rPr>
          <w:rFonts w:ascii="Arial" w:hAnsi="Arial" w:cs="Arial"/>
          <w:sz w:val="24"/>
          <w:szCs w:val="24"/>
        </w:rPr>
        <w:t>. La opción elegida por el contribuyente, le será aplicable por todo el ejercicio fiscal.</w:t>
      </w:r>
    </w:p>
    <w:p w14:paraId="719ADCB3" w14:textId="77777777" w:rsidR="00445529" w:rsidRPr="00695E38" w:rsidRDefault="00445529" w:rsidP="00445529">
      <w:pPr>
        <w:spacing w:after="0" w:line="240" w:lineRule="auto"/>
        <w:jc w:val="both"/>
        <w:rPr>
          <w:rFonts w:ascii="Arial" w:hAnsi="Arial" w:cs="Arial"/>
          <w:sz w:val="24"/>
          <w:szCs w:val="24"/>
        </w:rPr>
      </w:pPr>
    </w:p>
    <w:bookmarkEnd w:id="14"/>
    <w:p w14:paraId="5D11BEEE" w14:textId="77777777" w:rsidR="00C44C65" w:rsidRPr="00695E38" w:rsidRDefault="00C44C65" w:rsidP="00445529">
      <w:pPr>
        <w:tabs>
          <w:tab w:val="right" w:pos="8838"/>
        </w:tabs>
        <w:spacing w:after="0" w:line="240" w:lineRule="auto"/>
        <w:rPr>
          <w:rFonts w:ascii="Arial" w:hAnsi="Arial" w:cs="Arial"/>
          <w:b/>
          <w:sz w:val="24"/>
          <w:szCs w:val="24"/>
        </w:rPr>
      </w:pPr>
    </w:p>
    <w:p w14:paraId="67A8E74B" w14:textId="77777777" w:rsidR="00EE3B7B" w:rsidRPr="00695E38" w:rsidRDefault="00EE3B7B" w:rsidP="00445529">
      <w:pPr>
        <w:tabs>
          <w:tab w:val="right" w:pos="8838"/>
        </w:tabs>
        <w:spacing w:after="0" w:line="240" w:lineRule="auto"/>
        <w:rPr>
          <w:rFonts w:ascii="Arial" w:hAnsi="Arial" w:cs="Arial"/>
          <w:b/>
          <w:sz w:val="24"/>
          <w:szCs w:val="24"/>
        </w:rPr>
      </w:pPr>
    </w:p>
    <w:p w14:paraId="55BE1EB5" w14:textId="77777777" w:rsidR="005151B6" w:rsidRPr="00695E38" w:rsidRDefault="008B22AA" w:rsidP="00445529">
      <w:pPr>
        <w:tabs>
          <w:tab w:val="right" w:pos="8838"/>
        </w:tabs>
        <w:spacing w:after="0" w:line="240" w:lineRule="auto"/>
        <w:jc w:val="center"/>
        <w:rPr>
          <w:rFonts w:ascii="Arial" w:hAnsi="Arial" w:cs="Arial"/>
          <w:b/>
          <w:sz w:val="24"/>
          <w:szCs w:val="24"/>
        </w:rPr>
      </w:pPr>
      <w:bookmarkStart w:id="15" w:name="OLE_LINK15"/>
      <w:r w:rsidRPr="00695E38">
        <w:rPr>
          <w:rFonts w:ascii="Arial" w:hAnsi="Arial" w:cs="Arial"/>
          <w:b/>
          <w:sz w:val="24"/>
          <w:szCs w:val="24"/>
        </w:rPr>
        <w:t>S</w:t>
      </w:r>
      <w:r w:rsidR="005151B6" w:rsidRPr="00695E38">
        <w:rPr>
          <w:rFonts w:ascii="Arial" w:hAnsi="Arial" w:cs="Arial"/>
          <w:b/>
          <w:sz w:val="24"/>
          <w:szCs w:val="24"/>
        </w:rPr>
        <w:t>ección Séptima</w:t>
      </w:r>
    </w:p>
    <w:p w14:paraId="79ACE642" w14:textId="77777777" w:rsidR="008B22AA" w:rsidRPr="00695E38" w:rsidRDefault="008B22AA" w:rsidP="00445529">
      <w:pPr>
        <w:tabs>
          <w:tab w:val="right" w:pos="8838"/>
        </w:tabs>
        <w:spacing w:after="0" w:line="240" w:lineRule="auto"/>
        <w:jc w:val="center"/>
        <w:rPr>
          <w:rFonts w:ascii="Arial" w:hAnsi="Arial" w:cs="Arial"/>
          <w:b/>
          <w:sz w:val="24"/>
          <w:szCs w:val="24"/>
        </w:rPr>
      </w:pPr>
      <w:r w:rsidRPr="00695E38">
        <w:rPr>
          <w:rFonts w:ascii="Arial" w:hAnsi="Arial" w:cs="Arial"/>
          <w:b/>
          <w:sz w:val="24"/>
          <w:szCs w:val="24"/>
        </w:rPr>
        <w:t>S</w:t>
      </w:r>
      <w:r w:rsidR="005151B6" w:rsidRPr="00695E38">
        <w:rPr>
          <w:rFonts w:ascii="Arial" w:hAnsi="Arial" w:cs="Arial"/>
          <w:b/>
          <w:sz w:val="24"/>
          <w:szCs w:val="24"/>
        </w:rPr>
        <w:t xml:space="preserve">ervicios </w:t>
      </w:r>
      <w:r w:rsidRPr="00695E38">
        <w:rPr>
          <w:rFonts w:ascii="Arial" w:hAnsi="Arial" w:cs="Arial"/>
          <w:b/>
          <w:sz w:val="24"/>
          <w:szCs w:val="24"/>
        </w:rPr>
        <w:t>S</w:t>
      </w:r>
      <w:r w:rsidR="005151B6" w:rsidRPr="00695E38">
        <w:rPr>
          <w:rFonts w:ascii="Arial" w:hAnsi="Arial" w:cs="Arial"/>
          <w:b/>
          <w:sz w:val="24"/>
          <w:szCs w:val="24"/>
        </w:rPr>
        <w:t xml:space="preserve">obre </w:t>
      </w:r>
      <w:r w:rsidRPr="00695E38">
        <w:rPr>
          <w:rFonts w:ascii="Arial" w:hAnsi="Arial" w:cs="Arial"/>
          <w:b/>
          <w:sz w:val="24"/>
          <w:szCs w:val="24"/>
        </w:rPr>
        <w:t>B</w:t>
      </w:r>
      <w:r w:rsidR="005151B6" w:rsidRPr="00695E38">
        <w:rPr>
          <w:rFonts w:ascii="Arial" w:hAnsi="Arial" w:cs="Arial"/>
          <w:b/>
          <w:sz w:val="24"/>
          <w:szCs w:val="24"/>
        </w:rPr>
        <w:t>i</w:t>
      </w:r>
      <w:r w:rsidR="00331BCC" w:rsidRPr="00695E38">
        <w:rPr>
          <w:rFonts w:ascii="Arial" w:hAnsi="Arial" w:cs="Arial"/>
          <w:b/>
          <w:sz w:val="24"/>
          <w:szCs w:val="24"/>
        </w:rPr>
        <w:t>e</w:t>
      </w:r>
      <w:r w:rsidR="005151B6" w:rsidRPr="00695E38">
        <w:rPr>
          <w:rFonts w:ascii="Arial" w:hAnsi="Arial" w:cs="Arial"/>
          <w:b/>
          <w:sz w:val="24"/>
          <w:szCs w:val="24"/>
        </w:rPr>
        <w:t xml:space="preserve">nes </w:t>
      </w:r>
      <w:r w:rsidRPr="00695E38">
        <w:rPr>
          <w:rFonts w:ascii="Arial" w:hAnsi="Arial" w:cs="Arial"/>
          <w:b/>
          <w:sz w:val="24"/>
          <w:szCs w:val="24"/>
        </w:rPr>
        <w:t>I</w:t>
      </w:r>
      <w:r w:rsidR="005151B6" w:rsidRPr="00695E38">
        <w:rPr>
          <w:rFonts w:ascii="Arial" w:hAnsi="Arial" w:cs="Arial"/>
          <w:b/>
          <w:sz w:val="24"/>
          <w:szCs w:val="24"/>
        </w:rPr>
        <w:t>nmuebles</w:t>
      </w:r>
    </w:p>
    <w:p w14:paraId="790A7061" w14:textId="77777777" w:rsidR="008B22AA" w:rsidRPr="00695E38" w:rsidRDefault="008B22AA" w:rsidP="00445529">
      <w:pPr>
        <w:tabs>
          <w:tab w:val="right" w:pos="8838"/>
        </w:tabs>
        <w:spacing w:after="0" w:line="240" w:lineRule="auto"/>
        <w:jc w:val="center"/>
        <w:rPr>
          <w:rFonts w:ascii="Arial" w:hAnsi="Arial" w:cs="Arial"/>
          <w:b/>
          <w:sz w:val="24"/>
          <w:szCs w:val="24"/>
        </w:rPr>
      </w:pPr>
    </w:p>
    <w:p w14:paraId="20862390" w14:textId="58EC33D8" w:rsidR="00445529" w:rsidRPr="00695E38" w:rsidRDefault="00445529" w:rsidP="00445529">
      <w:pPr>
        <w:spacing w:after="0" w:line="240" w:lineRule="auto"/>
        <w:jc w:val="both"/>
        <w:rPr>
          <w:rFonts w:ascii="Arial" w:hAnsi="Arial" w:cs="Arial"/>
          <w:sz w:val="24"/>
          <w:szCs w:val="24"/>
        </w:rPr>
      </w:pPr>
      <w:r w:rsidRPr="00695E38">
        <w:rPr>
          <w:rFonts w:ascii="Arial" w:eastAsia="Times New Roman" w:hAnsi="Arial" w:cs="Arial"/>
          <w:b/>
          <w:bCs/>
          <w:sz w:val="24"/>
          <w:szCs w:val="24"/>
        </w:rPr>
        <w:t xml:space="preserve">Artículo </w:t>
      </w:r>
      <w:r w:rsidR="00C22911" w:rsidRPr="00695E38">
        <w:rPr>
          <w:rFonts w:ascii="Arial" w:eastAsia="Times New Roman" w:hAnsi="Arial" w:cs="Arial"/>
          <w:b/>
          <w:bCs/>
          <w:sz w:val="24"/>
          <w:szCs w:val="24"/>
        </w:rPr>
        <w:t>62</w:t>
      </w:r>
      <w:r w:rsidRPr="00695E38">
        <w:rPr>
          <w:rFonts w:ascii="Arial" w:eastAsia="Times New Roman" w:hAnsi="Arial" w:cs="Arial"/>
          <w:b/>
          <w:bCs/>
          <w:sz w:val="24"/>
          <w:szCs w:val="24"/>
        </w:rPr>
        <w:t xml:space="preserve">.- </w:t>
      </w:r>
      <w:r w:rsidRPr="00695E38">
        <w:rPr>
          <w:rFonts w:ascii="Arial" w:hAnsi="Arial" w:cs="Arial"/>
          <w:sz w:val="24"/>
          <w:szCs w:val="24"/>
        </w:rPr>
        <w:t>Los servicios prestados por el Municipio sobre bienes inmuebles, causarán los siguientes derechos:</w:t>
      </w:r>
    </w:p>
    <w:p w14:paraId="550F1B8F" w14:textId="77777777" w:rsidR="00445529" w:rsidRPr="00695E38" w:rsidRDefault="00445529" w:rsidP="00E06E47">
      <w:pPr>
        <w:spacing w:after="0" w:line="240" w:lineRule="auto"/>
        <w:jc w:val="both"/>
        <w:rPr>
          <w:rFonts w:ascii="Arial" w:hAnsi="Arial" w:cs="Arial"/>
          <w:sz w:val="24"/>
          <w:szCs w:val="24"/>
        </w:rPr>
      </w:pPr>
    </w:p>
    <w:tbl>
      <w:tblPr>
        <w:tblStyle w:val="Tablaconcuadrcula"/>
        <w:tblW w:w="8176" w:type="dxa"/>
        <w:jc w:val="center"/>
        <w:tblLayout w:type="fixed"/>
        <w:tblLook w:val="04A0" w:firstRow="1" w:lastRow="0" w:firstColumn="1" w:lastColumn="0" w:noHBand="0" w:noVBand="1"/>
      </w:tblPr>
      <w:tblGrid>
        <w:gridCol w:w="945"/>
        <w:gridCol w:w="567"/>
        <w:gridCol w:w="5212"/>
        <w:gridCol w:w="1452"/>
      </w:tblGrid>
      <w:tr w:rsidR="00695E38" w:rsidRPr="00695E38" w14:paraId="217C5369" w14:textId="77777777" w:rsidTr="005C1F6C">
        <w:trPr>
          <w:trHeight w:val="439"/>
          <w:jc w:val="center"/>
        </w:trPr>
        <w:tc>
          <w:tcPr>
            <w:tcW w:w="945" w:type="dxa"/>
          </w:tcPr>
          <w:p w14:paraId="3FA12B65" w14:textId="77777777" w:rsidR="007C7EB3" w:rsidRPr="00695E38" w:rsidRDefault="007C7EB3" w:rsidP="00AE07E2">
            <w:pPr>
              <w:pStyle w:val="Prrafodelista"/>
              <w:numPr>
                <w:ilvl w:val="0"/>
                <w:numId w:val="2"/>
              </w:numPr>
              <w:tabs>
                <w:tab w:val="left" w:pos="531"/>
                <w:tab w:val="left" w:pos="885"/>
              </w:tabs>
              <w:ind w:left="317" w:hanging="80"/>
              <w:jc w:val="center"/>
              <w:rPr>
                <w:rFonts w:ascii="Arial" w:hAnsi="Arial" w:cs="Arial"/>
                <w:sz w:val="24"/>
                <w:szCs w:val="24"/>
              </w:rPr>
            </w:pPr>
          </w:p>
        </w:tc>
        <w:tc>
          <w:tcPr>
            <w:tcW w:w="7231" w:type="dxa"/>
            <w:gridSpan w:val="3"/>
          </w:tcPr>
          <w:p w14:paraId="250A917E" w14:textId="77777777" w:rsidR="007C7EB3" w:rsidRPr="00695E38" w:rsidRDefault="007C7EB3" w:rsidP="00E06E47">
            <w:pPr>
              <w:pStyle w:val="Prrafodelista"/>
              <w:ind w:left="34" w:right="176"/>
              <w:jc w:val="both"/>
              <w:rPr>
                <w:rFonts w:ascii="Arial" w:hAnsi="Arial" w:cs="Arial"/>
                <w:b/>
                <w:sz w:val="24"/>
                <w:szCs w:val="24"/>
              </w:rPr>
            </w:pPr>
            <w:r w:rsidRPr="00695E38">
              <w:rPr>
                <w:rFonts w:ascii="Arial" w:hAnsi="Arial" w:cs="Arial"/>
                <w:sz w:val="24"/>
                <w:szCs w:val="24"/>
              </w:rPr>
              <w:t>Levantamiento y elaboración de planos de predios urbanos:</w:t>
            </w:r>
          </w:p>
        </w:tc>
      </w:tr>
      <w:tr w:rsidR="00695E38" w:rsidRPr="00695E38" w14:paraId="290623D5" w14:textId="77777777" w:rsidTr="005C1F6C">
        <w:trPr>
          <w:jc w:val="center"/>
        </w:trPr>
        <w:tc>
          <w:tcPr>
            <w:tcW w:w="945" w:type="dxa"/>
          </w:tcPr>
          <w:p w14:paraId="3998A54F" w14:textId="77777777" w:rsidR="000B7167" w:rsidRPr="00695E38" w:rsidRDefault="000B7167" w:rsidP="005C1F6C">
            <w:pPr>
              <w:tabs>
                <w:tab w:val="left" w:pos="531"/>
                <w:tab w:val="left" w:pos="885"/>
              </w:tabs>
              <w:ind w:left="-44" w:hanging="80"/>
              <w:jc w:val="center"/>
              <w:rPr>
                <w:rFonts w:ascii="Arial" w:hAnsi="Arial" w:cs="Arial"/>
                <w:sz w:val="24"/>
                <w:szCs w:val="24"/>
              </w:rPr>
            </w:pPr>
          </w:p>
        </w:tc>
        <w:tc>
          <w:tcPr>
            <w:tcW w:w="567" w:type="dxa"/>
          </w:tcPr>
          <w:p w14:paraId="300A8A16" w14:textId="77777777" w:rsidR="000B7167" w:rsidRPr="00695E38" w:rsidRDefault="000B7167" w:rsidP="00AE07E2">
            <w:pPr>
              <w:pStyle w:val="Prrafodelista"/>
              <w:numPr>
                <w:ilvl w:val="0"/>
                <w:numId w:val="3"/>
              </w:numPr>
              <w:ind w:left="176" w:hanging="142"/>
              <w:jc w:val="both"/>
              <w:rPr>
                <w:rFonts w:ascii="Arial" w:hAnsi="Arial" w:cs="Arial"/>
                <w:sz w:val="24"/>
                <w:szCs w:val="24"/>
              </w:rPr>
            </w:pPr>
          </w:p>
        </w:tc>
        <w:tc>
          <w:tcPr>
            <w:tcW w:w="5212" w:type="dxa"/>
          </w:tcPr>
          <w:p w14:paraId="1F604549" w14:textId="77777777" w:rsidR="000B7167" w:rsidRPr="00695E38" w:rsidRDefault="000B7167" w:rsidP="00B72740">
            <w:pPr>
              <w:jc w:val="both"/>
              <w:rPr>
                <w:rFonts w:ascii="Arial" w:hAnsi="Arial" w:cs="Arial"/>
                <w:sz w:val="24"/>
                <w:szCs w:val="24"/>
              </w:rPr>
            </w:pPr>
            <w:r w:rsidRPr="00695E38">
              <w:rPr>
                <w:rFonts w:ascii="Arial" w:hAnsi="Arial" w:cs="Arial"/>
                <w:sz w:val="24"/>
                <w:szCs w:val="24"/>
              </w:rPr>
              <w:t>Hasta 200 M</w:t>
            </w:r>
            <w:r w:rsidR="00B72740" w:rsidRPr="00695E38">
              <w:rPr>
                <w:rFonts w:ascii="Arial" w:hAnsi="Arial" w:cs="Arial"/>
                <w:sz w:val="24"/>
                <w:szCs w:val="24"/>
              </w:rPr>
              <w:t>2</w:t>
            </w:r>
            <w:r w:rsidRPr="00695E38">
              <w:rPr>
                <w:rFonts w:ascii="Arial" w:hAnsi="Arial" w:cs="Arial"/>
                <w:sz w:val="24"/>
                <w:szCs w:val="24"/>
                <w:vertAlign w:val="superscript"/>
              </w:rPr>
              <w:t xml:space="preserve"> </w:t>
            </w:r>
            <w:r w:rsidRPr="00695E38">
              <w:rPr>
                <w:rFonts w:ascii="Arial" w:hAnsi="Arial" w:cs="Arial"/>
                <w:sz w:val="24"/>
                <w:szCs w:val="24"/>
              </w:rPr>
              <w:t>……………………........……</w:t>
            </w:r>
          </w:p>
        </w:tc>
        <w:tc>
          <w:tcPr>
            <w:tcW w:w="1452" w:type="dxa"/>
            <w:vAlign w:val="bottom"/>
          </w:tcPr>
          <w:p w14:paraId="4B4ECC73" w14:textId="77777777" w:rsidR="000B7167" w:rsidRPr="00695E38" w:rsidRDefault="004D3F25">
            <w:pPr>
              <w:jc w:val="center"/>
              <w:rPr>
                <w:rFonts w:ascii="Arial" w:hAnsi="Arial" w:cs="Arial"/>
                <w:b/>
                <w:bCs/>
                <w:sz w:val="24"/>
                <w:szCs w:val="24"/>
              </w:rPr>
            </w:pPr>
            <w:r w:rsidRPr="00695E38">
              <w:rPr>
                <w:rFonts w:ascii="Arial" w:hAnsi="Arial" w:cs="Arial"/>
                <w:b/>
                <w:bCs/>
                <w:sz w:val="24"/>
                <w:szCs w:val="24"/>
              </w:rPr>
              <w:t>4.5034</w:t>
            </w:r>
          </w:p>
        </w:tc>
      </w:tr>
      <w:tr w:rsidR="00695E38" w:rsidRPr="00695E38" w14:paraId="20B51F42" w14:textId="77777777" w:rsidTr="005C1F6C">
        <w:trPr>
          <w:jc w:val="center"/>
        </w:trPr>
        <w:tc>
          <w:tcPr>
            <w:tcW w:w="945" w:type="dxa"/>
          </w:tcPr>
          <w:p w14:paraId="6B9963DD" w14:textId="77777777" w:rsidR="000B7167" w:rsidRPr="00695E38" w:rsidRDefault="000B7167" w:rsidP="005C1F6C">
            <w:pPr>
              <w:tabs>
                <w:tab w:val="left" w:pos="531"/>
                <w:tab w:val="left" w:pos="885"/>
              </w:tabs>
              <w:ind w:left="-44" w:hanging="80"/>
              <w:jc w:val="center"/>
              <w:rPr>
                <w:rFonts w:ascii="Arial" w:hAnsi="Arial" w:cs="Arial"/>
                <w:sz w:val="24"/>
                <w:szCs w:val="24"/>
              </w:rPr>
            </w:pPr>
          </w:p>
        </w:tc>
        <w:tc>
          <w:tcPr>
            <w:tcW w:w="567" w:type="dxa"/>
          </w:tcPr>
          <w:p w14:paraId="76990C0B" w14:textId="77777777" w:rsidR="000B7167" w:rsidRPr="00695E38" w:rsidRDefault="000B7167" w:rsidP="00AE07E2">
            <w:pPr>
              <w:pStyle w:val="Prrafodelista"/>
              <w:numPr>
                <w:ilvl w:val="0"/>
                <w:numId w:val="3"/>
              </w:numPr>
              <w:ind w:left="176" w:hanging="142"/>
              <w:jc w:val="both"/>
              <w:rPr>
                <w:rFonts w:ascii="Arial" w:hAnsi="Arial" w:cs="Arial"/>
                <w:sz w:val="24"/>
                <w:szCs w:val="24"/>
              </w:rPr>
            </w:pPr>
          </w:p>
        </w:tc>
        <w:tc>
          <w:tcPr>
            <w:tcW w:w="5212" w:type="dxa"/>
          </w:tcPr>
          <w:p w14:paraId="686FFE73" w14:textId="77777777" w:rsidR="000B7167" w:rsidRPr="00695E38" w:rsidRDefault="000B7167" w:rsidP="005C1F6C">
            <w:pPr>
              <w:jc w:val="both"/>
              <w:rPr>
                <w:rFonts w:ascii="Arial" w:hAnsi="Arial" w:cs="Arial"/>
                <w:sz w:val="24"/>
                <w:szCs w:val="24"/>
              </w:rPr>
            </w:pPr>
            <w:r w:rsidRPr="00695E38">
              <w:rPr>
                <w:rFonts w:ascii="Arial" w:hAnsi="Arial" w:cs="Arial"/>
                <w:sz w:val="24"/>
                <w:szCs w:val="24"/>
              </w:rPr>
              <w:t xml:space="preserve">De 201 a 400 </w:t>
            </w:r>
            <w:r w:rsidR="00B72740" w:rsidRPr="00695E38">
              <w:rPr>
                <w:rFonts w:ascii="Arial" w:hAnsi="Arial" w:cs="Arial"/>
                <w:sz w:val="24"/>
                <w:szCs w:val="24"/>
              </w:rPr>
              <w:t>M2|</w:t>
            </w:r>
            <w:r w:rsidRPr="00695E38">
              <w:rPr>
                <w:rFonts w:ascii="Arial" w:hAnsi="Arial" w:cs="Arial"/>
                <w:sz w:val="24"/>
                <w:szCs w:val="24"/>
              </w:rPr>
              <w:t>………………….........…..</w:t>
            </w:r>
          </w:p>
        </w:tc>
        <w:tc>
          <w:tcPr>
            <w:tcW w:w="1452" w:type="dxa"/>
            <w:vAlign w:val="bottom"/>
          </w:tcPr>
          <w:p w14:paraId="2B8176BE" w14:textId="77777777" w:rsidR="000B7167" w:rsidRPr="00695E38" w:rsidRDefault="004D3F25" w:rsidP="004D3F25">
            <w:pPr>
              <w:jc w:val="center"/>
              <w:rPr>
                <w:rFonts w:ascii="Arial" w:hAnsi="Arial" w:cs="Arial"/>
                <w:b/>
                <w:bCs/>
                <w:sz w:val="24"/>
                <w:szCs w:val="24"/>
              </w:rPr>
            </w:pPr>
            <w:r w:rsidRPr="00695E38">
              <w:rPr>
                <w:rFonts w:ascii="Arial" w:hAnsi="Arial" w:cs="Arial"/>
                <w:b/>
                <w:bCs/>
                <w:sz w:val="24"/>
                <w:szCs w:val="24"/>
              </w:rPr>
              <w:t>5.3296</w:t>
            </w:r>
          </w:p>
        </w:tc>
      </w:tr>
      <w:tr w:rsidR="00695E38" w:rsidRPr="00695E38" w14:paraId="12531298" w14:textId="77777777" w:rsidTr="005C1F6C">
        <w:trPr>
          <w:jc w:val="center"/>
        </w:trPr>
        <w:tc>
          <w:tcPr>
            <w:tcW w:w="945" w:type="dxa"/>
          </w:tcPr>
          <w:p w14:paraId="5F7CDE59" w14:textId="77777777" w:rsidR="000B7167" w:rsidRPr="00695E38" w:rsidRDefault="000B7167" w:rsidP="005C1F6C">
            <w:pPr>
              <w:tabs>
                <w:tab w:val="left" w:pos="531"/>
                <w:tab w:val="left" w:pos="885"/>
              </w:tabs>
              <w:ind w:left="-44" w:hanging="80"/>
              <w:jc w:val="center"/>
              <w:rPr>
                <w:rFonts w:ascii="Arial" w:hAnsi="Arial" w:cs="Arial"/>
                <w:sz w:val="24"/>
                <w:szCs w:val="24"/>
              </w:rPr>
            </w:pPr>
          </w:p>
        </w:tc>
        <w:tc>
          <w:tcPr>
            <w:tcW w:w="567" w:type="dxa"/>
          </w:tcPr>
          <w:p w14:paraId="546ADF16" w14:textId="77777777" w:rsidR="000B7167" w:rsidRPr="00695E38" w:rsidRDefault="000B7167" w:rsidP="00AE07E2">
            <w:pPr>
              <w:pStyle w:val="Prrafodelista"/>
              <w:numPr>
                <w:ilvl w:val="0"/>
                <w:numId w:val="3"/>
              </w:numPr>
              <w:ind w:left="176" w:hanging="142"/>
              <w:jc w:val="both"/>
              <w:rPr>
                <w:rFonts w:ascii="Arial" w:hAnsi="Arial" w:cs="Arial"/>
                <w:sz w:val="24"/>
                <w:szCs w:val="24"/>
              </w:rPr>
            </w:pPr>
          </w:p>
        </w:tc>
        <w:tc>
          <w:tcPr>
            <w:tcW w:w="5212" w:type="dxa"/>
            <w:vAlign w:val="bottom"/>
          </w:tcPr>
          <w:p w14:paraId="22FD3845" w14:textId="77777777" w:rsidR="000B7167" w:rsidRPr="00695E38" w:rsidRDefault="000B7167" w:rsidP="005C1F6C">
            <w:pPr>
              <w:jc w:val="both"/>
              <w:rPr>
                <w:rFonts w:ascii="Arial" w:hAnsi="Arial" w:cs="Arial"/>
                <w:sz w:val="24"/>
                <w:szCs w:val="24"/>
              </w:rPr>
            </w:pPr>
            <w:r w:rsidRPr="00695E38">
              <w:rPr>
                <w:rFonts w:ascii="Arial" w:hAnsi="Arial" w:cs="Arial"/>
                <w:sz w:val="24"/>
                <w:szCs w:val="24"/>
              </w:rPr>
              <w:t xml:space="preserve">De 401 a 600 </w:t>
            </w:r>
            <w:r w:rsidR="00B72740" w:rsidRPr="00695E38">
              <w:rPr>
                <w:rFonts w:ascii="Arial" w:hAnsi="Arial" w:cs="Arial"/>
                <w:sz w:val="24"/>
                <w:szCs w:val="24"/>
              </w:rPr>
              <w:t>M2</w:t>
            </w:r>
            <w:r w:rsidRPr="00695E38">
              <w:rPr>
                <w:rFonts w:ascii="Arial" w:hAnsi="Arial" w:cs="Arial"/>
                <w:sz w:val="24"/>
                <w:szCs w:val="24"/>
              </w:rPr>
              <w:t>………………….......……</w:t>
            </w:r>
          </w:p>
        </w:tc>
        <w:tc>
          <w:tcPr>
            <w:tcW w:w="1452" w:type="dxa"/>
            <w:vAlign w:val="bottom"/>
          </w:tcPr>
          <w:p w14:paraId="67646A68" w14:textId="77777777" w:rsidR="000B7167" w:rsidRPr="00695E38" w:rsidRDefault="004D3F25">
            <w:pPr>
              <w:jc w:val="center"/>
              <w:rPr>
                <w:rFonts w:ascii="Arial" w:hAnsi="Arial" w:cs="Arial"/>
                <w:b/>
                <w:bCs/>
                <w:sz w:val="24"/>
                <w:szCs w:val="24"/>
              </w:rPr>
            </w:pPr>
            <w:r w:rsidRPr="00695E38">
              <w:rPr>
                <w:rFonts w:ascii="Arial" w:hAnsi="Arial" w:cs="Arial"/>
                <w:b/>
                <w:bCs/>
                <w:sz w:val="24"/>
                <w:szCs w:val="24"/>
              </w:rPr>
              <w:t>6.3462</w:t>
            </w:r>
          </w:p>
        </w:tc>
      </w:tr>
      <w:tr w:rsidR="00695E38" w:rsidRPr="00695E38" w14:paraId="466B680A" w14:textId="77777777" w:rsidTr="005C1F6C">
        <w:trPr>
          <w:jc w:val="center"/>
        </w:trPr>
        <w:tc>
          <w:tcPr>
            <w:tcW w:w="945" w:type="dxa"/>
          </w:tcPr>
          <w:p w14:paraId="17FCF988" w14:textId="77777777" w:rsidR="000B7167" w:rsidRPr="00695E38" w:rsidRDefault="000B7167" w:rsidP="005C1F6C">
            <w:pPr>
              <w:tabs>
                <w:tab w:val="left" w:pos="531"/>
                <w:tab w:val="left" w:pos="885"/>
              </w:tabs>
              <w:ind w:left="-44" w:hanging="80"/>
              <w:jc w:val="center"/>
              <w:rPr>
                <w:rFonts w:ascii="Arial" w:hAnsi="Arial" w:cs="Arial"/>
                <w:sz w:val="24"/>
                <w:szCs w:val="24"/>
              </w:rPr>
            </w:pPr>
          </w:p>
        </w:tc>
        <w:tc>
          <w:tcPr>
            <w:tcW w:w="567" w:type="dxa"/>
          </w:tcPr>
          <w:p w14:paraId="5EFDA59B" w14:textId="77777777" w:rsidR="000B7167" w:rsidRPr="00695E38" w:rsidRDefault="000B7167" w:rsidP="00AE07E2">
            <w:pPr>
              <w:pStyle w:val="Prrafodelista"/>
              <w:numPr>
                <w:ilvl w:val="0"/>
                <w:numId w:val="3"/>
              </w:numPr>
              <w:ind w:left="176" w:hanging="142"/>
              <w:jc w:val="both"/>
              <w:rPr>
                <w:rFonts w:ascii="Arial" w:hAnsi="Arial" w:cs="Arial"/>
                <w:sz w:val="24"/>
                <w:szCs w:val="24"/>
              </w:rPr>
            </w:pPr>
          </w:p>
        </w:tc>
        <w:tc>
          <w:tcPr>
            <w:tcW w:w="5212" w:type="dxa"/>
            <w:vAlign w:val="bottom"/>
          </w:tcPr>
          <w:p w14:paraId="43C704EC" w14:textId="77777777" w:rsidR="000B7167" w:rsidRPr="00695E38" w:rsidRDefault="000B7167" w:rsidP="005C1F6C">
            <w:pPr>
              <w:jc w:val="both"/>
              <w:rPr>
                <w:rFonts w:ascii="Arial" w:hAnsi="Arial" w:cs="Arial"/>
                <w:sz w:val="24"/>
                <w:szCs w:val="24"/>
              </w:rPr>
            </w:pPr>
            <w:r w:rsidRPr="00695E38">
              <w:rPr>
                <w:rFonts w:ascii="Arial" w:hAnsi="Arial" w:cs="Arial"/>
                <w:sz w:val="24"/>
                <w:szCs w:val="24"/>
              </w:rPr>
              <w:t xml:space="preserve">De 601 a 1000 </w:t>
            </w:r>
            <w:r w:rsidR="00B72740" w:rsidRPr="00695E38">
              <w:rPr>
                <w:rFonts w:ascii="Arial" w:hAnsi="Arial" w:cs="Arial"/>
                <w:sz w:val="24"/>
                <w:szCs w:val="24"/>
              </w:rPr>
              <w:t>M2</w:t>
            </w:r>
            <w:r w:rsidRPr="00695E38">
              <w:rPr>
                <w:rFonts w:ascii="Arial" w:hAnsi="Arial" w:cs="Arial"/>
                <w:sz w:val="24"/>
                <w:szCs w:val="24"/>
              </w:rPr>
              <w:t>…………………….....….</w:t>
            </w:r>
          </w:p>
        </w:tc>
        <w:tc>
          <w:tcPr>
            <w:tcW w:w="1452" w:type="dxa"/>
            <w:vAlign w:val="bottom"/>
          </w:tcPr>
          <w:p w14:paraId="4514B4DD" w14:textId="77777777" w:rsidR="000B7167" w:rsidRPr="00695E38" w:rsidRDefault="004D3F25">
            <w:pPr>
              <w:jc w:val="center"/>
              <w:rPr>
                <w:rFonts w:ascii="Arial" w:hAnsi="Arial" w:cs="Arial"/>
                <w:b/>
                <w:bCs/>
                <w:sz w:val="24"/>
                <w:szCs w:val="24"/>
              </w:rPr>
            </w:pPr>
            <w:r w:rsidRPr="00695E38">
              <w:rPr>
                <w:rFonts w:ascii="Arial" w:hAnsi="Arial" w:cs="Arial"/>
                <w:b/>
                <w:bCs/>
                <w:sz w:val="24"/>
                <w:szCs w:val="24"/>
              </w:rPr>
              <w:t>7.8872</w:t>
            </w:r>
          </w:p>
        </w:tc>
      </w:tr>
      <w:tr w:rsidR="00695E38" w:rsidRPr="00695E38" w14:paraId="1BAB4CC2" w14:textId="77777777" w:rsidTr="005C1F6C">
        <w:trPr>
          <w:jc w:val="center"/>
        </w:trPr>
        <w:tc>
          <w:tcPr>
            <w:tcW w:w="945" w:type="dxa"/>
          </w:tcPr>
          <w:p w14:paraId="218314BC" w14:textId="77777777" w:rsidR="000B7167" w:rsidRPr="00695E38" w:rsidRDefault="000B7167" w:rsidP="005C1F6C">
            <w:pPr>
              <w:tabs>
                <w:tab w:val="left" w:pos="531"/>
                <w:tab w:val="left" w:pos="885"/>
              </w:tabs>
              <w:ind w:left="-44" w:hanging="80"/>
              <w:jc w:val="center"/>
              <w:rPr>
                <w:rFonts w:ascii="Arial" w:hAnsi="Arial" w:cs="Arial"/>
                <w:sz w:val="24"/>
                <w:szCs w:val="24"/>
              </w:rPr>
            </w:pPr>
          </w:p>
        </w:tc>
        <w:tc>
          <w:tcPr>
            <w:tcW w:w="567" w:type="dxa"/>
          </w:tcPr>
          <w:p w14:paraId="3CBF469D" w14:textId="77777777" w:rsidR="000B7167" w:rsidRPr="00695E38" w:rsidRDefault="000B7167" w:rsidP="00E06E47">
            <w:pPr>
              <w:jc w:val="both"/>
              <w:rPr>
                <w:rFonts w:ascii="Arial" w:hAnsi="Arial" w:cs="Arial"/>
                <w:sz w:val="24"/>
                <w:szCs w:val="24"/>
              </w:rPr>
            </w:pPr>
            <w:r w:rsidRPr="00695E38">
              <w:rPr>
                <w:rFonts w:ascii="Arial" w:hAnsi="Arial" w:cs="Arial"/>
                <w:sz w:val="24"/>
                <w:szCs w:val="24"/>
              </w:rPr>
              <w:t>e)</w:t>
            </w:r>
            <w:r w:rsidRPr="00695E38">
              <w:rPr>
                <w:rFonts w:ascii="Arial" w:hAnsi="Arial" w:cs="Arial"/>
                <w:sz w:val="24"/>
                <w:szCs w:val="24"/>
              </w:rPr>
              <w:tab/>
            </w:r>
          </w:p>
        </w:tc>
        <w:tc>
          <w:tcPr>
            <w:tcW w:w="5212" w:type="dxa"/>
            <w:vAlign w:val="bottom"/>
          </w:tcPr>
          <w:p w14:paraId="1104D878" w14:textId="77777777" w:rsidR="000B7167" w:rsidRPr="00695E38" w:rsidRDefault="000B7167" w:rsidP="005C1F6C">
            <w:pPr>
              <w:jc w:val="both"/>
              <w:rPr>
                <w:rFonts w:ascii="Arial" w:hAnsi="Arial" w:cs="Arial"/>
                <w:sz w:val="24"/>
                <w:szCs w:val="24"/>
              </w:rPr>
            </w:pPr>
            <w:r w:rsidRPr="00695E38">
              <w:rPr>
                <w:rFonts w:ascii="Arial" w:hAnsi="Arial" w:cs="Arial"/>
                <w:sz w:val="24"/>
                <w:szCs w:val="24"/>
              </w:rPr>
              <w:t xml:space="preserve">Por una superficie mayor de 1000 </w:t>
            </w:r>
            <w:r w:rsidR="00B72740" w:rsidRPr="00695E38">
              <w:rPr>
                <w:rFonts w:ascii="Arial" w:hAnsi="Arial" w:cs="Arial"/>
                <w:sz w:val="24"/>
                <w:szCs w:val="24"/>
              </w:rPr>
              <w:t>M2</w:t>
            </w:r>
            <w:r w:rsidRPr="00695E38">
              <w:rPr>
                <w:rFonts w:ascii="Arial" w:hAnsi="Arial" w:cs="Arial"/>
                <w:sz w:val="24"/>
                <w:szCs w:val="24"/>
                <w:vertAlign w:val="superscript"/>
              </w:rPr>
              <w:t xml:space="preserve">  </w:t>
            </w:r>
            <w:r w:rsidRPr="00695E38">
              <w:rPr>
                <w:rFonts w:ascii="Arial" w:hAnsi="Arial" w:cs="Arial"/>
                <w:sz w:val="24"/>
                <w:szCs w:val="24"/>
              </w:rPr>
              <w:t xml:space="preserve">se le aplicará la tarifa anterior, más por metro excedente se pagará.................................... </w:t>
            </w:r>
          </w:p>
        </w:tc>
        <w:tc>
          <w:tcPr>
            <w:tcW w:w="1452" w:type="dxa"/>
            <w:vAlign w:val="bottom"/>
          </w:tcPr>
          <w:p w14:paraId="01F1287F" w14:textId="77777777" w:rsidR="000B7167" w:rsidRPr="00695E38" w:rsidRDefault="004D3F25">
            <w:pPr>
              <w:jc w:val="center"/>
              <w:rPr>
                <w:rFonts w:ascii="Arial" w:hAnsi="Arial" w:cs="Arial"/>
                <w:b/>
                <w:bCs/>
                <w:sz w:val="24"/>
                <w:szCs w:val="24"/>
              </w:rPr>
            </w:pPr>
            <w:r w:rsidRPr="00695E38">
              <w:rPr>
                <w:rFonts w:ascii="Arial" w:hAnsi="Arial" w:cs="Arial"/>
                <w:b/>
                <w:bCs/>
                <w:sz w:val="24"/>
                <w:szCs w:val="24"/>
              </w:rPr>
              <w:t>0.0030</w:t>
            </w:r>
          </w:p>
        </w:tc>
      </w:tr>
      <w:tr w:rsidR="00695E38" w:rsidRPr="00695E38" w14:paraId="0786EA31" w14:textId="77777777" w:rsidTr="005C1F6C">
        <w:trPr>
          <w:jc w:val="center"/>
        </w:trPr>
        <w:tc>
          <w:tcPr>
            <w:tcW w:w="945" w:type="dxa"/>
          </w:tcPr>
          <w:p w14:paraId="15AC5FEF" w14:textId="77777777" w:rsidR="000B7167" w:rsidRPr="00695E38" w:rsidRDefault="000B7167" w:rsidP="005C1F6C">
            <w:pPr>
              <w:tabs>
                <w:tab w:val="left" w:pos="531"/>
                <w:tab w:val="left" w:pos="885"/>
              </w:tabs>
              <w:ind w:left="-44" w:hanging="80"/>
              <w:jc w:val="center"/>
              <w:rPr>
                <w:rFonts w:ascii="Arial" w:hAnsi="Arial" w:cs="Arial"/>
                <w:sz w:val="24"/>
                <w:szCs w:val="24"/>
              </w:rPr>
            </w:pPr>
          </w:p>
        </w:tc>
        <w:tc>
          <w:tcPr>
            <w:tcW w:w="567" w:type="dxa"/>
          </w:tcPr>
          <w:p w14:paraId="10E919CF" w14:textId="77777777" w:rsidR="000B7167" w:rsidRPr="00695E38" w:rsidRDefault="000B7167" w:rsidP="00E06E47">
            <w:pPr>
              <w:jc w:val="both"/>
              <w:rPr>
                <w:rFonts w:ascii="Arial" w:hAnsi="Arial" w:cs="Arial"/>
                <w:sz w:val="24"/>
                <w:szCs w:val="24"/>
              </w:rPr>
            </w:pPr>
          </w:p>
        </w:tc>
        <w:tc>
          <w:tcPr>
            <w:tcW w:w="5212" w:type="dxa"/>
          </w:tcPr>
          <w:p w14:paraId="598FE6B3" w14:textId="77777777" w:rsidR="000B7167" w:rsidRPr="00695E38" w:rsidRDefault="000B7167" w:rsidP="00E06E47">
            <w:pPr>
              <w:jc w:val="both"/>
              <w:rPr>
                <w:rFonts w:ascii="Arial" w:hAnsi="Arial" w:cs="Arial"/>
                <w:sz w:val="24"/>
                <w:szCs w:val="24"/>
              </w:rPr>
            </w:pPr>
          </w:p>
        </w:tc>
        <w:tc>
          <w:tcPr>
            <w:tcW w:w="1452" w:type="dxa"/>
            <w:vAlign w:val="bottom"/>
          </w:tcPr>
          <w:p w14:paraId="00924C54" w14:textId="77777777" w:rsidR="000B7167" w:rsidRPr="00695E38" w:rsidRDefault="000B7167" w:rsidP="00E06E47">
            <w:pPr>
              <w:pStyle w:val="Prrafodelista"/>
              <w:ind w:left="127" w:right="176"/>
              <w:jc w:val="right"/>
              <w:rPr>
                <w:rFonts w:ascii="Arial" w:hAnsi="Arial" w:cs="Arial"/>
                <w:b/>
                <w:sz w:val="24"/>
                <w:szCs w:val="24"/>
              </w:rPr>
            </w:pPr>
          </w:p>
        </w:tc>
      </w:tr>
      <w:tr w:rsidR="00695E38" w:rsidRPr="00695E38" w14:paraId="1242F11B" w14:textId="77777777" w:rsidTr="005C1F6C">
        <w:trPr>
          <w:trHeight w:val="404"/>
          <w:jc w:val="center"/>
        </w:trPr>
        <w:tc>
          <w:tcPr>
            <w:tcW w:w="945" w:type="dxa"/>
          </w:tcPr>
          <w:p w14:paraId="5DD30BB4" w14:textId="77777777" w:rsidR="000B7167" w:rsidRPr="00695E38" w:rsidRDefault="000B7167" w:rsidP="00AE07E2">
            <w:pPr>
              <w:pStyle w:val="Prrafodelista"/>
              <w:numPr>
                <w:ilvl w:val="0"/>
                <w:numId w:val="2"/>
              </w:numPr>
              <w:tabs>
                <w:tab w:val="left" w:pos="493"/>
                <w:tab w:val="left" w:pos="531"/>
              </w:tabs>
              <w:ind w:left="459" w:hanging="80"/>
              <w:jc w:val="center"/>
              <w:rPr>
                <w:rFonts w:ascii="Arial" w:hAnsi="Arial" w:cs="Arial"/>
                <w:sz w:val="24"/>
                <w:szCs w:val="24"/>
              </w:rPr>
            </w:pPr>
          </w:p>
        </w:tc>
        <w:tc>
          <w:tcPr>
            <w:tcW w:w="7231" w:type="dxa"/>
            <w:gridSpan w:val="3"/>
          </w:tcPr>
          <w:p w14:paraId="0474DCB0" w14:textId="77777777" w:rsidR="000B7167" w:rsidRPr="00695E38" w:rsidRDefault="000B7167" w:rsidP="00E06E47">
            <w:pPr>
              <w:pStyle w:val="Prrafodelista"/>
              <w:ind w:left="127" w:right="176"/>
              <w:jc w:val="both"/>
              <w:rPr>
                <w:rFonts w:ascii="Arial" w:hAnsi="Arial" w:cs="Arial"/>
                <w:b/>
                <w:sz w:val="24"/>
                <w:szCs w:val="24"/>
              </w:rPr>
            </w:pPr>
            <w:r w:rsidRPr="00695E38">
              <w:rPr>
                <w:rFonts w:ascii="Arial" w:hAnsi="Arial" w:cs="Arial"/>
                <w:sz w:val="24"/>
                <w:szCs w:val="24"/>
              </w:rPr>
              <w:t>Deslinde o levantamiento topográfico de predios rústicos:</w:t>
            </w:r>
          </w:p>
        </w:tc>
      </w:tr>
      <w:tr w:rsidR="00695E38" w:rsidRPr="00695E38" w14:paraId="78B736E0" w14:textId="77777777" w:rsidTr="005C1F6C">
        <w:trPr>
          <w:trHeight w:val="424"/>
          <w:jc w:val="center"/>
        </w:trPr>
        <w:tc>
          <w:tcPr>
            <w:tcW w:w="945" w:type="dxa"/>
          </w:tcPr>
          <w:p w14:paraId="2D284FE2" w14:textId="77777777" w:rsidR="000B7167" w:rsidRPr="00695E38" w:rsidRDefault="000B7167" w:rsidP="005C1F6C">
            <w:pPr>
              <w:tabs>
                <w:tab w:val="left" w:pos="493"/>
                <w:tab w:val="left" w:pos="531"/>
                <w:tab w:val="left" w:pos="885"/>
              </w:tabs>
              <w:ind w:left="360" w:hanging="80"/>
              <w:jc w:val="center"/>
              <w:rPr>
                <w:rFonts w:ascii="Arial" w:hAnsi="Arial" w:cs="Arial"/>
                <w:sz w:val="24"/>
                <w:szCs w:val="24"/>
              </w:rPr>
            </w:pPr>
          </w:p>
        </w:tc>
        <w:tc>
          <w:tcPr>
            <w:tcW w:w="567" w:type="dxa"/>
          </w:tcPr>
          <w:p w14:paraId="7E8D57FB" w14:textId="77777777" w:rsidR="000B7167" w:rsidRPr="00695E38" w:rsidRDefault="000B7167" w:rsidP="00E06E47">
            <w:pPr>
              <w:jc w:val="both"/>
              <w:rPr>
                <w:rFonts w:ascii="Arial" w:hAnsi="Arial" w:cs="Arial"/>
                <w:sz w:val="24"/>
                <w:szCs w:val="24"/>
              </w:rPr>
            </w:pPr>
            <w:r w:rsidRPr="00695E38">
              <w:rPr>
                <w:rFonts w:ascii="Arial" w:hAnsi="Arial" w:cs="Arial"/>
                <w:sz w:val="24"/>
                <w:szCs w:val="24"/>
              </w:rPr>
              <w:t>a)</w:t>
            </w:r>
          </w:p>
        </w:tc>
        <w:tc>
          <w:tcPr>
            <w:tcW w:w="5212" w:type="dxa"/>
          </w:tcPr>
          <w:p w14:paraId="0F7531F2" w14:textId="77777777" w:rsidR="000B7167" w:rsidRPr="00695E38" w:rsidRDefault="000B7167" w:rsidP="00E06E47">
            <w:pPr>
              <w:rPr>
                <w:rFonts w:ascii="Arial" w:hAnsi="Arial" w:cs="Arial"/>
                <w:sz w:val="24"/>
                <w:szCs w:val="24"/>
              </w:rPr>
            </w:pPr>
            <w:r w:rsidRPr="00695E38">
              <w:rPr>
                <w:rFonts w:ascii="Arial" w:hAnsi="Arial" w:cs="Arial"/>
                <w:sz w:val="24"/>
                <w:szCs w:val="24"/>
              </w:rPr>
              <w:t>Terreno Plano:</w:t>
            </w:r>
          </w:p>
        </w:tc>
        <w:tc>
          <w:tcPr>
            <w:tcW w:w="1452" w:type="dxa"/>
            <w:vAlign w:val="bottom"/>
          </w:tcPr>
          <w:p w14:paraId="1E09CAD6" w14:textId="77777777" w:rsidR="000B7167" w:rsidRPr="00695E38" w:rsidRDefault="000B7167" w:rsidP="00E06E47">
            <w:pPr>
              <w:pStyle w:val="Prrafodelista"/>
              <w:ind w:left="127" w:right="176"/>
              <w:jc w:val="right"/>
              <w:rPr>
                <w:rFonts w:ascii="Arial" w:hAnsi="Arial" w:cs="Arial"/>
                <w:b/>
                <w:sz w:val="24"/>
                <w:szCs w:val="24"/>
              </w:rPr>
            </w:pPr>
          </w:p>
        </w:tc>
      </w:tr>
      <w:tr w:rsidR="00695E38" w:rsidRPr="00695E38" w14:paraId="1E915393" w14:textId="77777777" w:rsidTr="005C1F6C">
        <w:trPr>
          <w:jc w:val="center"/>
        </w:trPr>
        <w:tc>
          <w:tcPr>
            <w:tcW w:w="945" w:type="dxa"/>
          </w:tcPr>
          <w:p w14:paraId="27C125FD" w14:textId="77777777" w:rsidR="000B7167" w:rsidRPr="00695E38" w:rsidRDefault="000B7167" w:rsidP="005C1F6C">
            <w:pPr>
              <w:tabs>
                <w:tab w:val="left" w:pos="493"/>
                <w:tab w:val="left" w:pos="531"/>
                <w:tab w:val="left" w:pos="885"/>
              </w:tabs>
              <w:ind w:left="360" w:hanging="80"/>
              <w:jc w:val="center"/>
              <w:rPr>
                <w:rFonts w:ascii="Arial" w:hAnsi="Arial" w:cs="Arial"/>
                <w:sz w:val="24"/>
                <w:szCs w:val="24"/>
              </w:rPr>
            </w:pPr>
          </w:p>
        </w:tc>
        <w:tc>
          <w:tcPr>
            <w:tcW w:w="567" w:type="dxa"/>
          </w:tcPr>
          <w:p w14:paraId="37DB2311" w14:textId="77777777" w:rsidR="000B7167" w:rsidRPr="00695E38" w:rsidRDefault="000B7167" w:rsidP="00E06E47">
            <w:pPr>
              <w:jc w:val="both"/>
              <w:rPr>
                <w:rFonts w:ascii="Arial" w:hAnsi="Arial" w:cs="Arial"/>
                <w:sz w:val="24"/>
                <w:szCs w:val="24"/>
              </w:rPr>
            </w:pPr>
          </w:p>
        </w:tc>
        <w:tc>
          <w:tcPr>
            <w:tcW w:w="5212" w:type="dxa"/>
          </w:tcPr>
          <w:p w14:paraId="6CDD19F1" w14:textId="77777777" w:rsidR="000B7167" w:rsidRPr="00695E38" w:rsidRDefault="000B7167" w:rsidP="00AE07E2">
            <w:pPr>
              <w:pStyle w:val="Prrafodelista"/>
              <w:numPr>
                <w:ilvl w:val="0"/>
                <w:numId w:val="4"/>
              </w:numPr>
              <w:ind w:left="459"/>
              <w:rPr>
                <w:rFonts w:ascii="Arial" w:hAnsi="Arial" w:cs="Arial"/>
                <w:sz w:val="24"/>
                <w:szCs w:val="24"/>
              </w:rPr>
            </w:pPr>
            <w:r w:rsidRPr="00695E38">
              <w:rPr>
                <w:rFonts w:ascii="Arial" w:hAnsi="Arial" w:cs="Arial"/>
                <w:sz w:val="24"/>
                <w:szCs w:val="24"/>
              </w:rPr>
              <w:t>Hasta 5-00-00 Has...................................</w:t>
            </w:r>
          </w:p>
        </w:tc>
        <w:tc>
          <w:tcPr>
            <w:tcW w:w="1452" w:type="dxa"/>
            <w:vAlign w:val="bottom"/>
          </w:tcPr>
          <w:p w14:paraId="7939196D" w14:textId="77777777" w:rsidR="000B7167" w:rsidRPr="00695E38" w:rsidRDefault="004D3F25">
            <w:pPr>
              <w:jc w:val="center"/>
              <w:rPr>
                <w:rFonts w:ascii="Arial" w:hAnsi="Arial" w:cs="Arial"/>
                <w:b/>
                <w:bCs/>
                <w:sz w:val="24"/>
                <w:szCs w:val="24"/>
              </w:rPr>
            </w:pPr>
            <w:r w:rsidRPr="00695E38">
              <w:rPr>
                <w:rFonts w:ascii="Arial" w:hAnsi="Arial" w:cs="Arial"/>
                <w:b/>
                <w:bCs/>
                <w:sz w:val="24"/>
                <w:szCs w:val="24"/>
              </w:rPr>
              <w:t>5.9494</w:t>
            </w:r>
          </w:p>
        </w:tc>
      </w:tr>
      <w:tr w:rsidR="00695E38" w:rsidRPr="00695E38" w14:paraId="738C3329" w14:textId="77777777" w:rsidTr="005C1F6C">
        <w:trPr>
          <w:jc w:val="center"/>
        </w:trPr>
        <w:tc>
          <w:tcPr>
            <w:tcW w:w="945" w:type="dxa"/>
          </w:tcPr>
          <w:p w14:paraId="483FF44F" w14:textId="77777777" w:rsidR="000B7167" w:rsidRPr="00695E38" w:rsidRDefault="000B7167" w:rsidP="005C1F6C">
            <w:pPr>
              <w:tabs>
                <w:tab w:val="left" w:pos="493"/>
                <w:tab w:val="left" w:pos="531"/>
                <w:tab w:val="left" w:pos="885"/>
              </w:tabs>
              <w:ind w:left="360" w:hanging="80"/>
              <w:jc w:val="center"/>
              <w:rPr>
                <w:rFonts w:ascii="Arial" w:hAnsi="Arial" w:cs="Arial"/>
                <w:sz w:val="24"/>
                <w:szCs w:val="24"/>
              </w:rPr>
            </w:pPr>
          </w:p>
        </w:tc>
        <w:tc>
          <w:tcPr>
            <w:tcW w:w="567" w:type="dxa"/>
          </w:tcPr>
          <w:p w14:paraId="588C6698" w14:textId="77777777" w:rsidR="000B7167" w:rsidRPr="00695E38" w:rsidRDefault="000B7167" w:rsidP="00E06E47">
            <w:pPr>
              <w:jc w:val="both"/>
              <w:rPr>
                <w:rFonts w:ascii="Arial" w:hAnsi="Arial" w:cs="Arial"/>
                <w:sz w:val="24"/>
                <w:szCs w:val="24"/>
              </w:rPr>
            </w:pPr>
          </w:p>
        </w:tc>
        <w:tc>
          <w:tcPr>
            <w:tcW w:w="5212" w:type="dxa"/>
          </w:tcPr>
          <w:p w14:paraId="1D48C4A4" w14:textId="77777777" w:rsidR="000B7167" w:rsidRPr="00695E38" w:rsidRDefault="000B7167" w:rsidP="00AE07E2">
            <w:pPr>
              <w:pStyle w:val="Prrafodelista"/>
              <w:numPr>
                <w:ilvl w:val="0"/>
                <w:numId w:val="4"/>
              </w:numPr>
              <w:ind w:left="459"/>
              <w:rPr>
                <w:rFonts w:ascii="Arial" w:hAnsi="Arial" w:cs="Arial"/>
                <w:sz w:val="24"/>
                <w:szCs w:val="24"/>
              </w:rPr>
            </w:pPr>
            <w:r w:rsidRPr="00695E38">
              <w:rPr>
                <w:rFonts w:ascii="Arial" w:hAnsi="Arial" w:cs="Arial"/>
                <w:sz w:val="24"/>
                <w:szCs w:val="24"/>
              </w:rPr>
              <w:t>De 5-00-01 Has. a 10-00-00 Has.............</w:t>
            </w:r>
          </w:p>
        </w:tc>
        <w:tc>
          <w:tcPr>
            <w:tcW w:w="1452" w:type="dxa"/>
            <w:vAlign w:val="bottom"/>
          </w:tcPr>
          <w:p w14:paraId="0BAC7EE1" w14:textId="77777777" w:rsidR="000B7167" w:rsidRPr="00695E38" w:rsidRDefault="004D3F25">
            <w:pPr>
              <w:jc w:val="center"/>
              <w:rPr>
                <w:rFonts w:ascii="Arial" w:hAnsi="Arial" w:cs="Arial"/>
                <w:b/>
                <w:bCs/>
                <w:sz w:val="24"/>
                <w:szCs w:val="24"/>
              </w:rPr>
            </w:pPr>
            <w:r w:rsidRPr="00695E38">
              <w:rPr>
                <w:rFonts w:ascii="Arial" w:hAnsi="Arial" w:cs="Arial"/>
                <w:b/>
                <w:bCs/>
                <w:sz w:val="24"/>
                <w:szCs w:val="24"/>
              </w:rPr>
              <w:t>11.8249</w:t>
            </w:r>
          </w:p>
        </w:tc>
      </w:tr>
      <w:tr w:rsidR="00695E38" w:rsidRPr="00695E38" w14:paraId="0F0EB47E" w14:textId="77777777" w:rsidTr="005C1F6C">
        <w:trPr>
          <w:jc w:val="center"/>
        </w:trPr>
        <w:tc>
          <w:tcPr>
            <w:tcW w:w="945" w:type="dxa"/>
          </w:tcPr>
          <w:p w14:paraId="6493994A" w14:textId="77777777" w:rsidR="000B7167" w:rsidRPr="00695E38" w:rsidRDefault="000B7167" w:rsidP="005C1F6C">
            <w:pPr>
              <w:tabs>
                <w:tab w:val="left" w:pos="493"/>
                <w:tab w:val="left" w:pos="531"/>
                <w:tab w:val="left" w:pos="885"/>
              </w:tabs>
              <w:ind w:left="360" w:hanging="80"/>
              <w:jc w:val="center"/>
              <w:rPr>
                <w:rFonts w:ascii="Arial" w:hAnsi="Arial" w:cs="Arial"/>
                <w:sz w:val="24"/>
                <w:szCs w:val="24"/>
              </w:rPr>
            </w:pPr>
          </w:p>
        </w:tc>
        <w:tc>
          <w:tcPr>
            <w:tcW w:w="567" w:type="dxa"/>
          </w:tcPr>
          <w:p w14:paraId="0D6C8D38" w14:textId="77777777" w:rsidR="000B7167" w:rsidRPr="00695E38" w:rsidRDefault="000B7167" w:rsidP="00E06E47">
            <w:pPr>
              <w:jc w:val="both"/>
              <w:rPr>
                <w:rFonts w:ascii="Arial" w:hAnsi="Arial" w:cs="Arial"/>
                <w:sz w:val="24"/>
                <w:szCs w:val="24"/>
              </w:rPr>
            </w:pPr>
          </w:p>
        </w:tc>
        <w:tc>
          <w:tcPr>
            <w:tcW w:w="5212" w:type="dxa"/>
          </w:tcPr>
          <w:p w14:paraId="18724EF3" w14:textId="77777777" w:rsidR="000B7167" w:rsidRPr="00695E38" w:rsidRDefault="000B7167" w:rsidP="00AE07E2">
            <w:pPr>
              <w:pStyle w:val="Prrafodelista"/>
              <w:numPr>
                <w:ilvl w:val="0"/>
                <w:numId w:val="4"/>
              </w:numPr>
              <w:ind w:left="459"/>
              <w:rPr>
                <w:rFonts w:ascii="Arial" w:hAnsi="Arial" w:cs="Arial"/>
                <w:sz w:val="24"/>
                <w:szCs w:val="24"/>
              </w:rPr>
            </w:pPr>
            <w:r w:rsidRPr="00695E38">
              <w:rPr>
                <w:rFonts w:ascii="Arial" w:hAnsi="Arial" w:cs="Arial"/>
                <w:sz w:val="24"/>
                <w:szCs w:val="24"/>
              </w:rPr>
              <w:t>De 10-00-01 Has .a 15-00-00 Has...........</w:t>
            </w:r>
          </w:p>
        </w:tc>
        <w:tc>
          <w:tcPr>
            <w:tcW w:w="1452" w:type="dxa"/>
            <w:vAlign w:val="bottom"/>
          </w:tcPr>
          <w:p w14:paraId="744B7D31" w14:textId="77777777" w:rsidR="000B7167" w:rsidRPr="00695E38" w:rsidRDefault="004D3F25">
            <w:pPr>
              <w:jc w:val="center"/>
              <w:rPr>
                <w:rFonts w:ascii="Arial" w:hAnsi="Arial" w:cs="Arial"/>
                <w:b/>
                <w:bCs/>
                <w:sz w:val="24"/>
                <w:szCs w:val="24"/>
              </w:rPr>
            </w:pPr>
            <w:r w:rsidRPr="00695E38">
              <w:rPr>
                <w:rFonts w:ascii="Arial" w:hAnsi="Arial" w:cs="Arial"/>
                <w:b/>
                <w:bCs/>
                <w:sz w:val="24"/>
                <w:szCs w:val="24"/>
              </w:rPr>
              <w:t>17.2648</w:t>
            </w:r>
          </w:p>
        </w:tc>
      </w:tr>
      <w:tr w:rsidR="00695E38" w:rsidRPr="00695E38" w14:paraId="58B9B98E" w14:textId="77777777" w:rsidTr="005C1F6C">
        <w:trPr>
          <w:jc w:val="center"/>
        </w:trPr>
        <w:tc>
          <w:tcPr>
            <w:tcW w:w="945" w:type="dxa"/>
          </w:tcPr>
          <w:p w14:paraId="422F0AA2" w14:textId="77777777" w:rsidR="000B7167" w:rsidRPr="00695E38" w:rsidRDefault="000B7167" w:rsidP="005C1F6C">
            <w:pPr>
              <w:tabs>
                <w:tab w:val="left" w:pos="493"/>
                <w:tab w:val="left" w:pos="531"/>
                <w:tab w:val="left" w:pos="885"/>
              </w:tabs>
              <w:ind w:left="360" w:hanging="80"/>
              <w:jc w:val="center"/>
              <w:rPr>
                <w:rFonts w:ascii="Arial" w:hAnsi="Arial" w:cs="Arial"/>
                <w:sz w:val="24"/>
                <w:szCs w:val="24"/>
              </w:rPr>
            </w:pPr>
          </w:p>
        </w:tc>
        <w:tc>
          <w:tcPr>
            <w:tcW w:w="567" w:type="dxa"/>
          </w:tcPr>
          <w:p w14:paraId="21B7BFEC" w14:textId="77777777" w:rsidR="000B7167" w:rsidRPr="00695E38" w:rsidRDefault="000B7167" w:rsidP="00E06E47">
            <w:pPr>
              <w:jc w:val="both"/>
              <w:rPr>
                <w:rFonts w:ascii="Arial" w:hAnsi="Arial" w:cs="Arial"/>
                <w:sz w:val="24"/>
                <w:szCs w:val="24"/>
              </w:rPr>
            </w:pPr>
          </w:p>
        </w:tc>
        <w:tc>
          <w:tcPr>
            <w:tcW w:w="5212" w:type="dxa"/>
          </w:tcPr>
          <w:p w14:paraId="214A76C3" w14:textId="77777777" w:rsidR="000B7167" w:rsidRPr="00695E38" w:rsidRDefault="000B7167" w:rsidP="00AE07E2">
            <w:pPr>
              <w:pStyle w:val="Prrafodelista"/>
              <w:numPr>
                <w:ilvl w:val="0"/>
                <w:numId w:val="4"/>
              </w:numPr>
              <w:ind w:left="459"/>
              <w:rPr>
                <w:rFonts w:ascii="Arial" w:hAnsi="Arial" w:cs="Arial"/>
                <w:sz w:val="24"/>
                <w:szCs w:val="24"/>
              </w:rPr>
            </w:pPr>
            <w:r w:rsidRPr="00695E38">
              <w:rPr>
                <w:rFonts w:ascii="Arial" w:hAnsi="Arial" w:cs="Arial"/>
                <w:sz w:val="24"/>
                <w:szCs w:val="24"/>
              </w:rPr>
              <w:t>De 15-00-01 Has. a 20-00-00 Has...........</w:t>
            </w:r>
          </w:p>
        </w:tc>
        <w:tc>
          <w:tcPr>
            <w:tcW w:w="1452" w:type="dxa"/>
            <w:vAlign w:val="bottom"/>
          </w:tcPr>
          <w:p w14:paraId="40BAC8E4" w14:textId="77777777" w:rsidR="000B7167" w:rsidRPr="00695E38" w:rsidRDefault="004D3F25">
            <w:pPr>
              <w:jc w:val="center"/>
              <w:rPr>
                <w:rFonts w:ascii="Arial" w:hAnsi="Arial" w:cs="Arial"/>
                <w:b/>
                <w:bCs/>
                <w:sz w:val="24"/>
                <w:szCs w:val="24"/>
              </w:rPr>
            </w:pPr>
            <w:r w:rsidRPr="00695E38">
              <w:rPr>
                <w:rFonts w:ascii="Arial" w:hAnsi="Arial" w:cs="Arial"/>
                <w:b/>
                <w:bCs/>
                <w:sz w:val="24"/>
                <w:szCs w:val="24"/>
              </w:rPr>
              <w:t>29.5698</w:t>
            </w:r>
          </w:p>
        </w:tc>
      </w:tr>
      <w:tr w:rsidR="00695E38" w:rsidRPr="00695E38" w14:paraId="47FD5739" w14:textId="77777777" w:rsidTr="005C1F6C">
        <w:trPr>
          <w:jc w:val="center"/>
        </w:trPr>
        <w:tc>
          <w:tcPr>
            <w:tcW w:w="945" w:type="dxa"/>
          </w:tcPr>
          <w:p w14:paraId="6810578C" w14:textId="77777777" w:rsidR="000B7167" w:rsidRPr="00695E38" w:rsidRDefault="000B7167" w:rsidP="005C1F6C">
            <w:pPr>
              <w:tabs>
                <w:tab w:val="left" w:pos="493"/>
                <w:tab w:val="left" w:pos="531"/>
                <w:tab w:val="left" w:pos="885"/>
              </w:tabs>
              <w:ind w:left="360" w:hanging="80"/>
              <w:jc w:val="center"/>
              <w:rPr>
                <w:rFonts w:ascii="Arial" w:hAnsi="Arial" w:cs="Arial"/>
                <w:sz w:val="24"/>
                <w:szCs w:val="24"/>
              </w:rPr>
            </w:pPr>
          </w:p>
        </w:tc>
        <w:tc>
          <w:tcPr>
            <w:tcW w:w="567" w:type="dxa"/>
          </w:tcPr>
          <w:p w14:paraId="55FB8354" w14:textId="77777777" w:rsidR="000B7167" w:rsidRPr="00695E38" w:rsidRDefault="000B7167" w:rsidP="00E06E47">
            <w:pPr>
              <w:jc w:val="both"/>
              <w:rPr>
                <w:rFonts w:ascii="Arial" w:hAnsi="Arial" w:cs="Arial"/>
                <w:sz w:val="24"/>
                <w:szCs w:val="24"/>
              </w:rPr>
            </w:pPr>
          </w:p>
        </w:tc>
        <w:tc>
          <w:tcPr>
            <w:tcW w:w="5212" w:type="dxa"/>
          </w:tcPr>
          <w:p w14:paraId="2CEA15D1" w14:textId="77777777" w:rsidR="000B7167" w:rsidRPr="00695E38" w:rsidRDefault="000B7167" w:rsidP="00AE07E2">
            <w:pPr>
              <w:pStyle w:val="Prrafodelista"/>
              <w:numPr>
                <w:ilvl w:val="0"/>
                <w:numId w:val="4"/>
              </w:numPr>
              <w:ind w:left="459"/>
              <w:rPr>
                <w:rFonts w:ascii="Arial" w:hAnsi="Arial" w:cs="Arial"/>
                <w:sz w:val="24"/>
                <w:szCs w:val="24"/>
              </w:rPr>
            </w:pPr>
            <w:r w:rsidRPr="00695E38">
              <w:rPr>
                <w:rFonts w:ascii="Arial" w:hAnsi="Arial" w:cs="Arial"/>
                <w:sz w:val="24"/>
                <w:szCs w:val="24"/>
              </w:rPr>
              <w:t>De 20-00-01 Has. a 40-00-00 Has...........</w:t>
            </w:r>
          </w:p>
        </w:tc>
        <w:tc>
          <w:tcPr>
            <w:tcW w:w="1452" w:type="dxa"/>
            <w:vAlign w:val="bottom"/>
          </w:tcPr>
          <w:p w14:paraId="2B53C6C6" w14:textId="77777777" w:rsidR="000B7167" w:rsidRPr="00695E38" w:rsidRDefault="004D3F25">
            <w:pPr>
              <w:jc w:val="center"/>
              <w:rPr>
                <w:rFonts w:ascii="Arial" w:hAnsi="Arial" w:cs="Arial"/>
                <w:b/>
                <w:bCs/>
                <w:sz w:val="24"/>
                <w:szCs w:val="24"/>
              </w:rPr>
            </w:pPr>
            <w:r w:rsidRPr="00695E38">
              <w:rPr>
                <w:rFonts w:ascii="Arial" w:hAnsi="Arial" w:cs="Arial"/>
                <w:b/>
                <w:bCs/>
                <w:sz w:val="24"/>
                <w:szCs w:val="24"/>
              </w:rPr>
              <w:t>47.4276</w:t>
            </w:r>
          </w:p>
        </w:tc>
      </w:tr>
      <w:tr w:rsidR="00695E38" w:rsidRPr="00695E38" w14:paraId="18B93B2F" w14:textId="77777777" w:rsidTr="005C1F6C">
        <w:trPr>
          <w:jc w:val="center"/>
        </w:trPr>
        <w:tc>
          <w:tcPr>
            <w:tcW w:w="945" w:type="dxa"/>
          </w:tcPr>
          <w:p w14:paraId="5D07EF83" w14:textId="77777777" w:rsidR="000B7167" w:rsidRPr="00695E38" w:rsidRDefault="000B7167" w:rsidP="005C1F6C">
            <w:pPr>
              <w:tabs>
                <w:tab w:val="left" w:pos="493"/>
                <w:tab w:val="left" w:pos="531"/>
                <w:tab w:val="left" w:pos="885"/>
              </w:tabs>
              <w:ind w:left="360" w:hanging="80"/>
              <w:jc w:val="center"/>
              <w:rPr>
                <w:rFonts w:ascii="Arial" w:hAnsi="Arial" w:cs="Arial"/>
                <w:sz w:val="24"/>
                <w:szCs w:val="24"/>
              </w:rPr>
            </w:pPr>
          </w:p>
        </w:tc>
        <w:tc>
          <w:tcPr>
            <w:tcW w:w="567" w:type="dxa"/>
          </w:tcPr>
          <w:p w14:paraId="147C4B36" w14:textId="77777777" w:rsidR="000B7167" w:rsidRPr="00695E38" w:rsidRDefault="000B7167" w:rsidP="00E06E47">
            <w:pPr>
              <w:jc w:val="both"/>
              <w:rPr>
                <w:rFonts w:ascii="Arial" w:hAnsi="Arial" w:cs="Arial"/>
                <w:sz w:val="24"/>
                <w:szCs w:val="24"/>
              </w:rPr>
            </w:pPr>
          </w:p>
        </w:tc>
        <w:tc>
          <w:tcPr>
            <w:tcW w:w="5212" w:type="dxa"/>
          </w:tcPr>
          <w:p w14:paraId="7F5E0931" w14:textId="77777777" w:rsidR="000B7167" w:rsidRPr="00695E38" w:rsidRDefault="000B7167" w:rsidP="00AE07E2">
            <w:pPr>
              <w:pStyle w:val="Prrafodelista"/>
              <w:numPr>
                <w:ilvl w:val="0"/>
                <w:numId w:val="4"/>
              </w:numPr>
              <w:ind w:left="459"/>
              <w:rPr>
                <w:rFonts w:ascii="Arial" w:hAnsi="Arial" w:cs="Arial"/>
                <w:sz w:val="24"/>
                <w:szCs w:val="24"/>
              </w:rPr>
            </w:pPr>
            <w:r w:rsidRPr="00695E38">
              <w:rPr>
                <w:rFonts w:ascii="Arial" w:hAnsi="Arial" w:cs="Arial"/>
                <w:sz w:val="24"/>
                <w:szCs w:val="24"/>
              </w:rPr>
              <w:t>De 40-00-01 Has. a 60-00-00 Has...........</w:t>
            </w:r>
          </w:p>
        </w:tc>
        <w:tc>
          <w:tcPr>
            <w:tcW w:w="1452" w:type="dxa"/>
            <w:vAlign w:val="bottom"/>
          </w:tcPr>
          <w:p w14:paraId="55938DF1" w14:textId="77777777" w:rsidR="000B7167" w:rsidRPr="00695E38" w:rsidRDefault="004D3F25">
            <w:pPr>
              <w:jc w:val="center"/>
              <w:rPr>
                <w:rFonts w:ascii="Arial" w:hAnsi="Arial" w:cs="Arial"/>
                <w:b/>
                <w:bCs/>
                <w:sz w:val="24"/>
                <w:szCs w:val="24"/>
              </w:rPr>
            </w:pPr>
            <w:r w:rsidRPr="00695E38">
              <w:rPr>
                <w:rFonts w:ascii="Arial" w:hAnsi="Arial" w:cs="Arial"/>
                <w:b/>
                <w:bCs/>
                <w:sz w:val="24"/>
                <w:szCs w:val="24"/>
              </w:rPr>
              <w:t>59.2711</w:t>
            </w:r>
          </w:p>
        </w:tc>
      </w:tr>
      <w:tr w:rsidR="00695E38" w:rsidRPr="00695E38" w14:paraId="41D4D42F" w14:textId="77777777" w:rsidTr="005C1F6C">
        <w:trPr>
          <w:jc w:val="center"/>
        </w:trPr>
        <w:tc>
          <w:tcPr>
            <w:tcW w:w="945" w:type="dxa"/>
          </w:tcPr>
          <w:p w14:paraId="15202B61" w14:textId="77777777" w:rsidR="000B7167" w:rsidRPr="00695E38" w:rsidRDefault="000B7167" w:rsidP="005C1F6C">
            <w:pPr>
              <w:tabs>
                <w:tab w:val="left" w:pos="493"/>
                <w:tab w:val="left" w:pos="531"/>
                <w:tab w:val="left" w:pos="885"/>
              </w:tabs>
              <w:ind w:left="360" w:hanging="80"/>
              <w:jc w:val="center"/>
              <w:rPr>
                <w:rFonts w:ascii="Arial" w:hAnsi="Arial" w:cs="Arial"/>
                <w:sz w:val="24"/>
                <w:szCs w:val="24"/>
              </w:rPr>
            </w:pPr>
          </w:p>
        </w:tc>
        <w:tc>
          <w:tcPr>
            <w:tcW w:w="567" w:type="dxa"/>
          </w:tcPr>
          <w:p w14:paraId="0E2CEFA6" w14:textId="77777777" w:rsidR="000B7167" w:rsidRPr="00695E38" w:rsidRDefault="000B7167" w:rsidP="00E06E47">
            <w:pPr>
              <w:jc w:val="both"/>
              <w:rPr>
                <w:rFonts w:ascii="Arial" w:hAnsi="Arial" w:cs="Arial"/>
                <w:sz w:val="24"/>
                <w:szCs w:val="24"/>
              </w:rPr>
            </w:pPr>
          </w:p>
        </w:tc>
        <w:tc>
          <w:tcPr>
            <w:tcW w:w="5212" w:type="dxa"/>
          </w:tcPr>
          <w:p w14:paraId="6CF26AC0" w14:textId="77777777" w:rsidR="000B7167" w:rsidRPr="00695E38" w:rsidRDefault="000B7167" w:rsidP="00AE07E2">
            <w:pPr>
              <w:pStyle w:val="Prrafodelista"/>
              <w:numPr>
                <w:ilvl w:val="0"/>
                <w:numId w:val="4"/>
              </w:numPr>
              <w:ind w:left="459"/>
              <w:rPr>
                <w:rFonts w:ascii="Arial" w:hAnsi="Arial" w:cs="Arial"/>
                <w:sz w:val="24"/>
                <w:szCs w:val="24"/>
              </w:rPr>
            </w:pPr>
            <w:r w:rsidRPr="00695E38">
              <w:rPr>
                <w:rFonts w:ascii="Arial" w:hAnsi="Arial" w:cs="Arial"/>
                <w:sz w:val="24"/>
                <w:szCs w:val="24"/>
              </w:rPr>
              <w:t>De 60-00-01 Has. a 80-00-00 Has...........</w:t>
            </w:r>
          </w:p>
        </w:tc>
        <w:tc>
          <w:tcPr>
            <w:tcW w:w="1452" w:type="dxa"/>
            <w:vAlign w:val="bottom"/>
          </w:tcPr>
          <w:p w14:paraId="2AF6317A" w14:textId="77777777" w:rsidR="000B7167" w:rsidRPr="00695E38" w:rsidRDefault="004D3F25">
            <w:pPr>
              <w:jc w:val="center"/>
              <w:rPr>
                <w:rFonts w:ascii="Arial" w:hAnsi="Arial" w:cs="Arial"/>
                <w:b/>
                <w:bCs/>
                <w:sz w:val="24"/>
                <w:szCs w:val="24"/>
              </w:rPr>
            </w:pPr>
            <w:r w:rsidRPr="00695E38">
              <w:rPr>
                <w:rFonts w:ascii="Arial" w:hAnsi="Arial" w:cs="Arial"/>
                <w:b/>
                <w:bCs/>
                <w:sz w:val="24"/>
                <w:szCs w:val="24"/>
              </w:rPr>
              <w:t>71.0126</w:t>
            </w:r>
          </w:p>
        </w:tc>
      </w:tr>
      <w:tr w:rsidR="00695E38" w:rsidRPr="00695E38" w14:paraId="562F63A4" w14:textId="77777777" w:rsidTr="005C1F6C">
        <w:trPr>
          <w:jc w:val="center"/>
        </w:trPr>
        <w:tc>
          <w:tcPr>
            <w:tcW w:w="945" w:type="dxa"/>
          </w:tcPr>
          <w:p w14:paraId="1CDCF820" w14:textId="77777777" w:rsidR="000B7167" w:rsidRPr="00695E38" w:rsidRDefault="000B7167" w:rsidP="005C1F6C">
            <w:pPr>
              <w:tabs>
                <w:tab w:val="left" w:pos="493"/>
                <w:tab w:val="left" w:pos="531"/>
                <w:tab w:val="left" w:pos="885"/>
              </w:tabs>
              <w:ind w:left="360" w:hanging="80"/>
              <w:jc w:val="center"/>
              <w:rPr>
                <w:rFonts w:ascii="Arial" w:hAnsi="Arial" w:cs="Arial"/>
                <w:sz w:val="24"/>
                <w:szCs w:val="24"/>
              </w:rPr>
            </w:pPr>
          </w:p>
        </w:tc>
        <w:tc>
          <w:tcPr>
            <w:tcW w:w="567" w:type="dxa"/>
          </w:tcPr>
          <w:p w14:paraId="6427B06D" w14:textId="77777777" w:rsidR="000B7167" w:rsidRPr="00695E38" w:rsidRDefault="000B7167" w:rsidP="00E06E47">
            <w:pPr>
              <w:jc w:val="both"/>
              <w:rPr>
                <w:rFonts w:ascii="Arial" w:hAnsi="Arial" w:cs="Arial"/>
                <w:sz w:val="24"/>
                <w:szCs w:val="24"/>
              </w:rPr>
            </w:pPr>
          </w:p>
        </w:tc>
        <w:tc>
          <w:tcPr>
            <w:tcW w:w="5212" w:type="dxa"/>
          </w:tcPr>
          <w:p w14:paraId="61A82667" w14:textId="77777777" w:rsidR="000B7167" w:rsidRPr="00695E38" w:rsidRDefault="000B7167" w:rsidP="00AE07E2">
            <w:pPr>
              <w:pStyle w:val="Prrafodelista"/>
              <w:numPr>
                <w:ilvl w:val="0"/>
                <w:numId w:val="4"/>
              </w:numPr>
              <w:ind w:left="459"/>
              <w:rPr>
                <w:rFonts w:ascii="Arial" w:hAnsi="Arial" w:cs="Arial"/>
                <w:sz w:val="24"/>
                <w:szCs w:val="24"/>
              </w:rPr>
            </w:pPr>
            <w:r w:rsidRPr="00695E38">
              <w:rPr>
                <w:rFonts w:ascii="Arial" w:hAnsi="Arial" w:cs="Arial"/>
                <w:sz w:val="24"/>
                <w:szCs w:val="24"/>
              </w:rPr>
              <w:t>De 80-00-01 Has. a 100-00-00 Has.........</w:t>
            </w:r>
          </w:p>
        </w:tc>
        <w:tc>
          <w:tcPr>
            <w:tcW w:w="1452" w:type="dxa"/>
            <w:vAlign w:val="bottom"/>
          </w:tcPr>
          <w:p w14:paraId="0AD63156" w14:textId="77777777" w:rsidR="000B7167" w:rsidRPr="00695E38" w:rsidRDefault="004D3F25">
            <w:pPr>
              <w:jc w:val="center"/>
              <w:rPr>
                <w:rFonts w:ascii="Arial" w:hAnsi="Arial" w:cs="Arial"/>
                <w:b/>
                <w:bCs/>
                <w:sz w:val="24"/>
                <w:szCs w:val="24"/>
              </w:rPr>
            </w:pPr>
            <w:r w:rsidRPr="00695E38">
              <w:rPr>
                <w:rFonts w:ascii="Arial" w:hAnsi="Arial" w:cs="Arial"/>
                <w:b/>
                <w:bCs/>
                <w:sz w:val="24"/>
                <w:szCs w:val="24"/>
              </w:rPr>
              <w:t>82.4767</w:t>
            </w:r>
          </w:p>
        </w:tc>
      </w:tr>
      <w:tr w:rsidR="00695E38" w:rsidRPr="00695E38" w14:paraId="2B202372" w14:textId="77777777" w:rsidTr="005C1F6C">
        <w:trPr>
          <w:jc w:val="center"/>
        </w:trPr>
        <w:tc>
          <w:tcPr>
            <w:tcW w:w="945" w:type="dxa"/>
          </w:tcPr>
          <w:p w14:paraId="730E7BA4" w14:textId="77777777" w:rsidR="000B7167" w:rsidRPr="00695E38" w:rsidRDefault="000B7167" w:rsidP="005C1F6C">
            <w:pPr>
              <w:tabs>
                <w:tab w:val="left" w:pos="493"/>
                <w:tab w:val="left" w:pos="531"/>
                <w:tab w:val="left" w:pos="885"/>
              </w:tabs>
              <w:ind w:left="360" w:hanging="80"/>
              <w:jc w:val="center"/>
              <w:rPr>
                <w:rFonts w:ascii="Arial" w:hAnsi="Arial" w:cs="Arial"/>
                <w:sz w:val="24"/>
                <w:szCs w:val="24"/>
              </w:rPr>
            </w:pPr>
          </w:p>
        </w:tc>
        <w:tc>
          <w:tcPr>
            <w:tcW w:w="567" w:type="dxa"/>
          </w:tcPr>
          <w:p w14:paraId="0DAA4675" w14:textId="77777777" w:rsidR="000B7167" w:rsidRPr="00695E38" w:rsidRDefault="000B7167" w:rsidP="00E06E47">
            <w:pPr>
              <w:jc w:val="both"/>
              <w:rPr>
                <w:rFonts w:ascii="Arial" w:hAnsi="Arial" w:cs="Arial"/>
                <w:sz w:val="24"/>
                <w:szCs w:val="24"/>
              </w:rPr>
            </w:pPr>
          </w:p>
        </w:tc>
        <w:tc>
          <w:tcPr>
            <w:tcW w:w="5212" w:type="dxa"/>
          </w:tcPr>
          <w:p w14:paraId="585D9DFD" w14:textId="77777777" w:rsidR="000B7167" w:rsidRPr="00695E38" w:rsidRDefault="000B7167" w:rsidP="00AE07E2">
            <w:pPr>
              <w:pStyle w:val="Prrafodelista"/>
              <w:numPr>
                <w:ilvl w:val="0"/>
                <w:numId w:val="4"/>
              </w:numPr>
              <w:ind w:left="459"/>
              <w:rPr>
                <w:rFonts w:ascii="Arial" w:hAnsi="Arial" w:cs="Arial"/>
                <w:sz w:val="24"/>
                <w:szCs w:val="24"/>
              </w:rPr>
            </w:pPr>
            <w:r w:rsidRPr="00695E38">
              <w:rPr>
                <w:rFonts w:ascii="Arial" w:hAnsi="Arial" w:cs="Arial"/>
                <w:sz w:val="24"/>
                <w:szCs w:val="24"/>
              </w:rPr>
              <w:t>De 100-00-01 Has. a 200-00-00 Has.......</w:t>
            </w:r>
          </w:p>
        </w:tc>
        <w:tc>
          <w:tcPr>
            <w:tcW w:w="1452" w:type="dxa"/>
            <w:vAlign w:val="bottom"/>
          </w:tcPr>
          <w:p w14:paraId="1A82E88D" w14:textId="77777777" w:rsidR="000B7167" w:rsidRPr="00695E38" w:rsidRDefault="004D3F25">
            <w:pPr>
              <w:jc w:val="center"/>
              <w:rPr>
                <w:rFonts w:ascii="Arial" w:hAnsi="Arial" w:cs="Arial"/>
                <w:b/>
                <w:bCs/>
                <w:sz w:val="24"/>
                <w:szCs w:val="24"/>
              </w:rPr>
            </w:pPr>
            <w:r w:rsidRPr="00695E38">
              <w:rPr>
                <w:rFonts w:ascii="Arial" w:hAnsi="Arial" w:cs="Arial"/>
                <w:b/>
                <w:bCs/>
                <w:sz w:val="24"/>
                <w:szCs w:val="24"/>
              </w:rPr>
              <w:t>95.0615</w:t>
            </w:r>
          </w:p>
        </w:tc>
      </w:tr>
      <w:tr w:rsidR="00695E38" w:rsidRPr="00695E38" w14:paraId="47C78060" w14:textId="77777777" w:rsidTr="005C1F6C">
        <w:trPr>
          <w:jc w:val="center"/>
        </w:trPr>
        <w:tc>
          <w:tcPr>
            <w:tcW w:w="945" w:type="dxa"/>
          </w:tcPr>
          <w:p w14:paraId="0AFC8510" w14:textId="77777777" w:rsidR="000B7167" w:rsidRPr="00695E38" w:rsidRDefault="000B7167" w:rsidP="005C1F6C">
            <w:pPr>
              <w:tabs>
                <w:tab w:val="left" w:pos="493"/>
                <w:tab w:val="left" w:pos="531"/>
                <w:tab w:val="left" w:pos="885"/>
              </w:tabs>
              <w:ind w:left="360" w:hanging="80"/>
              <w:jc w:val="center"/>
              <w:rPr>
                <w:rFonts w:ascii="Arial" w:hAnsi="Arial" w:cs="Arial"/>
                <w:sz w:val="24"/>
                <w:szCs w:val="24"/>
              </w:rPr>
            </w:pPr>
          </w:p>
        </w:tc>
        <w:tc>
          <w:tcPr>
            <w:tcW w:w="567" w:type="dxa"/>
          </w:tcPr>
          <w:p w14:paraId="14897694" w14:textId="77777777" w:rsidR="000B7167" w:rsidRPr="00695E38" w:rsidRDefault="000B7167" w:rsidP="00E06E47">
            <w:pPr>
              <w:jc w:val="both"/>
              <w:rPr>
                <w:rFonts w:ascii="Arial" w:hAnsi="Arial" w:cs="Arial"/>
                <w:sz w:val="24"/>
                <w:szCs w:val="24"/>
              </w:rPr>
            </w:pPr>
          </w:p>
        </w:tc>
        <w:tc>
          <w:tcPr>
            <w:tcW w:w="5212" w:type="dxa"/>
          </w:tcPr>
          <w:p w14:paraId="7896D558" w14:textId="77777777" w:rsidR="000B7167" w:rsidRPr="00695E38" w:rsidRDefault="000B7167" w:rsidP="00AE07E2">
            <w:pPr>
              <w:pStyle w:val="Prrafodelista"/>
              <w:numPr>
                <w:ilvl w:val="0"/>
                <w:numId w:val="4"/>
              </w:numPr>
              <w:ind w:left="600" w:hanging="501"/>
              <w:rPr>
                <w:rFonts w:ascii="Arial" w:hAnsi="Arial" w:cs="Arial"/>
                <w:sz w:val="24"/>
                <w:szCs w:val="24"/>
              </w:rPr>
            </w:pPr>
            <w:r w:rsidRPr="00695E38">
              <w:rPr>
                <w:rFonts w:ascii="Arial" w:hAnsi="Arial" w:cs="Arial"/>
                <w:sz w:val="24"/>
                <w:szCs w:val="24"/>
              </w:rPr>
              <w:t>De 200-00-01 en adelante, se aumentará, por cada hectárea excedente.............................................</w:t>
            </w:r>
          </w:p>
        </w:tc>
        <w:tc>
          <w:tcPr>
            <w:tcW w:w="1452" w:type="dxa"/>
            <w:vAlign w:val="bottom"/>
          </w:tcPr>
          <w:p w14:paraId="4D83790B" w14:textId="77777777" w:rsidR="000B7167" w:rsidRPr="00695E38" w:rsidRDefault="002451E3">
            <w:pPr>
              <w:jc w:val="center"/>
              <w:rPr>
                <w:rFonts w:ascii="Arial" w:hAnsi="Arial" w:cs="Arial"/>
                <w:b/>
                <w:bCs/>
                <w:sz w:val="24"/>
                <w:szCs w:val="24"/>
              </w:rPr>
            </w:pPr>
            <w:r w:rsidRPr="00695E38">
              <w:rPr>
                <w:rFonts w:ascii="Arial" w:hAnsi="Arial" w:cs="Arial"/>
                <w:b/>
                <w:bCs/>
                <w:sz w:val="24"/>
                <w:szCs w:val="24"/>
              </w:rPr>
              <w:t>2.1041</w:t>
            </w:r>
          </w:p>
        </w:tc>
      </w:tr>
      <w:tr w:rsidR="00695E38" w:rsidRPr="00695E38" w14:paraId="17C886B7" w14:textId="77777777" w:rsidTr="005C1F6C">
        <w:trPr>
          <w:jc w:val="center"/>
        </w:trPr>
        <w:tc>
          <w:tcPr>
            <w:tcW w:w="945" w:type="dxa"/>
          </w:tcPr>
          <w:p w14:paraId="4B94B37F" w14:textId="77777777" w:rsidR="000B7167" w:rsidRPr="00695E38" w:rsidRDefault="000B7167" w:rsidP="005C1F6C">
            <w:pPr>
              <w:tabs>
                <w:tab w:val="left" w:pos="493"/>
                <w:tab w:val="left" w:pos="531"/>
                <w:tab w:val="left" w:pos="885"/>
              </w:tabs>
              <w:ind w:left="360" w:hanging="80"/>
              <w:jc w:val="center"/>
              <w:rPr>
                <w:rFonts w:ascii="Arial" w:hAnsi="Arial" w:cs="Arial"/>
                <w:sz w:val="24"/>
                <w:szCs w:val="24"/>
              </w:rPr>
            </w:pPr>
          </w:p>
        </w:tc>
        <w:tc>
          <w:tcPr>
            <w:tcW w:w="567" w:type="dxa"/>
          </w:tcPr>
          <w:p w14:paraId="22B6FA10" w14:textId="77777777" w:rsidR="000B7167" w:rsidRPr="00695E38" w:rsidRDefault="000B7167" w:rsidP="00E06E47">
            <w:pPr>
              <w:jc w:val="both"/>
              <w:rPr>
                <w:rFonts w:ascii="Arial" w:hAnsi="Arial" w:cs="Arial"/>
                <w:sz w:val="24"/>
                <w:szCs w:val="24"/>
              </w:rPr>
            </w:pPr>
          </w:p>
        </w:tc>
        <w:tc>
          <w:tcPr>
            <w:tcW w:w="5212" w:type="dxa"/>
          </w:tcPr>
          <w:p w14:paraId="60A3F301" w14:textId="77777777" w:rsidR="000B7167" w:rsidRPr="00695E38" w:rsidRDefault="000B7167" w:rsidP="00E06E47">
            <w:pPr>
              <w:ind w:left="99"/>
              <w:rPr>
                <w:rFonts w:ascii="Arial" w:hAnsi="Arial" w:cs="Arial"/>
                <w:sz w:val="24"/>
                <w:szCs w:val="24"/>
              </w:rPr>
            </w:pPr>
          </w:p>
        </w:tc>
        <w:tc>
          <w:tcPr>
            <w:tcW w:w="1452" w:type="dxa"/>
            <w:vAlign w:val="bottom"/>
          </w:tcPr>
          <w:p w14:paraId="0CAE5A3D" w14:textId="77777777" w:rsidR="000B7167" w:rsidRPr="00695E38" w:rsidRDefault="000B7167" w:rsidP="00E06E47">
            <w:pPr>
              <w:pStyle w:val="Prrafodelista"/>
              <w:ind w:left="127" w:right="176"/>
              <w:jc w:val="right"/>
              <w:rPr>
                <w:rFonts w:ascii="Arial" w:hAnsi="Arial" w:cs="Arial"/>
                <w:b/>
                <w:sz w:val="24"/>
                <w:szCs w:val="24"/>
              </w:rPr>
            </w:pPr>
          </w:p>
        </w:tc>
      </w:tr>
      <w:tr w:rsidR="00695E38" w:rsidRPr="00695E38" w14:paraId="12BF5BDB" w14:textId="77777777" w:rsidTr="005C1F6C">
        <w:trPr>
          <w:trHeight w:val="348"/>
          <w:jc w:val="center"/>
        </w:trPr>
        <w:tc>
          <w:tcPr>
            <w:tcW w:w="945" w:type="dxa"/>
          </w:tcPr>
          <w:p w14:paraId="02E4E8EF" w14:textId="77777777" w:rsidR="000B7167" w:rsidRPr="00695E38" w:rsidRDefault="000B7167" w:rsidP="005C1F6C">
            <w:pPr>
              <w:tabs>
                <w:tab w:val="left" w:pos="493"/>
                <w:tab w:val="left" w:pos="531"/>
                <w:tab w:val="left" w:pos="885"/>
              </w:tabs>
              <w:ind w:left="360" w:hanging="80"/>
              <w:jc w:val="center"/>
              <w:rPr>
                <w:rFonts w:ascii="Arial" w:hAnsi="Arial" w:cs="Arial"/>
                <w:sz w:val="24"/>
                <w:szCs w:val="24"/>
              </w:rPr>
            </w:pPr>
          </w:p>
        </w:tc>
        <w:tc>
          <w:tcPr>
            <w:tcW w:w="567" w:type="dxa"/>
          </w:tcPr>
          <w:p w14:paraId="22C8D31F" w14:textId="77777777" w:rsidR="000B7167" w:rsidRPr="00695E38" w:rsidRDefault="000B7167" w:rsidP="00E06E47">
            <w:pPr>
              <w:jc w:val="both"/>
              <w:rPr>
                <w:rFonts w:ascii="Arial" w:hAnsi="Arial" w:cs="Arial"/>
                <w:sz w:val="24"/>
                <w:szCs w:val="24"/>
              </w:rPr>
            </w:pPr>
            <w:r w:rsidRPr="00695E38">
              <w:rPr>
                <w:rFonts w:ascii="Arial" w:hAnsi="Arial" w:cs="Arial"/>
                <w:sz w:val="24"/>
                <w:szCs w:val="24"/>
              </w:rPr>
              <w:t>b)</w:t>
            </w:r>
          </w:p>
        </w:tc>
        <w:tc>
          <w:tcPr>
            <w:tcW w:w="5212" w:type="dxa"/>
          </w:tcPr>
          <w:p w14:paraId="0D580BE2" w14:textId="77777777" w:rsidR="000B7167" w:rsidRPr="00695E38" w:rsidRDefault="000B7167" w:rsidP="00E06E47">
            <w:pPr>
              <w:ind w:left="99"/>
              <w:rPr>
                <w:rFonts w:ascii="Arial" w:hAnsi="Arial" w:cs="Arial"/>
                <w:sz w:val="24"/>
                <w:szCs w:val="24"/>
              </w:rPr>
            </w:pPr>
            <w:r w:rsidRPr="00695E38">
              <w:rPr>
                <w:rFonts w:ascii="Arial" w:hAnsi="Arial" w:cs="Arial"/>
                <w:sz w:val="24"/>
                <w:szCs w:val="24"/>
              </w:rPr>
              <w:t>Terreno Lomerío:</w:t>
            </w:r>
          </w:p>
        </w:tc>
        <w:tc>
          <w:tcPr>
            <w:tcW w:w="1452" w:type="dxa"/>
            <w:vAlign w:val="bottom"/>
          </w:tcPr>
          <w:p w14:paraId="05CC8963" w14:textId="77777777" w:rsidR="000B7167" w:rsidRPr="00695E38" w:rsidRDefault="000B7167" w:rsidP="00E06E47">
            <w:pPr>
              <w:pStyle w:val="Prrafodelista"/>
              <w:ind w:left="127" w:right="176"/>
              <w:jc w:val="right"/>
              <w:rPr>
                <w:rFonts w:ascii="Arial" w:hAnsi="Arial" w:cs="Arial"/>
                <w:b/>
                <w:sz w:val="24"/>
                <w:szCs w:val="24"/>
              </w:rPr>
            </w:pPr>
          </w:p>
        </w:tc>
      </w:tr>
      <w:tr w:rsidR="00695E38" w:rsidRPr="00695E38" w14:paraId="576157DF" w14:textId="77777777" w:rsidTr="005C1F6C">
        <w:trPr>
          <w:jc w:val="center"/>
        </w:trPr>
        <w:tc>
          <w:tcPr>
            <w:tcW w:w="945" w:type="dxa"/>
          </w:tcPr>
          <w:p w14:paraId="52339F93" w14:textId="77777777" w:rsidR="000B7167" w:rsidRPr="00695E38" w:rsidRDefault="000B7167" w:rsidP="005C1F6C">
            <w:pPr>
              <w:tabs>
                <w:tab w:val="left" w:pos="493"/>
                <w:tab w:val="left" w:pos="531"/>
                <w:tab w:val="left" w:pos="885"/>
              </w:tabs>
              <w:ind w:left="360" w:hanging="80"/>
              <w:jc w:val="center"/>
              <w:rPr>
                <w:rFonts w:ascii="Arial" w:hAnsi="Arial" w:cs="Arial"/>
                <w:sz w:val="24"/>
                <w:szCs w:val="24"/>
              </w:rPr>
            </w:pPr>
          </w:p>
        </w:tc>
        <w:tc>
          <w:tcPr>
            <w:tcW w:w="567" w:type="dxa"/>
          </w:tcPr>
          <w:p w14:paraId="217D9B07" w14:textId="77777777" w:rsidR="000B7167" w:rsidRPr="00695E38" w:rsidRDefault="000B7167" w:rsidP="00E06E47">
            <w:pPr>
              <w:jc w:val="both"/>
              <w:rPr>
                <w:rFonts w:ascii="Arial" w:hAnsi="Arial" w:cs="Arial"/>
                <w:sz w:val="24"/>
                <w:szCs w:val="24"/>
              </w:rPr>
            </w:pPr>
          </w:p>
        </w:tc>
        <w:tc>
          <w:tcPr>
            <w:tcW w:w="5212" w:type="dxa"/>
          </w:tcPr>
          <w:p w14:paraId="6AB1201A" w14:textId="77777777" w:rsidR="000B7167" w:rsidRPr="00695E38" w:rsidRDefault="000B7167" w:rsidP="00AE07E2">
            <w:pPr>
              <w:pStyle w:val="Prrafodelista"/>
              <w:numPr>
                <w:ilvl w:val="0"/>
                <w:numId w:val="5"/>
              </w:numPr>
              <w:ind w:left="459"/>
              <w:rPr>
                <w:rFonts w:ascii="Arial" w:hAnsi="Arial" w:cs="Arial"/>
                <w:sz w:val="24"/>
                <w:szCs w:val="24"/>
              </w:rPr>
            </w:pPr>
            <w:r w:rsidRPr="00695E38">
              <w:rPr>
                <w:rFonts w:ascii="Arial" w:hAnsi="Arial" w:cs="Arial"/>
                <w:sz w:val="24"/>
                <w:szCs w:val="24"/>
              </w:rPr>
              <w:t>Hasta 5-00-00 Has...................................</w:t>
            </w:r>
          </w:p>
        </w:tc>
        <w:tc>
          <w:tcPr>
            <w:tcW w:w="1452" w:type="dxa"/>
            <w:vAlign w:val="bottom"/>
          </w:tcPr>
          <w:p w14:paraId="28296701" w14:textId="77777777" w:rsidR="000B7167" w:rsidRPr="00695E38" w:rsidRDefault="004D3F25">
            <w:pPr>
              <w:jc w:val="center"/>
              <w:rPr>
                <w:rFonts w:ascii="Arial" w:hAnsi="Arial" w:cs="Arial"/>
                <w:b/>
                <w:bCs/>
                <w:sz w:val="24"/>
                <w:szCs w:val="24"/>
              </w:rPr>
            </w:pPr>
            <w:r w:rsidRPr="00695E38">
              <w:rPr>
                <w:rFonts w:ascii="Arial" w:hAnsi="Arial" w:cs="Arial"/>
                <w:b/>
                <w:bCs/>
                <w:sz w:val="24"/>
                <w:szCs w:val="24"/>
              </w:rPr>
              <w:t>11.9298</w:t>
            </w:r>
          </w:p>
        </w:tc>
      </w:tr>
      <w:tr w:rsidR="00695E38" w:rsidRPr="00695E38" w14:paraId="678EF648" w14:textId="77777777" w:rsidTr="005C1F6C">
        <w:trPr>
          <w:jc w:val="center"/>
        </w:trPr>
        <w:tc>
          <w:tcPr>
            <w:tcW w:w="945" w:type="dxa"/>
          </w:tcPr>
          <w:p w14:paraId="4C74DCEE" w14:textId="77777777" w:rsidR="000B7167" w:rsidRPr="00695E38" w:rsidRDefault="000B7167" w:rsidP="005C1F6C">
            <w:pPr>
              <w:tabs>
                <w:tab w:val="left" w:pos="493"/>
                <w:tab w:val="left" w:pos="531"/>
                <w:tab w:val="left" w:pos="885"/>
              </w:tabs>
              <w:ind w:left="360" w:hanging="80"/>
              <w:jc w:val="center"/>
              <w:rPr>
                <w:rFonts w:ascii="Arial" w:hAnsi="Arial" w:cs="Arial"/>
                <w:sz w:val="24"/>
                <w:szCs w:val="24"/>
              </w:rPr>
            </w:pPr>
          </w:p>
        </w:tc>
        <w:tc>
          <w:tcPr>
            <w:tcW w:w="567" w:type="dxa"/>
          </w:tcPr>
          <w:p w14:paraId="3A4C64E9" w14:textId="77777777" w:rsidR="000B7167" w:rsidRPr="00695E38" w:rsidRDefault="000B7167" w:rsidP="00E06E47">
            <w:pPr>
              <w:jc w:val="both"/>
              <w:rPr>
                <w:rFonts w:ascii="Arial" w:hAnsi="Arial" w:cs="Arial"/>
                <w:sz w:val="24"/>
                <w:szCs w:val="24"/>
              </w:rPr>
            </w:pPr>
          </w:p>
        </w:tc>
        <w:tc>
          <w:tcPr>
            <w:tcW w:w="5212" w:type="dxa"/>
          </w:tcPr>
          <w:p w14:paraId="1FC81F4E" w14:textId="77777777" w:rsidR="000B7167" w:rsidRPr="00695E38" w:rsidRDefault="000B7167" w:rsidP="00AE07E2">
            <w:pPr>
              <w:pStyle w:val="Prrafodelista"/>
              <w:numPr>
                <w:ilvl w:val="0"/>
                <w:numId w:val="5"/>
              </w:numPr>
              <w:ind w:left="459"/>
              <w:rPr>
                <w:rFonts w:ascii="Arial" w:hAnsi="Arial" w:cs="Arial"/>
                <w:sz w:val="24"/>
                <w:szCs w:val="24"/>
              </w:rPr>
            </w:pPr>
            <w:r w:rsidRPr="00695E38">
              <w:rPr>
                <w:rFonts w:ascii="Arial" w:hAnsi="Arial" w:cs="Arial"/>
                <w:sz w:val="24"/>
                <w:szCs w:val="24"/>
              </w:rPr>
              <w:t>De 5-00-01 Has. a 10-00-00 Has.............</w:t>
            </w:r>
          </w:p>
        </w:tc>
        <w:tc>
          <w:tcPr>
            <w:tcW w:w="1452" w:type="dxa"/>
            <w:vAlign w:val="bottom"/>
          </w:tcPr>
          <w:p w14:paraId="5B65B2F3" w14:textId="77777777" w:rsidR="000B7167" w:rsidRPr="00695E38" w:rsidRDefault="004D3F25">
            <w:pPr>
              <w:jc w:val="center"/>
              <w:rPr>
                <w:rFonts w:ascii="Arial" w:hAnsi="Arial" w:cs="Arial"/>
                <w:b/>
                <w:bCs/>
                <w:sz w:val="24"/>
                <w:szCs w:val="24"/>
              </w:rPr>
            </w:pPr>
            <w:r w:rsidRPr="00695E38">
              <w:rPr>
                <w:rFonts w:ascii="Arial" w:hAnsi="Arial" w:cs="Arial"/>
                <w:b/>
                <w:bCs/>
                <w:sz w:val="24"/>
                <w:szCs w:val="24"/>
              </w:rPr>
              <w:t>17.2968</w:t>
            </w:r>
          </w:p>
        </w:tc>
      </w:tr>
      <w:tr w:rsidR="00695E38" w:rsidRPr="00695E38" w14:paraId="5A07BF5C" w14:textId="77777777" w:rsidTr="005C1F6C">
        <w:trPr>
          <w:jc w:val="center"/>
        </w:trPr>
        <w:tc>
          <w:tcPr>
            <w:tcW w:w="945" w:type="dxa"/>
          </w:tcPr>
          <w:p w14:paraId="728B1879" w14:textId="77777777" w:rsidR="000B7167" w:rsidRPr="00695E38" w:rsidRDefault="000B7167" w:rsidP="005C1F6C">
            <w:pPr>
              <w:tabs>
                <w:tab w:val="left" w:pos="493"/>
                <w:tab w:val="left" w:pos="531"/>
                <w:tab w:val="left" w:pos="885"/>
              </w:tabs>
              <w:ind w:left="360" w:hanging="80"/>
              <w:jc w:val="center"/>
              <w:rPr>
                <w:rFonts w:ascii="Arial" w:hAnsi="Arial" w:cs="Arial"/>
                <w:sz w:val="24"/>
                <w:szCs w:val="24"/>
              </w:rPr>
            </w:pPr>
          </w:p>
        </w:tc>
        <w:tc>
          <w:tcPr>
            <w:tcW w:w="567" w:type="dxa"/>
          </w:tcPr>
          <w:p w14:paraId="5D36BE82" w14:textId="77777777" w:rsidR="000B7167" w:rsidRPr="00695E38" w:rsidRDefault="000B7167" w:rsidP="00E06E47">
            <w:pPr>
              <w:jc w:val="both"/>
              <w:rPr>
                <w:rFonts w:ascii="Arial" w:hAnsi="Arial" w:cs="Arial"/>
                <w:sz w:val="24"/>
                <w:szCs w:val="24"/>
              </w:rPr>
            </w:pPr>
          </w:p>
        </w:tc>
        <w:tc>
          <w:tcPr>
            <w:tcW w:w="5212" w:type="dxa"/>
          </w:tcPr>
          <w:p w14:paraId="18377871" w14:textId="77777777" w:rsidR="000B7167" w:rsidRPr="00695E38" w:rsidRDefault="000B7167" w:rsidP="00AE07E2">
            <w:pPr>
              <w:pStyle w:val="Prrafodelista"/>
              <w:numPr>
                <w:ilvl w:val="0"/>
                <w:numId w:val="5"/>
              </w:numPr>
              <w:ind w:left="459"/>
              <w:rPr>
                <w:rFonts w:ascii="Arial" w:hAnsi="Arial" w:cs="Arial"/>
                <w:sz w:val="24"/>
                <w:szCs w:val="24"/>
              </w:rPr>
            </w:pPr>
            <w:r w:rsidRPr="00695E38">
              <w:rPr>
                <w:rFonts w:ascii="Arial" w:hAnsi="Arial" w:cs="Arial"/>
                <w:sz w:val="24"/>
                <w:szCs w:val="24"/>
              </w:rPr>
              <w:t>De 10-00-01 Has .a 15-00-00 Has...........</w:t>
            </w:r>
          </w:p>
        </w:tc>
        <w:tc>
          <w:tcPr>
            <w:tcW w:w="1452" w:type="dxa"/>
            <w:vAlign w:val="bottom"/>
          </w:tcPr>
          <w:p w14:paraId="23143A27" w14:textId="77777777" w:rsidR="000B7167" w:rsidRPr="00695E38" w:rsidRDefault="004D3F25">
            <w:pPr>
              <w:jc w:val="center"/>
              <w:rPr>
                <w:rFonts w:ascii="Arial" w:hAnsi="Arial" w:cs="Arial"/>
                <w:b/>
                <w:bCs/>
                <w:sz w:val="24"/>
                <w:szCs w:val="24"/>
              </w:rPr>
            </w:pPr>
            <w:r w:rsidRPr="00695E38">
              <w:rPr>
                <w:rFonts w:ascii="Arial" w:hAnsi="Arial" w:cs="Arial"/>
                <w:b/>
                <w:bCs/>
                <w:sz w:val="24"/>
                <w:szCs w:val="24"/>
              </w:rPr>
              <w:t>29.6979</w:t>
            </w:r>
          </w:p>
        </w:tc>
      </w:tr>
      <w:tr w:rsidR="00695E38" w:rsidRPr="00695E38" w14:paraId="0B5C188E" w14:textId="77777777" w:rsidTr="005C1F6C">
        <w:trPr>
          <w:jc w:val="center"/>
        </w:trPr>
        <w:tc>
          <w:tcPr>
            <w:tcW w:w="945" w:type="dxa"/>
          </w:tcPr>
          <w:p w14:paraId="76451A6A" w14:textId="77777777" w:rsidR="000B7167" w:rsidRPr="00695E38" w:rsidRDefault="000B7167" w:rsidP="005C1F6C">
            <w:pPr>
              <w:tabs>
                <w:tab w:val="left" w:pos="493"/>
                <w:tab w:val="left" w:pos="531"/>
                <w:tab w:val="left" w:pos="885"/>
              </w:tabs>
              <w:ind w:left="360" w:hanging="80"/>
              <w:jc w:val="center"/>
              <w:rPr>
                <w:rFonts w:ascii="Arial" w:hAnsi="Arial" w:cs="Arial"/>
                <w:sz w:val="24"/>
                <w:szCs w:val="24"/>
              </w:rPr>
            </w:pPr>
          </w:p>
        </w:tc>
        <w:tc>
          <w:tcPr>
            <w:tcW w:w="567" w:type="dxa"/>
          </w:tcPr>
          <w:p w14:paraId="54134739" w14:textId="77777777" w:rsidR="000B7167" w:rsidRPr="00695E38" w:rsidRDefault="000B7167" w:rsidP="00E06E47">
            <w:pPr>
              <w:jc w:val="both"/>
              <w:rPr>
                <w:rFonts w:ascii="Arial" w:hAnsi="Arial" w:cs="Arial"/>
                <w:sz w:val="24"/>
                <w:szCs w:val="24"/>
              </w:rPr>
            </w:pPr>
          </w:p>
        </w:tc>
        <w:tc>
          <w:tcPr>
            <w:tcW w:w="5212" w:type="dxa"/>
          </w:tcPr>
          <w:p w14:paraId="02A03326" w14:textId="77777777" w:rsidR="000B7167" w:rsidRPr="00695E38" w:rsidRDefault="000B7167" w:rsidP="00AE07E2">
            <w:pPr>
              <w:pStyle w:val="Prrafodelista"/>
              <w:numPr>
                <w:ilvl w:val="0"/>
                <w:numId w:val="5"/>
              </w:numPr>
              <w:ind w:left="459"/>
              <w:rPr>
                <w:rFonts w:ascii="Arial" w:hAnsi="Arial" w:cs="Arial"/>
                <w:sz w:val="24"/>
                <w:szCs w:val="24"/>
              </w:rPr>
            </w:pPr>
            <w:r w:rsidRPr="00695E38">
              <w:rPr>
                <w:rFonts w:ascii="Arial" w:hAnsi="Arial" w:cs="Arial"/>
                <w:sz w:val="24"/>
                <w:szCs w:val="24"/>
              </w:rPr>
              <w:t>De 15-00-01 Has. a 20-00-00 Has...........</w:t>
            </w:r>
          </w:p>
        </w:tc>
        <w:tc>
          <w:tcPr>
            <w:tcW w:w="1452" w:type="dxa"/>
            <w:vAlign w:val="bottom"/>
          </w:tcPr>
          <w:p w14:paraId="56D6D953" w14:textId="77777777" w:rsidR="000B7167" w:rsidRPr="00695E38" w:rsidRDefault="004D3F25">
            <w:pPr>
              <w:jc w:val="center"/>
              <w:rPr>
                <w:rFonts w:ascii="Arial" w:hAnsi="Arial" w:cs="Arial"/>
                <w:b/>
                <w:bCs/>
                <w:sz w:val="24"/>
                <w:szCs w:val="24"/>
              </w:rPr>
            </w:pPr>
            <w:r w:rsidRPr="00695E38">
              <w:rPr>
                <w:rFonts w:ascii="Arial" w:hAnsi="Arial" w:cs="Arial"/>
                <w:b/>
                <w:bCs/>
                <w:sz w:val="24"/>
                <w:szCs w:val="24"/>
              </w:rPr>
              <w:t>47.4758</w:t>
            </w:r>
          </w:p>
        </w:tc>
      </w:tr>
      <w:tr w:rsidR="00695E38" w:rsidRPr="00695E38" w14:paraId="3792FA7B" w14:textId="77777777" w:rsidTr="005C1F6C">
        <w:trPr>
          <w:jc w:val="center"/>
        </w:trPr>
        <w:tc>
          <w:tcPr>
            <w:tcW w:w="945" w:type="dxa"/>
          </w:tcPr>
          <w:p w14:paraId="6726AA11" w14:textId="77777777" w:rsidR="000B7167" w:rsidRPr="00695E38" w:rsidRDefault="000B7167" w:rsidP="005C1F6C">
            <w:pPr>
              <w:tabs>
                <w:tab w:val="left" w:pos="493"/>
                <w:tab w:val="left" w:pos="531"/>
                <w:tab w:val="left" w:pos="885"/>
              </w:tabs>
              <w:ind w:left="360" w:hanging="80"/>
              <w:jc w:val="center"/>
              <w:rPr>
                <w:rFonts w:ascii="Arial" w:hAnsi="Arial" w:cs="Arial"/>
                <w:sz w:val="24"/>
                <w:szCs w:val="24"/>
              </w:rPr>
            </w:pPr>
          </w:p>
        </w:tc>
        <w:tc>
          <w:tcPr>
            <w:tcW w:w="567" w:type="dxa"/>
          </w:tcPr>
          <w:p w14:paraId="51574E01" w14:textId="77777777" w:rsidR="000B7167" w:rsidRPr="00695E38" w:rsidRDefault="000B7167" w:rsidP="00E06E47">
            <w:pPr>
              <w:jc w:val="both"/>
              <w:rPr>
                <w:rFonts w:ascii="Arial" w:hAnsi="Arial" w:cs="Arial"/>
                <w:sz w:val="24"/>
                <w:szCs w:val="24"/>
              </w:rPr>
            </w:pPr>
          </w:p>
        </w:tc>
        <w:tc>
          <w:tcPr>
            <w:tcW w:w="5212" w:type="dxa"/>
          </w:tcPr>
          <w:p w14:paraId="1D58518F" w14:textId="77777777" w:rsidR="000B7167" w:rsidRPr="00695E38" w:rsidRDefault="000B7167" w:rsidP="00AE07E2">
            <w:pPr>
              <w:pStyle w:val="Prrafodelista"/>
              <w:numPr>
                <w:ilvl w:val="0"/>
                <w:numId w:val="5"/>
              </w:numPr>
              <w:ind w:left="459"/>
              <w:rPr>
                <w:rFonts w:ascii="Arial" w:hAnsi="Arial" w:cs="Arial"/>
                <w:sz w:val="24"/>
                <w:szCs w:val="24"/>
              </w:rPr>
            </w:pPr>
            <w:r w:rsidRPr="00695E38">
              <w:rPr>
                <w:rFonts w:ascii="Arial" w:hAnsi="Arial" w:cs="Arial"/>
                <w:sz w:val="24"/>
                <w:szCs w:val="24"/>
              </w:rPr>
              <w:t>De 20-00-01 Has. a 40-00-00 Has...........</w:t>
            </w:r>
          </w:p>
        </w:tc>
        <w:tc>
          <w:tcPr>
            <w:tcW w:w="1452" w:type="dxa"/>
            <w:vAlign w:val="bottom"/>
          </w:tcPr>
          <w:p w14:paraId="603DA294" w14:textId="77777777" w:rsidR="000B7167" w:rsidRPr="00695E38" w:rsidRDefault="004D3F25">
            <w:pPr>
              <w:jc w:val="center"/>
              <w:rPr>
                <w:rFonts w:ascii="Arial" w:hAnsi="Arial" w:cs="Arial"/>
                <w:b/>
                <w:bCs/>
                <w:sz w:val="24"/>
                <w:szCs w:val="24"/>
              </w:rPr>
            </w:pPr>
            <w:r w:rsidRPr="00695E38">
              <w:rPr>
                <w:rFonts w:ascii="Arial" w:hAnsi="Arial" w:cs="Arial"/>
                <w:b/>
                <w:bCs/>
                <w:sz w:val="24"/>
                <w:szCs w:val="24"/>
              </w:rPr>
              <w:t>68.2814</w:t>
            </w:r>
          </w:p>
        </w:tc>
      </w:tr>
      <w:tr w:rsidR="00695E38" w:rsidRPr="00695E38" w14:paraId="44FD6A70" w14:textId="77777777" w:rsidTr="005C1F6C">
        <w:trPr>
          <w:jc w:val="center"/>
        </w:trPr>
        <w:tc>
          <w:tcPr>
            <w:tcW w:w="945" w:type="dxa"/>
          </w:tcPr>
          <w:p w14:paraId="1CA01E0C" w14:textId="77777777" w:rsidR="000B7167" w:rsidRPr="00695E38" w:rsidRDefault="000B7167" w:rsidP="005C1F6C">
            <w:pPr>
              <w:tabs>
                <w:tab w:val="left" w:pos="493"/>
                <w:tab w:val="left" w:pos="531"/>
                <w:tab w:val="left" w:pos="885"/>
              </w:tabs>
              <w:ind w:left="360" w:hanging="80"/>
              <w:jc w:val="center"/>
              <w:rPr>
                <w:rFonts w:ascii="Arial" w:hAnsi="Arial" w:cs="Arial"/>
                <w:sz w:val="24"/>
                <w:szCs w:val="24"/>
              </w:rPr>
            </w:pPr>
          </w:p>
        </w:tc>
        <w:tc>
          <w:tcPr>
            <w:tcW w:w="567" w:type="dxa"/>
          </w:tcPr>
          <w:p w14:paraId="45AD7246" w14:textId="77777777" w:rsidR="000B7167" w:rsidRPr="00695E38" w:rsidRDefault="000B7167" w:rsidP="00E06E47">
            <w:pPr>
              <w:jc w:val="both"/>
              <w:rPr>
                <w:rFonts w:ascii="Arial" w:hAnsi="Arial" w:cs="Arial"/>
                <w:sz w:val="24"/>
                <w:szCs w:val="24"/>
              </w:rPr>
            </w:pPr>
          </w:p>
        </w:tc>
        <w:tc>
          <w:tcPr>
            <w:tcW w:w="5212" w:type="dxa"/>
          </w:tcPr>
          <w:p w14:paraId="2A05BEF3" w14:textId="77777777" w:rsidR="000B7167" w:rsidRPr="00695E38" w:rsidRDefault="000B7167" w:rsidP="00AE07E2">
            <w:pPr>
              <w:pStyle w:val="Prrafodelista"/>
              <w:numPr>
                <w:ilvl w:val="0"/>
                <w:numId w:val="5"/>
              </w:numPr>
              <w:ind w:left="459"/>
              <w:rPr>
                <w:rFonts w:ascii="Arial" w:hAnsi="Arial" w:cs="Arial"/>
                <w:sz w:val="24"/>
                <w:szCs w:val="24"/>
              </w:rPr>
            </w:pPr>
            <w:r w:rsidRPr="00695E38">
              <w:rPr>
                <w:rFonts w:ascii="Arial" w:hAnsi="Arial" w:cs="Arial"/>
                <w:sz w:val="24"/>
                <w:szCs w:val="24"/>
              </w:rPr>
              <w:t>De 40-00-01 Has. a 60-00-00 Has...........</w:t>
            </w:r>
          </w:p>
        </w:tc>
        <w:tc>
          <w:tcPr>
            <w:tcW w:w="1452" w:type="dxa"/>
            <w:vAlign w:val="bottom"/>
          </w:tcPr>
          <w:p w14:paraId="397B29C0" w14:textId="77777777" w:rsidR="000B7167" w:rsidRPr="00695E38" w:rsidRDefault="004D3F25">
            <w:pPr>
              <w:jc w:val="center"/>
              <w:rPr>
                <w:rFonts w:ascii="Arial" w:hAnsi="Arial" w:cs="Arial"/>
                <w:b/>
                <w:bCs/>
                <w:sz w:val="24"/>
                <w:szCs w:val="24"/>
              </w:rPr>
            </w:pPr>
            <w:r w:rsidRPr="00695E38">
              <w:rPr>
                <w:rFonts w:ascii="Arial" w:hAnsi="Arial" w:cs="Arial"/>
                <w:b/>
                <w:bCs/>
                <w:sz w:val="24"/>
                <w:szCs w:val="24"/>
              </w:rPr>
              <w:t>108.0887</w:t>
            </w:r>
          </w:p>
        </w:tc>
      </w:tr>
      <w:tr w:rsidR="00695E38" w:rsidRPr="00695E38" w14:paraId="2BA76274" w14:textId="77777777" w:rsidTr="005C1F6C">
        <w:trPr>
          <w:jc w:val="center"/>
        </w:trPr>
        <w:tc>
          <w:tcPr>
            <w:tcW w:w="945" w:type="dxa"/>
          </w:tcPr>
          <w:p w14:paraId="48E933A9" w14:textId="77777777" w:rsidR="000B7167" w:rsidRPr="00695E38" w:rsidRDefault="000B7167" w:rsidP="005C1F6C">
            <w:pPr>
              <w:tabs>
                <w:tab w:val="left" w:pos="493"/>
                <w:tab w:val="left" w:pos="531"/>
                <w:tab w:val="left" w:pos="885"/>
              </w:tabs>
              <w:ind w:left="360" w:hanging="80"/>
              <w:jc w:val="center"/>
              <w:rPr>
                <w:rFonts w:ascii="Arial" w:hAnsi="Arial" w:cs="Arial"/>
                <w:sz w:val="24"/>
                <w:szCs w:val="24"/>
              </w:rPr>
            </w:pPr>
          </w:p>
        </w:tc>
        <w:tc>
          <w:tcPr>
            <w:tcW w:w="567" w:type="dxa"/>
          </w:tcPr>
          <w:p w14:paraId="356FC698" w14:textId="77777777" w:rsidR="000B7167" w:rsidRPr="00695E38" w:rsidRDefault="000B7167" w:rsidP="00E06E47">
            <w:pPr>
              <w:jc w:val="both"/>
              <w:rPr>
                <w:rFonts w:ascii="Arial" w:hAnsi="Arial" w:cs="Arial"/>
                <w:sz w:val="24"/>
                <w:szCs w:val="24"/>
              </w:rPr>
            </w:pPr>
          </w:p>
        </w:tc>
        <w:tc>
          <w:tcPr>
            <w:tcW w:w="5212" w:type="dxa"/>
          </w:tcPr>
          <w:p w14:paraId="1C2273C9" w14:textId="77777777" w:rsidR="000B7167" w:rsidRPr="00695E38" w:rsidRDefault="000B7167" w:rsidP="00AE07E2">
            <w:pPr>
              <w:pStyle w:val="Prrafodelista"/>
              <w:numPr>
                <w:ilvl w:val="0"/>
                <w:numId w:val="5"/>
              </w:numPr>
              <w:ind w:left="459"/>
              <w:rPr>
                <w:rFonts w:ascii="Arial" w:hAnsi="Arial" w:cs="Arial"/>
                <w:sz w:val="24"/>
                <w:szCs w:val="24"/>
              </w:rPr>
            </w:pPr>
            <w:r w:rsidRPr="00695E38">
              <w:rPr>
                <w:rFonts w:ascii="Arial" w:hAnsi="Arial" w:cs="Arial"/>
                <w:sz w:val="24"/>
                <w:szCs w:val="24"/>
              </w:rPr>
              <w:t>De 60-00-01 Has. a 80-00-00 Has...........</w:t>
            </w:r>
          </w:p>
        </w:tc>
        <w:tc>
          <w:tcPr>
            <w:tcW w:w="1452" w:type="dxa"/>
            <w:vAlign w:val="bottom"/>
          </w:tcPr>
          <w:p w14:paraId="70C0B331" w14:textId="77777777" w:rsidR="000B7167" w:rsidRPr="00695E38" w:rsidRDefault="004D3F25">
            <w:pPr>
              <w:jc w:val="center"/>
              <w:rPr>
                <w:rFonts w:ascii="Arial" w:hAnsi="Arial" w:cs="Arial"/>
                <w:b/>
                <w:bCs/>
                <w:sz w:val="24"/>
                <w:szCs w:val="24"/>
              </w:rPr>
            </w:pPr>
            <w:r w:rsidRPr="00695E38">
              <w:rPr>
                <w:rFonts w:ascii="Arial" w:hAnsi="Arial" w:cs="Arial"/>
                <w:b/>
                <w:bCs/>
                <w:sz w:val="24"/>
                <w:szCs w:val="24"/>
              </w:rPr>
              <w:t>128.4857</w:t>
            </w:r>
          </w:p>
        </w:tc>
      </w:tr>
      <w:tr w:rsidR="00695E38" w:rsidRPr="00695E38" w14:paraId="0DC28200" w14:textId="77777777" w:rsidTr="005C1F6C">
        <w:trPr>
          <w:jc w:val="center"/>
        </w:trPr>
        <w:tc>
          <w:tcPr>
            <w:tcW w:w="945" w:type="dxa"/>
          </w:tcPr>
          <w:p w14:paraId="4F78B529" w14:textId="77777777" w:rsidR="000B7167" w:rsidRPr="00695E38" w:rsidRDefault="000B7167" w:rsidP="005C1F6C">
            <w:pPr>
              <w:tabs>
                <w:tab w:val="left" w:pos="493"/>
                <w:tab w:val="left" w:pos="531"/>
                <w:tab w:val="left" w:pos="885"/>
              </w:tabs>
              <w:ind w:left="360" w:hanging="80"/>
              <w:jc w:val="center"/>
              <w:rPr>
                <w:rFonts w:ascii="Arial" w:hAnsi="Arial" w:cs="Arial"/>
                <w:sz w:val="24"/>
                <w:szCs w:val="24"/>
              </w:rPr>
            </w:pPr>
          </w:p>
        </w:tc>
        <w:tc>
          <w:tcPr>
            <w:tcW w:w="567" w:type="dxa"/>
          </w:tcPr>
          <w:p w14:paraId="64CAC880" w14:textId="77777777" w:rsidR="000B7167" w:rsidRPr="00695E38" w:rsidRDefault="000B7167" w:rsidP="00E06E47">
            <w:pPr>
              <w:jc w:val="both"/>
              <w:rPr>
                <w:rFonts w:ascii="Arial" w:hAnsi="Arial" w:cs="Arial"/>
                <w:sz w:val="24"/>
                <w:szCs w:val="24"/>
              </w:rPr>
            </w:pPr>
          </w:p>
        </w:tc>
        <w:tc>
          <w:tcPr>
            <w:tcW w:w="5212" w:type="dxa"/>
          </w:tcPr>
          <w:p w14:paraId="527AB1D6" w14:textId="77777777" w:rsidR="000B7167" w:rsidRPr="00695E38" w:rsidRDefault="000B7167" w:rsidP="00AE07E2">
            <w:pPr>
              <w:pStyle w:val="Prrafodelista"/>
              <w:numPr>
                <w:ilvl w:val="0"/>
                <w:numId w:val="5"/>
              </w:numPr>
              <w:ind w:left="459"/>
              <w:rPr>
                <w:rFonts w:ascii="Arial" w:hAnsi="Arial" w:cs="Arial"/>
                <w:sz w:val="24"/>
                <w:szCs w:val="24"/>
              </w:rPr>
            </w:pPr>
            <w:r w:rsidRPr="00695E38">
              <w:rPr>
                <w:rFonts w:ascii="Arial" w:hAnsi="Arial" w:cs="Arial"/>
                <w:sz w:val="24"/>
                <w:szCs w:val="24"/>
              </w:rPr>
              <w:t>De 80-00-01 Has. a 100-00-00 Has.........</w:t>
            </w:r>
          </w:p>
        </w:tc>
        <w:tc>
          <w:tcPr>
            <w:tcW w:w="1452" w:type="dxa"/>
            <w:vAlign w:val="bottom"/>
          </w:tcPr>
          <w:p w14:paraId="480548B1" w14:textId="77777777" w:rsidR="000B7167" w:rsidRPr="00695E38" w:rsidRDefault="004D3F25">
            <w:pPr>
              <w:jc w:val="center"/>
              <w:rPr>
                <w:rFonts w:ascii="Arial" w:hAnsi="Arial" w:cs="Arial"/>
                <w:b/>
                <w:bCs/>
                <w:sz w:val="24"/>
                <w:szCs w:val="24"/>
              </w:rPr>
            </w:pPr>
            <w:r w:rsidRPr="00695E38">
              <w:rPr>
                <w:rFonts w:ascii="Arial" w:hAnsi="Arial" w:cs="Arial"/>
                <w:b/>
                <w:bCs/>
                <w:sz w:val="24"/>
                <w:szCs w:val="24"/>
              </w:rPr>
              <w:t>142.2526</w:t>
            </w:r>
          </w:p>
        </w:tc>
      </w:tr>
      <w:tr w:rsidR="00695E38" w:rsidRPr="00695E38" w14:paraId="606B6A0B" w14:textId="77777777" w:rsidTr="005C1F6C">
        <w:trPr>
          <w:jc w:val="center"/>
        </w:trPr>
        <w:tc>
          <w:tcPr>
            <w:tcW w:w="945" w:type="dxa"/>
          </w:tcPr>
          <w:p w14:paraId="7A01E95A" w14:textId="77777777" w:rsidR="000B7167" w:rsidRPr="00695E38" w:rsidRDefault="000B7167" w:rsidP="005C1F6C">
            <w:pPr>
              <w:tabs>
                <w:tab w:val="left" w:pos="493"/>
                <w:tab w:val="left" w:pos="531"/>
                <w:tab w:val="left" w:pos="885"/>
              </w:tabs>
              <w:ind w:left="360" w:hanging="80"/>
              <w:jc w:val="center"/>
              <w:rPr>
                <w:rFonts w:ascii="Arial" w:hAnsi="Arial" w:cs="Arial"/>
                <w:sz w:val="24"/>
                <w:szCs w:val="24"/>
              </w:rPr>
            </w:pPr>
          </w:p>
        </w:tc>
        <w:tc>
          <w:tcPr>
            <w:tcW w:w="567" w:type="dxa"/>
          </w:tcPr>
          <w:p w14:paraId="36621A1B" w14:textId="77777777" w:rsidR="000B7167" w:rsidRPr="00695E38" w:rsidRDefault="000B7167" w:rsidP="00E06E47">
            <w:pPr>
              <w:jc w:val="both"/>
              <w:rPr>
                <w:rFonts w:ascii="Arial" w:hAnsi="Arial" w:cs="Arial"/>
                <w:sz w:val="24"/>
                <w:szCs w:val="24"/>
              </w:rPr>
            </w:pPr>
          </w:p>
        </w:tc>
        <w:tc>
          <w:tcPr>
            <w:tcW w:w="5212" w:type="dxa"/>
          </w:tcPr>
          <w:p w14:paraId="6C9053C0" w14:textId="77777777" w:rsidR="000B7167" w:rsidRPr="00695E38" w:rsidRDefault="000B7167" w:rsidP="00AE07E2">
            <w:pPr>
              <w:pStyle w:val="Prrafodelista"/>
              <w:numPr>
                <w:ilvl w:val="0"/>
                <w:numId w:val="5"/>
              </w:numPr>
              <w:ind w:left="459"/>
              <w:rPr>
                <w:rFonts w:ascii="Arial" w:hAnsi="Arial" w:cs="Arial"/>
                <w:sz w:val="24"/>
                <w:szCs w:val="24"/>
              </w:rPr>
            </w:pPr>
            <w:r w:rsidRPr="00695E38">
              <w:rPr>
                <w:rFonts w:ascii="Arial" w:hAnsi="Arial" w:cs="Arial"/>
                <w:sz w:val="24"/>
                <w:szCs w:val="24"/>
              </w:rPr>
              <w:t>De 100-00-01 Has. a 200-00-00 Has.......</w:t>
            </w:r>
          </w:p>
        </w:tc>
        <w:tc>
          <w:tcPr>
            <w:tcW w:w="1452" w:type="dxa"/>
            <w:vAlign w:val="bottom"/>
          </w:tcPr>
          <w:p w14:paraId="77E9D3B3" w14:textId="77777777" w:rsidR="000B7167" w:rsidRPr="00695E38" w:rsidRDefault="004D3F25">
            <w:pPr>
              <w:jc w:val="center"/>
              <w:rPr>
                <w:rFonts w:ascii="Arial" w:hAnsi="Arial" w:cs="Arial"/>
                <w:b/>
                <w:bCs/>
                <w:sz w:val="24"/>
                <w:szCs w:val="24"/>
              </w:rPr>
            </w:pPr>
            <w:r w:rsidRPr="00695E38">
              <w:rPr>
                <w:rFonts w:ascii="Arial" w:hAnsi="Arial" w:cs="Arial"/>
                <w:b/>
                <w:bCs/>
                <w:sz w:val="24"/>
                <w:szCs w:val="24"/>
              </w:rPr>
              <w:t>165.6725</w:t>
            </w:r>
          </w:p>
        </w:tc>
      </w:tr>
      <w:tr w:rsidR="00695E38" w:rsidRPr="00695E38" w14:paraId="0E11D535" w14:textId="77777777" w:rsidTr="005C1F6C">
        <w:trPr>
          <w:jc w:val="center"/>
        </w:trPr>
        <w:tc>
          <w:tcPr>
            <w:tcW w:w="945" w:type="dxa"/>
          </w:tcPr>
          <w:p w14:paraId="13D0171E" w14:textId="77777777" w:rsidR="000B7167" w:rsidRPr="00695E38" w:rsidRDefault="000B7167" w:rsidP="005C1F6C">
            <w:pPr>
              <w:tabs>
                <w:tab w:val="left" w:pos="493"/>
                <w:tab w:val="left" w:pos="531"/>
                <w:tab w:val="left" w:pos="885"/>
              </w:tabs>
              <w:ind w:left="360" w:hanging="80"/>
              <w:jc w:val="center"/>
              <w:rPr>
                <w:rFonts w:ascii="Arial" w:hAnsi="Arial" w:cs="Arial"/>
                <w:sz w:val="24"/>
                <w:szCs w:val="24"/>
              </w:rPr>
            </w:pPr>
          </w:p>
        </w:tc>
        <w:tc>
          <w:tcPr>
            <w:tcW w:w="567" w:type="dxa"/>
          </w:tcPr>
          <w:p w14:paraId="31139BB0" w14:textId="77777777" w:rsidR="000B7167" w:rsidRPr="00695E38" w:rsidRDefault="000B7167" w:rsidP="00E06E47">
            <w:pPr>
              <w:jc w:val="both"/>
              <w:rPr>
                <w:rFonts w:ascii="Arial" w:hAnsi="Arial" w:cs="Arial"/>
                <w:sz w:val="24"/>
                <w:szCs w:val="24"/>
              </w:rPr>
            </w:pPr>
          </w:p>
        </w:tc>
        <w:tc>
          <w:tcPr>
            <w:tcW w:w="5212" w:type="dxa"/>
          </w:tcPr>
          <w:p w14:paraId="584874D8" w14:textId="77777777" w:rsidR="000B7167" w:rsidRPr="00695E38" w:rsidRDefault="000B7167" w:rsidP="00AE07E2">
            <w:pPr>
              <w:pStyle w:val="Prrafodelista"/>
              <w:numPr>
                <w:ilvl w:val="0"/>
                <w:numId w:val="5"/>
              </w:numPr>
              <w:ind w:left="600" w:hanging="501"/>
              <w:rPr>
                <w:rFonts w:ascii="Arial" w:hAnsi="Arial" w:cs="Arial"/>
                <w:sz w:val="24"/>
                <w:szCs w:val="24"/>
              </w:rPr>
            </w:pPr>
            <w:r w:rsidRPr="00695E38">
              <w:rPr>
                <w:rFonts w:ascii="Arial" w:hAnsi="Arial" w:cs="Arial"/>
                <w:sz w:val="24"/>
                <w:szCs w:val="24"/>
              </w:rPr>
              <w:t>De 200-00-01 en adelante, se aumentará, por cada hectárea excedente……............................…......</w:t>
            </w:r>
          </w:p>
        </w:tc>
        <w:tc>
          <w:tcPr>
            <w:tcW w:w="1452" w:type="dxa"/>
            <w:vAlign w:val="bottom"/>
          </w:tcPr>
          <w:p w14:paraId="6EB76E5D" w14:textId="77777777" w:rsidR="000B7167" w:rsidRPr="00695E38" w:rsidRDefault="004D3F25">
            <w:pPr>
              <w:jc w:val="center"/>
              <w:rPr>
                <w:rFonts w:ascii="Arial" w:hAnsi="Arial" w:cs="Arial"/>
                <w:b/>
                <w:bCs/>
                <w:sz w:val="24"/>
                <w:szCs w:val="24"/>
              </w:rPr>
            </w:pPr>
            <w:r w:rsidRPr="00695E38">
              <w:rPr>
                <w:rFonts w:ascii="Arial" w:hAnsi="Arial" w:cs="Arial"/>
                <w:b/>
                <w:bCs/>
                <w:sz w:val="24"/>
                <w:szCs w:val="24"/>
              </w:rPr>
              <w:t>3.4731</w:t>
            </w:r>
          </w:p>
        </w:tc>
      </w:tr>
      <w:tr w:rsidR="00695E38" w:rsidRPr="00695E38" w14:paraId="44EFF88E" w14:textId="77777777" w:rsidTr="005C1F6C">
        <w:trPr>
          <w:jc w:val="center"/>
        </w:trPr>
        <w:tc>
          <w:tcPr>
            <w:tcW w:w="945" w:type="dxa"/>
          </w:tcPr>
          <w:p w14:paraId="5D2D09A0" w14:textId="77777777" w:rsidR="000B7167" w:rsidRPr="00695E38" w:rsidRDefault="000B7167" w:rsidP="005C1F6C">
            <w:pPr>
              <w:tabs>
                <w:tab w:val="left" w:pos="493"/>
                <w:tab w:val="left" w:pos="531"/>
                <w:tab w:val="left" w:pos="885"/>
              </w:tabs>
              <w:ind w:left="360" w:hanging="80"/>
              <w:jc w:val="center"/>
              <w:rPr>
                <w:rFonts w:ascii="Arial" w:hAnsi="Arial" w:cs="Arial"/>
                <w:sz w:val="24"/>
                <w:szCs w:val="24"/>
              </w:rPr>
            </w:pPr>
          </w:p>
        </w:tc>
        <w:tc>
          <w:tcPr>
            <w:tcW w:w="567" w:type="dxa"/>
          </w:tcPr>
          <w:p w14:paraId="23D721E2" w14:textId="77777777" w:rsidR="000B7167" w:rsidRPr="00695E38" w:rsidRDefault="000B7167" w:rsidP="00E06E47">
            <w:pPr>
              <w:jc w:val="both"/>
              <w:rPr>
                <w:rFonts w:ascii="Arial" w:hAnsi="Arial" w:cs="Arial"/>
                <w:sz w:val="24"/>
                <w:szCs w:val="24"/>
              </w:rPr>
            </w:pPr>
          </w:p>
        </w:tc>
        <w:tc>
          <w:tcPr>
            <w:tcW w:w="5212" w:type="dxa"/>
          </w:tcPr>
          <w:p w14:paraId="0F3B9E04" w14:textId="77777777" w:rsidR="000B7167" w:rsidRPr="00695E38" w:rsidRDefault="000B7167" w:rsidP="00E06E47">
            <w:pPr>
              <w:rPr>
                <w:rFonts w:ascii="Arial" w:hAnsi="Arial" w:cs="Arial"/>
                <w:sz w:val="24"/>
                <w:szCs w:val="24"/>
              </w:rPr>
            </w:pPr>
          </w:p>
        </w:tc>
        <w:tc>
          <w:tcPr>
            <w:tcW w:w="1452" w:type="dxa"/>
            <w:vAlign w:val="bottom"/>
          </w:tcPr>
          <w:p w14:paraId="7D29BACB" w14:textId="77777777" w:rsidR="000B7167" w:rsidRPr="00695E38" w:rsidRDefault="000B7167" w:rsidP="00E06E47">
            <w:pPr>
              <w:pStyle w:val="Prrafodelista"/>
              <w:ind w:left="127" w:right="176"/>
              <w:jc w:val="right"/>
              <w:rPr>
                <w:rFonts w:ascii="Arial" w:hAnsi="Arial" w:cs="Arial"/>
                <w:b/>
                <w:sz w:val="24"/>
                <w:szCs w:val="24"/>
              </w:rPr>
            </w:pPr>
          </w:p>
        </w:tc>
      </w:tr>
      <w:tr w:rsidR="00695E38" w:rsidRPr="00695E38" w14:paraId="66108913" w14:textId="77777777" w:rsidTr="005C1F6C">
        <w:trPr>
          <w:trHeight w:val="428"/>
          <w:jc w:val="center"/>
        </w:trPr>
        <w:tc>
          <w:tcPr>
            <w:tcW w:w="945" w:type="dxa"/>
          </w:tcPr>
          <w:p w14:paraId="451F2E56" w14:textId="77777777" w:rsidR="000B7167" w:rsidRPr="00695E38" w:rsidRDefault="000B7167" w:rsidP="005C1F6C">
            <w:pPr>
              <w:tabs>
                <w:tab w:val="left" w:pos="493"/>
                <w:tab w:val="left" w:pos="531"/>
                <w:tab w:val="left" w:pos="885"/>
              </w:tabs>
              <w:ind w:left="360" w:hanging="80"/>
              <w:jc w:val="center"/>
              <w:rPr>
                <w:rFonts w:ascii="Arial" w:hAnsi="Arial" w:cs="Arial"/>
                <w:sz w:val="24"/>
                <w:szCs w:val="24"/>
              </w:rPr>
            </w:pPr>
          </w:p>
        </w:tc>
        <w:tc>
          <w:tcPr>
            <w:tcW w:w="567" w:type="dxa"/>
          </w:tcPr>
          <w:p w14:paraId="58416F69" w14:textId="77777777" w:rsidR="000B7167" w:rsidRPr="00695E38" w:rsidRDefault="000B7167" w:rsidP="00E06E47">
            <w:pPr>
              <w:jc w:val="both"/>
              <w:rPr>
                <w:rFonts w:ascii="Arial" w:hAnsi="Arial" w:cs="Arial"/>
                <w:sz w:val="24"/>
                <w:szCs w:val="24"/>
              </w:rPr>
            </w:pPr>
            <w:r w:rsidRPr="00695E38">
              <w:rPr>
                <w:rFonts w:ascii="Arial" w:hAnsi="Arial" w:cs="Arial"/>
                <w:sz w:val="24"/>
                <w:szCs w:val="24"/>
              </w:rPr>
              <w:t>c)</w:t>
            </w:r>
          </w:p>
        </w:tc>
        <w:tc>
          <w:tcPr>
            <w:tcW w:w="5212" w:type="dxa"/>
          </w:tcPr>
          <w:p w14:paraId="615BE4A3" w14:textId="77777777" w:rsidR="000B7167" w:rsidRPr="00695E38" w:rsidRDefault="000B7167" w:rsidP="00E06E47">
            <w:pPr>
              <w:rPr>
                <w:rFonts w:ascii="Arial" w:hAnsi="Arial" w:cs="Arial"/>
                <w:sz w:val="24"/>
                <w:szCs w:val="24"/>
              </w:rPr>
            </w:pPr>
            <w:r w:rsidRPr="00695E38">
              <w:rPr>
                <w:rFonts w:ascii="Arial" w:hAnsi="Arial" w:cs="Arial"/>
                <w:sz w:val="24"/>
                <w:szCs w:val="24"/>
              </w:rPr>
              <w:t>Terreno Accidentado:</w:t>
            </w:r>
          </w:p>
        </w:tc>
        <w:tc>
          <w:tcPr>
            <w:tcW w:w="1452" w:type="dxa"/>
            <w:vAlign w:val="bottom"/>
          </w:tcPr>
          <w:p w14:paraId="1D5F24B9" w14:textId="77777777" w:rsidR="000B7167" w:rsidRPr="00695E38" w:rsidRDefault="000B7167" w:rsidP="00E06E47">
            <w:pPr>
              <w:pStyle w:val="Prrafodelista"/>
              <w:ind w:left="127" w:right="176"/>
              <w:jc w:val="right"/>
              <w:rPr>
                <w:rFonts w:ascii="Arial" w:hAnsi="Arial" w:cs="Arial"/>
                <w:b/>
                <w:sz w:val="24"/>
                <w:szCs w:val="24"/>
              </w:rPr>
            </w:pPr>
          </w:p>
        </w:tc>
      </w:tr>
      <w:tr w:rsidR="00695E38" w:rsidRPr="00695E38" w14:paraId="0BD2E09E" w14:textId="77777777" w:rsidTr="005C1F6C">
        <w:trPr>
          <w:jc w:val="center"/>
        </w:trPr>
        <w:tc>
          <w:tcPr>
            <w:tcW w:w="945" w:type="dxa"/>
          </w:tcPr>
          <w:p w14:paraId="23677CC3" w14:textId="77777777" w:rsidR="000B7167" w:rsidRPr="00695E38" w:rsidRDefault="000B7167" w:rsidP="005C1F6C">
            <w:pPr>
              <w:tabs>
                <w:tab w:val="left" w:pos="493"/>
                <w:tab w:val="left" w:pos="531"/>
                <w:tab w:val="left" w:pos="885"/>
              </w:tabs>
              <w:ind w:left="360" w:hanging="80"/>
              <w:jc w:val="center"/>
              <w:rPr>
                <w:rFonts w:ascii="Arial" w:hAnsi="Arial" w:cs="Arial"/>
                <w:sz w:val="24"/>
                <w:szCs w:val="24"/>
              </w:rPr>
            </w:pPr>
          </w:p>
        </w:tc>
        <w:tc>
          <w:tcPr>
            <w:tcW w:w="567" w:type="dxa"/>
          </w:tcPr>
          <w:p w14:paraId="542A1D08" w14:textId="77777777" w:rsidR="000B7167" w:rsidRPr="00695E38" w:rsidRDefault="000B7167" w:rsidP="00E06E47">
            <w:pPr>
              <w:jc w:val="both"/>
              <w:rPr>
                <w:rFonts w:ascii="Arial" w:hAnsi="Arial" w:cs="Arial"/>
                <w:sz w:val="24"/>
                <w:szCs w:val="24"/>
              </w:rPr>
            </w:pPr>
          </w:p>
        </w:tc>
        <w:tc>
          <w:tcPr>
            <w:tcW w:w="5212" w:type="dxa"/>
          </w:tcPr>
          <w:p w14:paraId="6EA88DBA" w14:textId="77777777" w:rsidR="000B7167" w:rsidRPr="00695E38" w:rsidRDefault="000B7167" w:rsidP="00AE07E2">
            <w:pPr>
              <w:pStyle w:val="Prrafodelista"/>
              <w:numPr>
                <w:ilvl w:val="0"/>
                <w:numId w:val="6"/>
              </w:numPr>
              <w:ind w:left="459"/>
              <w:rPr>
                <w:rFonts w:ascii="Arial" w:hAnsi="Arial" w:cs="Arial"/>
                <w:sz w:val="24"/>
                <w:szCs w:val="24"/>
              </w:rPr>
            </w:pPr>
            <w:r w:rsidRPr="00695E38">
              <w:rPr>
                <w:rFonts w:ascii="Arial" w:hAnsi="Arial" w:cs="Arial"/>
                <w:sz w:val="24"/>
                <w:szCs w:val="24"/>
              </w:rPr>
              <w:t>Hasta 5-00-00 Has..................................</w:t>
            </w:r>
          </w:p>
        </w:tc>
        <w:tc>
          <w:tcPr>
            <w:tcW w:w="1452" w:type="dxa"/>
            <w:vAlign w:val="bottom"/>
          </w:tcPr>
          <w:p w14:paraId="5351FFE5" w14:textId="77777777" w:rsidR="000B7167" w:rsidRPr="00695E38" w:rsidRDefault="004D3F25">
            <w:pPr>
              <w:jc w:val="center"/>
              <w:rPr>
                <w:rFonts w:ascii="Arial" w:hAnsi="Arial" w:cs="Arial"/>
                <w:b/>
                <w:bCs/>
                <w:sz w:val="24"/>
                <w:szCs w:val="24"/>
              </w:rPr>
            </w:pPr>
            <w:r w:rsidRPr="00695E38">
              <w:rPr>
                <w:rFonts w:ascii="Arial" w:hAnsi="Arial" w:cs="Arial"/>
                <w:b/>
                <w:bCs/>
                <w:sz w:val="24"/>
                <w:szCs w:val="24"/>
              </w:rPr>
              <w:t>33.2061</w:t>
            </w:r>
          </w:p>
        </w:tc>
      </w:tr>
      <w:tr w:rsidR="00695E38" w:rsidRPr="00695E38" w14:paraId="53536335" w14:textId="77777777" w:rsidTr="005C1F6C">
        <w:trPr>
          <w:jc w:val="center"/>
        </w:trPr>
        <w:tc>
          <w:tcPr>
            <w:tcW w:w="945" w:type="dxa"/>
          </w:tcPr>
          <w:p w14:paraId="33FFBA82" w14:textId="77777777" w:rsidR="000B7167" w:rsidRPr="00695E38" w:rsidRDefault="000B7167" w:rsidP="005C1F6C">
            <w:pPr>
              <w:tabs>
                <w:tab w:val="left" w:pos="493"/>
                <w:tab w:val="left" w:pos="531"/>
                <w:tab w:val="left" w:pos="885"/>
              </w:tabs>
              <w:ind w:left="360" w:hanging="80"/>
              <w:jc w:val="center"/>
              <w:rPr>
                <w:rFonts w:ascii="Arial" w:hAnsi="Arial" w:cs="Arial"/>
                <w:sz w:val="24"/>
                <w:szCs w:val="24"/>
              </w:rPr>
            </w:pPr>
          </w:p>
        </w:tc>
        <w:tc>
          <w:tcPr>
            <w:tcW w:w="567" w:type="dxa"/>
          </w:tcPr>
          <w:p w14:paraId="74A2CE09" w14:textId="77777777" w:rsidR="000B7167" w:rsidRPr="00695E38" w:rsidRDefault="000B7167" w:rsidP="00E06E47">
            <w:pPr>
              <w:jc w:val="both"/>
              <w:rPr>
                <w:rFonts w:ascii="Arial" w:hAnsi="Arial" w:cs="Arial"/>
                <w:sz w:val="24"/>
                <w:szCs w:val="24"/>
              </w:rPr>
            </w:pPr>
          </w:p>
        </w:tc>
        <w:tc>
          <w:tcPr>
            <w:tcW w:w="5212" w:type="dxa"/>
          </w:tcPr>
          <w:p w14:paraId="24C7340B" w14:textId="77777777" w:rsidR="000B7167" w:rsidRPr="00695E38" w:rsidRDefault="000B7167" w:rsidP="00AE07E2">
            <w:pPr>
              <w:pStyle w:val="Prrafodelista"/>
              <w:numPr>
                <w:ilvl w:val="0"/>
                <w:numId w:val="6"/>
              </w:numPr>
              <w:ind w:left="459"/>
              <w:rPr>
                <w:rFonts w:ascii="Arial" w:hAnsi="Arial" w:cs="Arial"/>
                <w:sz w:val="24"/>
                <w:szCs w:val="24"/>
              </w:rPr>
            </w:pPr>
            <w:r w:rsidRPr="00695E38">
              <w:rPr>
                <w:rFonts w:ascii="Arial" w:hAnsi="Arial" w:cs="Arial"/>
                <w:sz w:val="24"/>
                <w:szCs w:val="24"/>
              </w:rPr>
              <w:t>De 5-00-01 Has. a 10-00-00 Has............</w:t>
            </w:r>
          </w:p>
        </w:tc>
        <w:tc>
          <w:tcPr>
            <w:tcW w:w="1452" w:type="dxa"/>
            <w:vAlign w:val="bottom"/>
          </w:tcPr>
          <w:p w14:paraId="09245EBE" w14:textId="77777777" w:rsidR="000B7167" w:rsidRPr="00695E38" w:rsidRDefault="004D3F25">
            <w:pPr>
              <w:jc w:val="center"/>
              <w:rPr>
                <w:rFonts w:ascii="Arial" w:hAnsi="Arial" w:cs="Arial"/>
                <w:b/>
                <w:bCs/>
                <w:sz w:val="24"/>
                <w:szCs w:val="24"/>
              </w:rPr>
            </w:pPr>
            <w:r w:rsidRPr="00695E38">
              <w:rPr>
                <w:rFonts w:ascii="Arial" w:hAnsi="Arial" w:cs="Arial"/>
                <w:b/>
                <w:bCs/>
                <w:sz w:val="24"/>
                <w:szCs w:val="24"/>
              </w:rPr>
              <w:t>49.9132</w:t>
            </w:r>
          </w:p>
        </w:tc>
      </w:tr>
      <w:tr w:rsidR="00695E38" w:rsidRPr="00695E38" w14:paraId="56299DCA" w14:textId="77777777" w:rsidTr="005C1F6C">
        <w:trPr>
          <w:jc w:val="center"/>
        </w:trPr>
        <w:tc>
          <w:tcPr>
            <w:tcW w:w="945" w:type="dxa"/>
          </w:tcPr>
          <w:p w14:paraId="4111CD55" w14:textId="77777777" w:rsidR="000B7167" w:rsidRPr="00695E38" w:rsidRDefault="000B7167" w:rsidP="005C1F6C">
            <w:pPr>
              <w:tabs>
                <w:tab w:val="left" w:pos="493"/>
                <w:tab w:val="left" w:pos="531"/>
                <w:tab w:val="left" w:pos="885"/>
              </w:tabs>
              <w:ind w:left="360" w:hanging="80"/>
              <w:jc w:val="center"/>
              <w:rPr>
                <w:rFonts w:ascii="Arial" w:hAnsi="Arial" w:cs="Arial"/>
                <w:sz w:val="24"/>
                <w:szCs w:val="24"/>
              </w:rPr>
            </w:pPr>
          </w:p>
        </w:tc>
        <w:tc>
          <w:tcPr>
            <w:tcW w:w="567" w:type="dxa"/>
          </w:tcPr>
          <w:p w14:paraId="62FF10FD" w14:textId="77777777" w:rsidR="000B7167" w:rsidRPr="00695E38" w:rsidRDefault="000B7167" w:rsidP="00E06E47">
            <w:pPr>
              <w:jc w:val="both"/>
              <w:rPr>
                <w:rFonts w:ascii="Arial" w:hAnsi="Arial" w:cs="Arial"/>
                <w:sz w:val="24"/>
                <w:szCs w:val="24"/>
              </w:rPr>
            </w:pPr>
          </w:p>
        </w:tc>
        <w:tc>
          <w:tcPr>
            <w:tcW w:w="5212" w:type="dxa"/>
          </w:tcPr>
          <w:p w14:paraId="6E3BB551" w14:textId="77777777" w:rsidR="000B7167" w:rsidRPr="00695E38" w:rsidRDefault="000B7167" w:rsidP="00AE07E2">
            <w:pPr>
              <w:pStyle w:val="Prrafodelista"/>
              <w:numPr>
                <w:ilvl w:val="0"/>
                <w:numId w:val="6"/>
              </w:numPr>
              <w:ind w:left="459"/>
              <w:rPr>
                <w:rFonts w:ascii="Arial" w:hAnsi="Arial" w:cs="Arial"/>
                <w:sz w:val="24"/>
                <w:szCs w:val="24"/>
              </w:rPr>
            </w:pPr>
            <w:r w:rsidRPr="00695E38">
              <w:rPr>
                <w:rFonts w:ascii="Arial" w:hAnsi="Arial" w:cs="Arial"/>
                <w:sz w:val="24"/>
                <w:szCs w:val="24"/>
              </w:rPr>
              <w:t>De 10-00-01 Has .a 15-00-00 Has..........</w:t>
            </w:r>
          </w:p>
        </w:tc>
        <w:tc>
          <w:tcPr>
            <w:tcW w:w="1452" w:type="dxa"/>
            <w:vAlign w:val="bottom"/>
          </w:tcPr>
          <w:p w14:paraId="03A7C47D" w14:textId="77777777" w:rsidR="000B7167" w:rsidRPr="00695E38" w:rsidRDefault="004D3F25">
            <w:pPr>
              <w:jc w:val="center"/>
              <w:rPr>
                <w:rFonts w:ascii="Arial" w:hAnsi="Arial" w:cs="Arial"/>
                <w:b/>
                <w:bCs/>
                <w:sz w:val="24"/>
                <w:szCs w:val="24"/>
              </w:rPr>
            </w:pPr>
            <w:r w:rsidRPr="00695E38">
              <w:rPr>
                <w:rFonts w:ascii="Arial" w:hAnsi="Arial" w:cs="Arial"/>
                <w:b/>
                <w:bCs/>
                <w:sz w:val="24"/>
                <w:szCs w:val="24"/>
              </w:rPr>
              <w:t>64.5136</w:t>
            </w:r>
          </w:p>
        </w:tc>
      </w:tr>
      <w:tr w:rsidR="00695E38" w:rsidRPr="00695E38" w14:paraId="53A6AF85" w14:textId="77777777" w:rsidTr="005C1F6C">
        <w:trPr>
          <w:jc w:val="center"/>
        </w:trPr>
        <w:tc>
          <w:tcPr>
            <w:tcW w:w="945" w:type="dxa"/>
          </w:tcPr>
          <w:p w14:paraId="159738EF" w14:textId="77777777" w:rsidR="000B7167" w:rsidRPr="00695E38" w:rsidRDefault="000B7167" w:rsidP="005C1F6C">
            <w:pPr>
              <w:tabs>
                <w:tab w:val="left" w:pos="493"/>
                <w:tab w:val="left" w:pos="531"/>
                <w:tab w:val="left" w:pos="885"/>
              </w:tabs>
              <w:ind w:left="360" w:hanging="80"/>
              <w:jc w:val="center"/>
              <w:rPr>
                <w:rFonts w:ascii="Arial" w:hAnsi="Arial" w:cs="Arial"/>
                <w:sz w:val="24"/>
                <w:szCs w:val="24"/>
              </w:rPr>
            </w:pPr>
          </w:p>
        </w:tc>
        <w:tc>
          <w:tcPr>
            <w:tcW w:w="567" w:type="dxa"/>
          </w:tcPr>
          <w:p w14:paraId="656FE78A" w14:textId="77777777" w:rsidR="000B7167" w:rsidRPr="00695E38" w:rsidRDefault="000B7167" w:rsidP="00E06E47">
            <w:pPr>
              <w:jc w:val="both"/>
              <w:rPr>
                <w:rFonts w:ascii="Arial" w:hAnsi="Arial" w:cs="Arial"/>
                <w:sz w:val="24"/>
                <w:szCs w:val="24"/>
              </w:rPr>
            </w:pPr>
          </w:p>
        </w:tc>
        <w:tc>
          <w:tcPr>
            <w:tcW w:w="5212" w:type="dxa"/>
          </w:tcPr>
          <w:p w14:paraId="11127440" w14:textId="77777777" w:rsidR="000B7167" w:rsidRPr="00695E38" w:rsidRDefault="000B7167" w:rsidP="00AE07E2">
            <w:pPr>
              <w:pStyle w:val="Prrafodelista"/>
              <w:numPr>
                <w:ilvl w:val="0"/>
                <w:numId w:val="6"/>
              </w:numPr>
              <w:ind w:left="459"/>
              <w:rPr>
                <w:rFonts w:ascii="Arial" w:hAnsi="Arial" w:cs="Arial"/>
                <w:sz w:val="24"/>
                <w:szCs w:val="24"/>
              </w:rPr>
            </w:pPr>
            <w:r w:rsidRPr="00695E38">
              <w:rPr>
                <w:rFonts w:ascii="Arial" w:hAnsi="Arial" w:cs="Arial"/>
                <w:sz w:val="24"/>
                <w:szCs w:val="24"/>
              </w:rPr>
              <w:t>De 15-00-01 Has. a 20-00-00 Has..........</w:t>
            </w:r>
          </w:p>
        </w:tc>
        <w:tc>
          <w:tcPr>
            <w:tcW w:w="1452" w:type="dxa"/>
            <w:vAlign w:val="bottom"/>
          </w:tcPr>
          <w:p w14:paraId="0C0269EF" w14:textId="77777777" w:rsidR="000B7167" w:rsidRPr="00695E38" w:rsidRDefault="004D3F25">
            <w:pPr>
              <w:jc w:val="center"/>
              <w:rPr>
                <w:rFonts w:ascii="Arial" w:hAnsi="Arial" w:cs="Arial"/>
                <w:b/>
                <w:bCs/>
                <w:sz w:val="24"/>
                <w:szCs w:val="24"/>
              </w:rPr>
            </w:pPr>
            <w:r w:rsidRPr="00695E38">
              <w:rPr>
                <w:rFonts w:ascii="Arial" w:hAnsi="Arial" w:cs="Arial"/>
                <w:b/>
                <w:bCs/>
                <w:sz w:val="24"/>
                <w:szCs w:val="24"/>
              </w:rPr>
              <w:t>116.2886</w:t>
            </w:r>
          </w:p>
        </w:tc>
      </w:tr>
      <w:tr w:rsidR="00695E38" w:rsidRPr="00695E38" w14:paraId="4B78EE86" w14:textId="77777777" w:rsidTr="005C1F6C">
        <w:trPr>
          <w:jc w:val="center"/>
        </w:trPr>
        <w:tc>
          <w:tcPr>
            <w:tcW w:w="945" w:type="dxa"/>
          </w:tcPr>
          <w:p w14:paraId="3CA855E9" w14:textId="77777777" w:rsidR="000B7167" w:rsidRPr="00695E38" w:rsidRDefault="000B7167" w:rsidP="005C1F6C">
            <w:pPr>
              <w:tabs>
                <w:tab w:val="left" w:pos="493"/>
                <w:tab w:val="left" w:pos="531"/>
                <w:tab w:val="left" w:pos="885"/>
              </w:tabs>
              <w:ind w:left="360" w:hanging="80"/>
              <w:jc w:val="center"/>
              <w:rPr>
                <w:rFonts w:ascii="Arial" w:hAnsi="Arial" w:cs="Arial"/>
                <w:sz w:val="24"/>
                <w:szCs w:val="24"/>
              </w:rPr>
            </w:pPr>
          </w:p>
        </w:tc>
        <w:tc>
          <w:tcPr>
            <w:tcW w:w="567" w:type="dxa"/>
          </w:tcPr>
          <w:p w14:paraId="20F4A842" w14:textId="77777777" w:rsidR="000B7167" w:rsidRPr="00695E38" w:rsidRDefault="000B7167" w:rsidP="00E06E47">
            <w:pPr>
              <w:jc w:val="both"/>
              <w:rPr>
                <w:rFonts w:ascii="Arial" w:hAnsi="Arial" w:cs="Arial"/>
                <w:sz w:val="24"/>
                <w:szCs w:val="24"/>
              </w:rPr>
            </w:pPr>
          </w:p>
        </w:tc>
        <w:tc>
          <w:tcPr>
            <w:tcW w:w="5212" w:type="dxa"/>
          </w:tcPr>
          <w:p w14:paraId="64E7B2EF" w14:textId="77777777" w:rsidR="000B7167" w:rsidRPr="00695E38" w:rsidRDefault="000B7167" w:rsidP="00AE07E2">
            <w:pPr>
              <w:pStyle w:val="Prrafodelista"/>
              <w:numPr>
                <w:ilvl w:val="0"/>
                <w:numId w:val="6"/>
              </w:numPr>
              <w:ind w:left="459"/>
              <w:rPr>
                <w:rFonts w:ascii="Arial" w:hAnsi="Arial" w:cs="Arial"/>
                <w:sz w:val="24"/>
                <w:szCs w:val="24"/>
              </w:rPr>
            </w:pPr>
            <w:r w:rsidRPr="00695E38">
              <w:rPr>
                <w:rFonts w:ascii="Arial" w:hAnsi="Arial" w:cs="Arial"/>
                <w:sz w:val="24"/>
                <w:szCs w:val="24"/>
              </w:rPr>
              <w:t>De 20-00-01 Has. a 40-00-00 Has..........</w:t>
            </w:r>
          </w:p>
        </w:tc>
        <w:tc>
          <w:tcPr>
            <w:tcW w:w="1452" w:type="dxa"/>
            <w:vAlign w:val="bottom"/>
          </w:tcPr>
          <w:p w14:paraId="27C85531" w14:textId="77777777" w:rsidR="000B7167" w:rsidRPr="00695E38" w:rsidRDefault="004D3F25">
            <w:pPr>
              <w:jc w:val="center"/>
              <w:rPr>
                <w:rFonts w:ascii="Arial" w:hAnsi="Arial" w:cs="Arial"/>
                <w:b/>
                <w:bCs/>
                <w:sz w:val="24"/>
                <w:szCs w:val="24"/>
              </w:rPr>
            </w:pPr>
            <w:r w:rsidRPr="00695E38">
              <w:rPr>
                <w:rFonts w:ascii="Arial" w:hAnsi="Arial" w:cs="Arial"/>
                <w:b/>
                <w:bCs/>
                <w:sz w:val="24"/>
                <w:szCs w:val="24"/>
              </w:rPr>
              <w:t>149.2130</w:t>
            </w:r>
          </w:p>
        </w:tc>
      </w:tr>
      <w:tr w:rsidR="00695E38" w:rsidRPr="00695E38" w14:paraId="1359F7B1" w14:textId="77777777" w:rsidTr="005C1F6C">
        <w:trPr>
          <w:jc w:val="center"/>
        </w:trPr>
        <w:tc>
          <w:tcPr>
            <w:tcW w:w="945" w:type="dxa"/>
          </w:tcPr>
          <w:p w14:paraId="79636D95" w14:textId="77777777" w:rsidR="000B7167" w:rsidRPr="00695E38" w:rsidRDefault="000B7167" w:rsidP="005C1F6C">
            <w:pPr>
              <w:tabs>
                <w:tab w:val="left" w:pos="493"/>
                <w:tab w:val="left" w:pos="531"/>
                <w:tab w:val="left" w:pos="885"/>
              </w:tabs>
              <w:ind w:left="360" w:hanging="80"/>
              <w:jc w:val="center"/>
              <w:rPr>
                <w:rFonts w:ascii="Arial" w:hAnsi="Arial" w:cs="Arial"/>
                <w:sz w:val="24"/>
                <w:szCs w:val="24"/>
              </w:rPr>
            </w:pPr>
          </w:p>
        </w:tc>
        <w:tc>
          <w:tcPr>
            <w:tcW w:w="567" w:type="dxa"/>
          </w:tcPr>
          <w:p w14:paraId="766FE456" w14:textId="77777777" w:rsidR="000B7167" w:rsidRPr="00695E38" w:rsidRDefault="000B7167" w:rsidP="00E06E47">
            <w:pPr>
              <w:jc w:val="both"/>
              <w:rPr>
                <w:rFonts w:ascii="Arial" w:hAnsi="Arial" w:cs="Arial"/>
                <w:sz w:val="24"/>
                <w:szCs w:val="24"/>
              </w:rPr>
            </w:pPr>
          </w:p>
        </w:tc>
        <w:tc>
          <w:tcPr>
            <w:tcW w:w="5212" w:type="dxa"/>
          </w:tcPr>
          <w:p w14:paraId="3D97B725" w14:textId="77777777" w:rsidR="000B7167" w:rsidRPr="00695E38" w:rsidRDefault="000B7167" w:rsidP="00AE07E2">
            <w:pPr>
              <w:pStyle w:val="Prrafodelista"/>
              <w:numPr>
                <w:ilvl w:val="0"/>
                <w:numId w:val="6"/>
              </w:numPr>
              <w:ind w:left="459"/>
              <w:rPr>
                <w:rFonts w:ascii="Arial" w:hAnsi="Arial" w:cs="Arial"/>
                <w:sz w:val="24"/>
                <w:szCs w:val="24"/>
              </w:rPr>
            </w:pPr>
            <w:r w:rsidRPr="00695E38">
              <w:rPr>
                <w:rFonts w:ascii="Arial" w:hAnsi="Arial" w:cs="Arial"/>
                <w:sz w:val="24"/>
                <w:szCs w:val="24"/>
              </w:rPr>
              <w:t>De 40-00-01 Has. a 60-00-00 Has..........</w:t>
            </w:r>
          </w:p>
        </w:tc>
        <w:tc>
          <w:tcPr>
            <w:tcW w:w="1452" w:type="dxa"/>
            <w:vAlign w:val="bottom"/>
          </w:tcPr>
          <w:p w14:paraId="0059E2AF" w14:textId="77777777" w:rsidR="000B7167" w:rsidRPr="00695E38" w:rsidRDefault="004D3F25">
            <w:pPr>
              <w:jc w:val="center"/>
              <w:rPr>
                <w:rFonts w:ascii="Arial" w:hAnsi="Arial" w:cs="Arial"/>
                <w:b/>
                <w:bCs/>
                <w:sz w:val="24"/>
                <w:szCs w:val="24"/>
              </w:rPr>
            </w:pPr>
            <w:r w:rsidRPr="00695E38">
              <w:rPr>
                <w:rFonts w:ascii="Arial" w:hAnsi="Arial" w:cs="Arial"/>
                <w:b/>
                <w:bCs/>
                <w:sz w:val="24"/>
                <w:szCs w:val="24"/>
              </w:rPr>
              <w:t>187.0828</w:t>
            </w:r>
          </w:p>
        </w:tc>
      </w:tr>
      <w:tr w:rsidR="00695E38" w:rsidRPr="00695E38" w14:paraId="65158B76" w14:textId="77777777" w:rsidTr="005C1F6C">
        <w:trPr>
          <w:jc w:val="center"/>
        </w:trPr>
        <w:tc>
          <w:tcPr>
            <w:tcW w:w="945" w:type="dxa"/>
          </w:tcPr>
          <w:p w14:paraId="7D8009E8" w14:textId="77777777" w:rsidR="000B7167" w:rsidRPr="00695E38" w:rsidRDefault="000B7167" w:rsidP="005C1F6C">
            <w:pPr>
              <w:tabs>
                <w:tab w:val="left" w:pos="493"/>
                <w:tab w:val="left" w:pos="531"/>
                <w:tab w:val="left" w:pos="885"/>
              </w:tabs>
              <w:ind w:left="360" w:hanging="80"/>
              <w:jc w:val="center"/>
              <w:rPr>
                <w:rFonts w:ascii="Arial" w:hAnsi="Arial" w:cs="Arial"/>
                <w:sz w:val="24"/>
                <w:szCs w:val="24"/>
              </w:rPr>
            </w:pPr>
          </w:p>
        </w:tc>
        <w:tc>
          <w:tcPr>
            <w:tcW w:w="567" w:type="dxa"/>
          </w:tcPr>
          <w:p w14:paraId="3408F1DD" w14:textId="77777777" w:rsidR="000B7167" w:rsidRPr="00695E38" w:rsidRDefault="000B7167" w:rsidP="00E06E47">
            <w:pPr>
              <w:jc w:val="both"/>
              <w:rPr>
                <w:rFonts w:ascii="Arial" w:hAnsi="Arial" w:cs="Arial"/>
                <w:sz w:val="24"/>
                <w:szCs w:val="24"/>
              </w:rPr>
            </w:pPr>
          </w:p>
        </w:tc>
        <w:tc>
          <w:tcPr>
            <w:tcW w:w="5212" w:type="dxa"/>
          </w:tcPr>
          <w:p w14:paraId="56337C95" w14:textId="77777777" w:rsidR="000B7167" w:rsidRPr="00695E38" w:rsidRDefault="000B7167" w:rsidP="00AE07E2">
            <w:pPr>
              <w:pStyle w:val="Prrafodelista"/>
              <w:numPr>
                <w:ilvl w:val="0"/>
                <w:numId w:val="6"/>
              </w:numPr>
              <w:ind w:left="459"/>
              <w:rPr>
                <w:rFonts w:ascii="Arial" w:hAnsi="Arial" w:cs="Arial"/>
                <w:sz w:val="24"/>
                <w:szCs w:val="24"/>
              </w:rPr>
            </w:pPr>
            <w:r w:rsidRPr="00695E38">
              <w:rPr>
                <w:rFonts w:ascii="Arial" w:hAnsi="Arial" w:cs="Arial"/>
                <w:sz w:val="24"/>
                <w:szCs w:val="24"/>
              </w:rPr>
              <w:t>De 60-00-01 Has. a 80-00-00 Has..........</w:t>
            </w:r>
          </w:p>
        </w:tc>
        <w:tc>
          <w:tcPr>
            <w:tcW w:w="1452" w:type="dxa"/>
            <w:vAlign w:val="bottom"/>
          </w:tcPr>
          <w:p w14:paraId="103F3D0B" w14:textId="77777777" w:rsidR="000B7167" w:rsidRPr="00695E38" w:rsidRDefault="004D3F25">
            <w:pPr>
              <w:jc w:val="center"/>
              <w:rPr>
                <w:rFonts w:ascii="Arial" w:hAnsi="Arial" w:cs="Arial"/>
                <w:b/>
                <w:bCs/>
                <w:sz w:val="24"/>
                <w:szCs w:val="24"/>
              </w:rPr>
            </w:pPr>
            <w:r w:rsidRPr="00695E38">
              <w:rPr>
                <w:rFonts w:ascii="Arial" w:hAnsi="Arial" w:cs="Arial"/>
                <w:b/>
                <w:bCs/>
                <w:sz w:val="24"/>
                <w:szCs w:val="24"/>
              </w:rPr>
              <w:t>215.3196</w:t>
            </w:r>
          </w:p>
        </w:tc>
      </w:tr>
      <w:tr w:rsidR="00695E38" w:rsidRPr="00695E38" w14:paraId="1543F7CD" w14:textId="77777777" w:rsidTr="005C1F6C">
        <w:trPr>
          <w:jc w:val="center"/>
        </w:trPr>
        <w:tc>
          <w:tcPr>
            <w:tcW w:w="945" w:type="dxa"/>
          </w:tcPr>
          <w:p w14:paraId="06941E1D" w14:textId="77777777" w:rsidR="000B7167" w:rsidRPr="00695E38" w:rsidRDefault="000B7167" w:rsidP="005C1F6C">
            <w:pPr>
              <w:tabs>
                <w:tab w:val="left" w:pos="493"/>
                <w:tab w:val="left" w:pos="531"/>
                <w:tab w:val="left" w:pos="885"/>
              </w:tabs>
              <w:ind w:left="360" w:hanging="80"/>
              <w:jc w:val="center"/>
              <w:rPr>
                <w:rFonts w:ascii="Arial" w:hAnsi="Arial" w:cs="Arial"/>
                <w:sz w:val="24"/>
                <w:szCs w:val="24"/>
              </w:rPr>
            </w:pPr>
          </w:p>
        </w:tc>
        <w:tc>
          <w:tcPr>
            <w:tcW w:w="567" w:type="dxa"/>
          </w:tcPr>
          <w:p w14:paraId="7B53F5C1" w14:textId="77777777" w:rsidR="000B7167" w:rsidRPr="00695E38" w:rsidRDefault="000B7167" w:rsidP="00E06E47">
            <w:pPr>
              <w:jc w:val="both"/>
              <w:rPr>
                <w:rFonts w:ascii="Arial" w:hAnsi="Arial" w:cs="Arial"/>
                <w:sz w:val="24"/>
                <w:szCs w:val="24"/>
              </w:rPr>
            </w:pPr>
          </w:p>
        </w:tc>
        <w:tc>
          <w:tcPr>
            <w:tcW w:w="5212" w:type="dxa"/>
          </w:tcPr>
          <w:p w14:paraId="5F07E84B" w14:textId="77777777" w:rsidR="000B7167" w:rsidRPr="00695E38" w:rsidRDefault="000B7167" w:rsidP="00AE07E2">
            <w:pPr>
              <w:pStyle w:val="Prrafodelista"/>
              <w:numPr>
                <w:ilvl w:val="0"/>
                <w:numId w:val="6"/>
              </w:numPr>
              <w:ind w:left="459"/>
              <w:rPr>
                <w:rFonts w:ascii="Arial" w:hAnsi="Arial" w:cs="Arial"/>
                <w:sz w:val="24"/>
                <w:szCs w:val="24"/>
              </w:rPr>
            </w:pPr>
            <w:r w:rsidRPr="00695E38">
              <w:rPr>
                <w:rFonts w:ascii="Arial" w:hAnsi="Arial" w:cs="Arial"/>
                <w:sz w:val="24"/>
                <w:szCs w:val="24"/>
              </w:rPr>
              <w:t>De 80-00-01 Has. a 100-00-00 Has........</w:t>
            </w:r>
          </w:p>
        </w:tc>
        <w:tc>
          <w:tcPr>
            <w:tcW w:w="1452" w:type="dxa"/>
            <w:vAlign w:val="bottom"/>
          </w:tcPr>
          <w:p w14:paraId="4D6776C3" w14:textId="77777777" w:rsidR="000B7167" w:rsidRPr="00695E38" w:rsidRDefault="004D3F25">
            <w:pPr>
              <w:jc w:val="center"/>
              <w:rPr>
                <w:rFonts w:ascii="Arial" w:hAnsi="Arial" w:cs="Arial"/>
                <w:b/>
                <w:bCs/>
                <w:sz w:val="24"/>
                <w:szCs w:val="24"/>
              </w:rPr>
            </w:pPr>
            <w:r w:rsidRPr="00695E38">
              <w:rPr>
                <w:rFonts w:ascii="Arial" w:hAnsi="Arial" w:cs="Arial"/>
                <w:b/>
                <w:bCs/>
                <w:sz w:val="24"/>
                <w:szCs w:val="24"/>
              </w:rPr>
              <w:t>249.0489</w:t>
            </w:r>
          </w:p>
        </w:tc>
      </w:tr>
      <w:tr w:rsidR="00695E38" w:rsidRPr="00695E38" w14:paraId="14386235" w14:textId="77777777" w:rsidTr="005C1F6C">
        <w:trPr>
          <w:jc w:val="center"/>
        </w:trPr>
        <w:tc>
          <w:tcPr>
            <w:tcW w:w="945" w:type="dxa"/>
          </w:tcPr>
          <w:p w14:paraId="6B862898" w14:textId="77777777" w:rsidR="000B7167" w:rsidRPr="00695E38" w:rsidRDefault="000B7167" w:rsidP="005C1F6C">
            <w:pPr>
              <w:tabs>
                <w:tab w:val="left" w:pos="493"/>
                <w:tab w:val="left" w:pos="531"/>
                <w:tab w:val="left" w:pos="885"/>
              </w:tabs>
              <w:ind w:left="360" w:hanging="80"/>
              <w:jc w:val="center"/>
              <w:rPr>
                <w:rFonts w:ascii="Arial" w:hAnsi="Arial" w:cs="Arial"/>
                <w:sz w:val="24"/>
                <w:szCs w:val="24"/>
              </w:rPr>
            </w:pPr>
          </w:p>
        </w:tc>
        <w:tc>
          <w:tcPr>
            <w:tcW w:w="567" w:type="dxa"/>
          </w:tcPr>
          <w:p w14:paraId="14D0471B" w14:textId="77777777" w:rsidR="000B7167" w:rsidRPr="00695E38" w:rsidRDefault="000B7167" w:rsidP="00E06E47">
            <w:pPr>
              <w:jc w:val="both"/>
              <w:rPr>
                <w:rFonts w:ascii="Arial" w:hAnsi="Arial" w:cs="Arial"/>
                <w:sz w:val="24"/>
                <w:szCs w:val="24"/>
              </w:rPr>
            </w:pPr>
          </w:p>
        </w:tc>
        <w:tc>
          <w:tcPr>
            <w:tcW w:w="5212" w:type="dxa"/>
          </w:tcPr>
          <w:p w14:paraId="1544A244" w14:textId="77777777" w:rsidR="000B7167" w:rsidRPr="00695E38" w:rsidRDefault="000B7167" w:rsidP="00AE07E2">
            <w:pPr>
              <w:pStyle w:val="Prrafodelista"/>
              <w:numPr>
                <w:ilvl w:val="0"/>
                <w:numId w:val="6"/>
              </w:numPr>
              <w:ind w:left="459"/>
              <w:rPr>
                <w:rFonts w:ascii="Arial" w:hAnsi="Arial" w:cs="Arial"/>
                <w:sz w:val="24"/>
                <w:szCs w:val="24"/>
              </w:rPr>
            </w:pPr>
            <w:r w:rsidRPr="00695E38">
              <w:rPr>
                <w:rFonts w:ascii="Arial" w:hAnsi="Arial" w:cs="Arial"/>
                <w:sz w:val="24"/>
                <w:szCs w:val="24"/>
              </w:rPr>
              <w:t>De 100-00-01 Has. a 200-00-00 Has.....</w:t>
            </w:r>
          </w:p>
        </w:tc>
        <w:tc>
          <w:tcPr>
            <w:tcW w:w="1452" w:type="dxa"/>
            <w:vAlign w:val="bottom"/>
          </w:tcPr>
          <w:p w14:paraId="0511BAD0" w14:textId="77777777" w:rsidR="000B7167" w:rsidRPr="00695E38" w:rsidRDefault="004D3F25">
            <w:pPr>
              <w:jc w:val="center"/>
              <w:rPr>
                <w:rFonts w:ascii="Arial" w:hAnsi="Arial" w:cs="Arial"/>
                <w:b/>
                <w:bCs/>
                <w:sz w:val="24"/>
                <w:szCs w:val="24"/>
              </w:rPr>
            </w:pPr>
            <w:r w:rsidRPr="00695E38">
              <w:rPr>
                <w:rFonts w:ascii="Arial" w:hAnsi="Arial" w:cs="Arial"/>
                <w:b/>
                <w:bCs/>
                <w:sz w:val="24"/>
                <w:szCs w:val="24"/>
              </w:rPr>
              <w:t>282.2440</w:t>
            </w:r>
          </w:p>
        </w:tc>
      </w:tr>
      <w:tr w:rsidR="00695E38" w:rsidRPr="00695E38" w14:paraId="685433C9" w14:textId="77777777" w:rsidTr="005C1F6C">
        <w:trPr>
          <w:jc w:val="center"/>
        </w:trPr>
        <w:tc>
          <w:tcPr>
            <w:tcW w:w="945" w:type="dxa"/>
          </w:tcPr>
          <w:p w14:paraId="521C37E9" w14:textId="77777777" w:rsidR="000B7167" w:rsidRPr="00695E38" w:rsidRDefault="000B7167" w:rsidP="005C1F6C">
            <w:pPr>
              <w:tabs>
                <w:tab w:val="left" w:pos="493"/>
                <w:tab w:val="left" w:pos="531"/>
                <w:tab w:val="left" w:pos="885"/>
              </w:tabs>
              <w:ind w:left="360" w:hanging="80"/>
              <w:jc w:val="center"/>
              <w:rPr>
                <w:rFonts w:ascii="Arial" w:hAnsi="Arial" w:cs="Arial"/>
                <w:sz w:val="24"/>
                <w:szCs w:val="24"/>
              </w:rPr>
            </w:pPr>
          </w:p>
        </w:tc>
        <w:tc>
          <w:tcPr>
            <w:tcW w:w="567" w:type="dxa"/>
          </w:tcPr>
          <w:p w14:paraId="1F99C960" w14:textId="77777777" w:rsidR="000B7167" w:rsidRPr="00695E38" w:rsidRDefault="000B7167" w:rsidP="00E06E47">
            <w:pPr>
              <w:jc w:val="both"/>
              <w:rPr>
                <w:rFonts w:ascii="Arial" w:hAnsi="Arial" w:cs="Arial"/>
                <w:sz w:val="24"/>
                <w:szCs w:val="24"/>
              </w:rPr>
            </w:pPr>
          </w:p>
        </w:tc>
        <w:tc>
          <w:tcPr>
            <w:tcW w:w="5212" w:type="dxa"/>
          </w:tcPr>
          <w:p w14:paraId="69CF38A5" w14:textId="77777777" w:rsidR="000B7167" w:rsidRPr="00695E38" w:rsidRDefault="000B7167" w:rsidP="00AE07E2">
            <w:pPr>
              <w:pStyle w:val="Prrafodelista"/>
              <w:numPr>
                <w:ilvl w:val="0"/>
                <w:numId w:val="6"/>
              </w:numPr>
              <w:ind w:left="459" w:hanging="426"/>
              <w:rPr>
                <w:rFonts w:ascii="Arial" w:hAnsi="Arial" w:cs="Arial"/>
                <w:sz w:val="24"/>
                <w:szCs w:val="24"/>
              </w:rPr>
            </w:pPr>
            <w:r w:rsidRPr="00695E38">
              <w:rPr>
                <w:rFonts w:ascii="Arial" w:hAnsi="Arial" w:cs="Arial"/>
                <w:sz w:val="24"/>
                <w:szCs w:val="24"/>
              </w:rPr>
              <w:t>De 200-00-01 en adelante, se aumentará, por cada hectárea excedente…............</w:t>
            </w:r>
          </w:p>
        </w:tc>
        <w:tc>
          <w:tcPr>
            <w:tcW w:w="1452" w:type="dxa"/>
            <w:vAlign w:val="bottom"/>
          </w:tcPr>
          <w:p w14:paraId="4DBD0ACD" w14:textId="77777777" w:rsidR="000B7167" w:rsidRPr="00695E38" w:rsidRDefault="004D3F25">
            <w:pPr>
              <w:jc w:val="center"/>
              <w:rPr>
                <w:rFonts w:ascii="Arial" w:hAnsi="Arial" w:cs="Arial"/>
                <w:b/>
                <w:bCs/>
                <w:sz w:val="24"/>
                <w:szCs w:val="24"/>
              </w:rPr>
            </w:pPr>
            <w:r w:rsidRPr="00695E38">
              <w:rPr>
                <w:rFonts w:ascii="Arial" w:hAnsi="Arial" w:cs="Arial"/>
                <w:b/>
                <w:bCs/>
                <w:sz w:val="24"/>
                <w:szCs w:val="24"/>
              </w:rPr>
              <w:t>5.5536</w:t>
            </w:r>
          </w:p>
        </w:tc>
      </w:tr>
      <w:tr w:rsidR="00695E38" w:rsidRPr="00695E38" w14:paraId="2F0CDAC1" w14:textId="77777777" w:rsidTr="005C1F6C">
        <w:trPr>
          <w:jc w:val="center"/>
        </w:trPr>
        <w:tc>
          <w:tcPr>
            <w:tcW w:w="945" w:type="dxa"/>
          </w:tcPr>
          <w:p w14:paraId="015393A5" w14:textId="77777777" w:rsidR="000B7167" w:rsidRPr="00695E38" w:rsidRDefault="000B7167" w:rsidP="005C1F6C">
            <w:pPr>
              <w:tabs>
                <w:tab w:val="left" w:pos="493"/>
                <w:tab w:val="left" w:pos="531"/>
                <w:tab w:val="left" w:pos="885"/>
              </w:tabs>
              <w:ind w:left="360" w:hanging="80"/>
              <w:jc w:val="center"/>
              <w:rPr>
                <w:rFonts w:ascii="Arial" w:hAnsi="Arial" w:cs="Arial"/>
                <w:sz w:val="24"/>
                <w:szCs w:val="24"/>
              </w:rPr>
            </w:pPr>
          </w:p>
        </w:tc>
        <w:tc>
          <w:tcPr>
            <w:tcW w:w="567" w:type="dxa"/>
          </w:tcPr>
          <w:p w14:paraId="7E53CA73" w14:textId="77777777" w:rsidR="000B7167" w:rsidRPr="00695E38" w:rsidRDefault="000B7167" w:rsidP="00E06E47">
            <w:pPr>
              <w:jc w:val="both"/>
              <w:rPr>
                <w:rFonts w:ascii="Arial" w:hAnsi="Arial" w:cs="Arial"/>
                <w:sz w:val="24"/>
                <w:szCs w:val="24"/>
              </w:rPr>
            </w:pPr>
          </w:p>
        </w:tc>
        <w:tc>
          <w:tcPr>
            <w:tcW w:w="5212" w:type="dxa"/>
          </w:tcPr>
          <w:p w14:paraId="6F8A8FBE" w14:textId="77777777" w:rsidR="000B7167" w:rsidRPr="00695E38" w:rsidRDefault="000B7167" w:rsidP="00E06E47">
            <w:pPr>
              <w:jc w:val="both"/>
              <w:rPr>
                <w:rFonts w:ascii="Arial" w:hAnsi="Arial" w:cs="Arial"/>
                <w:sz w:val="24"/>
                <w:szCs w:val="24"/>
              </w:rPr>
            </w:pPr>
          </w:p>
        </w:tc>
        <w:tc>
          <w:tcPr>
            <w:tcW w:w="1452" w:type="dxa"/>
            <w:vAlign w:val="bottom"/>
          </w:tcPr>
          <w:p w14:paraId="31B95C0B" w14:textId="77777777" w:rsidR="000B7167" w:rsidRPr="00695E38" w:rsidRDefault="000B7167" w:rsidP="00E06E47">
            <w:pPr>
              <w:pStyle w:val="Prrafodelista"/>
              <w:ind w:left="127" w:right="176"/>
              <w:jc w:val="right"/>
              <w:rPr>
                <w:rFonts w:ascii="Arial" w:hAnsi="Arial" w:cs="Arial"/>
                <w:b/>
                <w:sz w:val="24"/>
                <w:szCs w:val="24"/>
              </w:rPr>
            </w:pPr>
          </w:p>
        </w:tc>
      </w:tr>
      <w:tr w:rsidR="00695E38" w:rsidRPr="00695E38" w14:paraId="4B442247" w14:textId="77777777" w:rsidTr="005C1F6C">
        <w:trPr>
          <w:jc w:val="center"/>
        </w:trPr>
        <w:tc>
          <w:tcPr>
            <w:tcW w:w="945" w:type="dxa"/>
          </w:tcPr>
          <w:p w14:paraId="1B30DFE7" w14:textId="77777777" w:rsidR="000B7167" w:rsidRPr="00695E38" w:rsidRDefault="000B7167" w:rsidP="005C1F6C">
            <w:pPr>
              <w:tabs>
                <w:tab w:val="left" w:pos="493"/>
                <w:tab w:val="left" w:pos="531"/>
                <w:tab w:val="left" w:pos="885"/>
              </w:tabs>
              <w:ind w:left="360" w:hanging="80"/>
              <w:jc w:val="center"/>
              <w:rPr>
                <w:rFonts w:ascii="Arial" w:hAnsi="Arial" w:cs="Arial"/>
                <w:sz w:val="24"/>
                <w:szCs w:val="24"/>
              </w:rPr>
            </w:pPr>
          </w:p>
        </w:tc>
        <w:tc>
          <w:tcPr>
            <w:tcW w:w="5779" w:type="dxa"/>
            <w:gridSpan w:val="2"/>
          </w:tcPr>
          <w:p w14:paraId="3D0A66D4" w14:textId="77777777" w:rsidR="000B7167" w:rsidRPr="00695E38" w:rsidRDefault="000B7167" w:rsidP="005C1F6C">
            <w:pPr>
              <w:ind w:firstLine="601"/>
              <w:jc w:val="both"/>
              <w:rPr>
                <w:rFonts w:ascii="Arial" w:hAnsi="Arial" w:cs="Arial"/>
                <w:sz w:val="24"/>
                <w:szCs w:val="24"/>
              </w:rPr>
            </w:pPr>
            <w:r w:rsidRPr="00695E38">
              <w:rPr>
                <w:rFonts w:ascii="Arial" w:hAnsi="Arial" w:cs="Arial"/>
                <w:sz w:val="24"/>
                <w:szCs w:val="24"/>
              </w:rPr>
              <w:t>Por la elaboración de planos que tengan por objeto el servicio al que se refiere esta fracción…………………….................................….</w:t>
            </w:r>
          </w:p>
        </w:tc>
        <w:tc>
          <w:tcPr>
            <w:tcW w:w="1452" w:type="dxa"/>
            <w:vAlign w:val="bottom"/>
          </w:tcPr>
          <w:p w14:paraId="5317988C" w14:textId="77777777" w:rsidR="000B7167" w:rsidRPr="00695E38" w:rsidRDefault="004D3F25" w:rsidP="00D9237D">
            <w:pPr>
              <w:pStyle w:val="Prrafodelista"/>
              <w:ind w:left="127" w:right="176"/>
              <w:jc w:val="right"/>
              <w:rPr>
                <w:rFonts w:ascii="Arial" w:hAnsi="Arial" w:cs="Arial"/>
                <w:b/>
                <w:sz w:val="24"/>
                <w:szCs w:val="24"/>
              </w:rPr>
            </w:pPr>
            <w:r w:rsidRPr="00695E38">
              <w:rPr>
                <w:rFonts w:ascii="Arial" w:hAnsi="Arial" w:cs="Arial"/>
                <w:b/>
                <w:sz w:val="24"/>
                <w:szCs w:val="24"/>
              </w:rPr>
              <w:t>11.5220</w:t>
            </w:r>
          </w:p>
        </w:tc>
      </w:tr>
      <w:tr w:rsidR="00695E38" w:rsidRPr="00695E38" w14:paraId="0C646FC7" w14:textId="77777777" w:rsidTr="005C1F6C">
        <w:trPr>
          <w:jc w:val="center"/>
        </w:trPr>
        <w:tc>
          <w:tcPr>
            <w:tcW w:w="945" w:type="dxa"/>
          </w:tcPr>
          <w:p w14:paraId="0FE3DB75" w14:textId="77777777" w:rsidR="000B7167" w:rsidRPr="00695E38" w:rsidRDefault="000B7167" w:rsidP="005C1F6C">
            <w:pPr>
              <w:tabs>
                <w:tab w:val="left" w:pos="493"/>
                <w:tab w:val="left" w:pos="531"/>
                <w:tab w:val="left" w:pos="885"/>
              </w:tabs>
              <w:ind w:left="360" w:hanging="80"/>
              <w:jc w:val="center"/>
              <w:rPr>
                <w:rFonts w:ascii="Arial" w:hAnsi="Arial" w:cs="Arial"/>
                <w:sz w:val="24"/>
                <w:szCs w:val="24"/>
              </w:rPr>
            </w:pPr>
          </w:p>
        </w:tc>
        <w:tc>
          <w:tcPr>
            <w:tcW w:w="567" w:type="dxa"/>
          </w:tcPr>
          <w:p w14:paraId="3366CCEE" w14:textId="77777777" w:rsidR="000B7167" w:rsidRPr="00695E38" w:rsidRDefault="000B7167" w:rsidP="00E06E47">
            <w:pPr>
              <w:jc w:val="both"/>
              <w:rPr>
                <w:rFonts w:ascii="Arial" w:hAnsi="Arial" w:cs="Arial"/>
                <w:sz w:val="24"/>
                <w:szCs w:val="24"/>
              </w:rPr>
            </w:pPr>
          </w:p>
        </w:tc>
        <w:tc>
          <w:tcPr>
            <w:tcW w:w="5212" w:type="dxa"/>
          </w:tcPr>
          <w:p w14:paraId="09D08D7F" w14:textId="77777777" w:rsidR="000B7167" w:rsidRPr="00695E38" w:rsidRDefault="000B7167" w:rsidP="00E06E47">
            <w:pPr>
              <w:jc w:val="both"/>
              <w:rPr>
                <w:rFonts w:ascii="Arial" w:hAnsi="Arial" w:cs="Arial"/>
                <w:sz w:val="24"/>
                <w:szCs w:val="24"/>
              </w:rPr>
            </w:pPr>
          </w:p>
        </w:tc>
        <w:tc>
          <w:tcPr>
            <w:tcW w:w="1452" w:type="dxa"/>
            <w:vAlign w:val="bottom"/>
          </w:tcPr>
          <w:p w14:paraId="20D0FC1C" w14:textId="77777777" w:rsidR="000B7167" w:rsidRPr="00695E38" w:rsidRDefault="000B7167" w:rsidP="00E06E47">
            <w:pPr>
              <w:pStyle w:val="Prrafodelista"/>
              <w:ind w:left="127" w:right="176"/>
              <w:jc w:val="right"/>
              <w:rPr>
                <w:rFonts w:ascii="Arial" w:hAnsi="Arial" w:cs="Arial"/>
                <w:b/>
                <w:sz w:val="24"/>
                <w:szCs w:val="24"/>
              </w:rPr>
            </w:pPr>
          </w:p>
        </w:tc>
      </w:tr>
      <w:tr w:rsidR="00695E38" w:rsidRPr="00695E38" w14:paraId="1A19D913" w14:textId="77777777" w:rsidTr="005C1F6C">
        <w:trPr>
          <w:trHeight w:val="469"/>
          <w:jc w:val="center"/>
        </w:trPr>
        <w:tc>
          <w:tcPr>
            <w:tcW w:w="945" w:type="dxa"/>
          </w:tcPr>
          <w:p w14:paraId="0420E237" w14:textId="77777777" w:rsidR="000B7167" w:rsidRPr="00695E38" w:rsidRDefault="000B7167" w:rsidP="00AE07E2">
            <w:pPr>
              <w:pStyle w:val="Prrafodelista"/>
              <w:numPr>
                <w:ilvl w:val="0"/>
                <w:numId w:val="2"/>
              </w:numPr>
              <w:tabs>
                <w:tab w:val="left" w:pos="493"/>
                <w:tab w:val="left" w:pos="531"/>
                <w:tab w:val="left" w:pos="885"/>
              </w:tabs>
              <w:ind w:hanging="80"/>
              <w:jc w:val="center"/>
              <w:rPr>
                <w:rFonts w:ascii="Arial" w:hAnsi="Arial" w:cs="Arial"/>
                <w:sz w:val="24"/>
                <w:szCs w:val="24"/>
              </w:rPr>
            </w:pPr>
          </w:p>
        </w:tc>
        <w:tc>
          <w:tcPr>
            <w:tcW w:w="5779" w:type="dxa"/>
            <w:gridSpan w:val="2"/>
          </w:tcPr>
          <w:p w14:paraId="7C92FEF1" w14:textId="77777777" w:rsidR="000B7167" w:rsidRPr="00695E38" w:rsidRDefault="000B7167" w:rsidP="00E06E47">
            <w:pPr>
              <w:jc w:val="both"/>
              <w:rPr>
                <w:rFonts w:ascii="Arial" w:hAnsi="Arial" w:cs="Arial"/>
                <w:sz w:val="24"/>
                <w:szCs w:val="24"/>
              </w:rPr>
            </w:pPr>
            <w:r w:rsidRPr="00695E38">
              <w:rPr>
                <w:rFonts w:ascii="Arial" w:hAnsi="Arial" w:cs="Arial"/>
                <w:sz w:val="24"/>
                <w:szCs w:val="24"/>
              </w:rPr>
              <w:t>Avalúo cuyo monto sea:</w:t>
            </w:r>
          </w:p>
        </w:tc>
        <w:tc>
          <w:tcPr>
            <w:tcW w:w="1452" w:type="dxa"/>
            <w:vAlign w:val="bottom"/>
          </w:tcPr>
          <w:p w14:paraId="2E4B4EC6" w14:textId="77777777" w:rsidR="000B7167" w:rsidRPr="00695E38" w:rsidRDefault="000B7167" w:rsidP="00E06E47">
            <w:pPr>
              <w:pStyle w:val="Prrafodelista"/>
              <w:ind w:left="127" w:right="176"/>
              <w:jc w:val="right"/>
              <w:rPr>
                <w:rFonts w:ascii="Arial" w:hAnsi="Arial" w:cs="Arial"/>
                <w:b/>
                <w:sz w:val="24"/>
                <w:szCs w:val="24"/>
              </w:rPr>
            </w:pPr>
          </w:p>
        </w:tc>
      </w:tr>
      <w:tr w:rsidR="00695E38" w:rsidRPr="00695E38" w14:paraId="297C17A5" w14:textId="77777777" w:rsidTr="005C1F6C">
        <w:trPr>
          <w:jc w:val="center"/>
        </w:trPr>
        <w:tc>
          <w:tcPr>
            <w:tcW w:w="945" w:type="dxa"/>
          </w:tcPr>
          <w:p w14:paraId="6CA96AE4" w14:textId="77777777" w:rsidR="000B7167" w:rsidRPr="00695E38" w:rsidRDefault="000B7167" w:rsidP="005C1F6C">
            <w:pPr>
              <w:tabs>
                <w:tab w:val="left" w:pos="493"/>
                <w:tab w:val="left" w:pos="531"/>
                <w:tab w:val="left" w:pos="885"/>
              </w:tabs>
              <w:ind w:left="360" w:hanging="80"/>
              <w:jc w:val="center"/>
              <w:rPr>
                <w:rFonts w:ascii="Arial" w:hAnsi="Arial" w:cs="Arial"/>
                <w:sz w:val="24"/>
                <w:szCs w:val="24"/>
              </w:rPr>
            </w:pPr>
          </w:p>
        </w:tc>
        <w:tc>
          <w:tcPr>
            <w:tcW w:w="567" w:type="dxa"/>
          </w:tcPr>
          <w:p w14:paraId="3A76A77D" w14:textId="77777777" w:rsidR="000B7167" w:rsidRPr="00695E38" w:rsidRDefault="000B7167" w:rsidP="00AE07E2">
            <w:pPr>
              <w:pStyle w:val="Prrafodelista"/>
              <w:numPr>
                <w:ilvl w:val="0"/>
                <w:numId w:val="7"/>
              </w:numPr>
              <w:tabs>
                <w:tab w:val="left" w:pos="175"/>
              </w:tabs>
              <w:ind w:left="175" w:hanging="141"/>
              <w:jc w:val="both"/>
              <w:rPr>
                <w:rFonts w:ascii="Arial" w:hAnsi="Arial" w:cs="Arial"/>
                <w:sz w:val="24"/>
                <w:szCs w:val="24"/>
              </w:rPr>
            </w:pPr>
          </w:p>
        </w:tc>
        <w:tc>
          <w:tcPr>
            <w:tcW w:w="5212" w:type="dxa"/>
          </w:tcPr>
          <w:p w14:paraId="75042738" w14:textId="77777777" w:rsidR="000B7167" w:rsidRPr="00695E38" w:rsidRDefault="000B7167" w:rsidP="005C1F6C">
            <w:pPr>
              <w:jc w:val="both"/>
              <w:rPr>
                <w:rFonts w:ascii="Arial" w:hAnsi="Arial" w:cs="Arial"/>
                <w:sz w:val="24"/>
                <w:szCs w:val="24"/>
              </w:rPr>
            </w:pPr>
            <w:r w:rsidRPr="00695E38">
              <w:rPr>
                <w:rFonts w:ascii="Arial" w:hAnsi="Arial" w:cs="Arial"/>
                <w:sz w:val="24"/>
                <w:szCs w:val="24"/>
              </w:rPr>
              <w:t>Hasta $ 1,000.00…………………...........…....</w:t>
            </w:r>
          </w:p>
        </w:tc>
        <w:tc>
          <w:tcPr>
            <w:tcW w:w="1452" w:type="dxa"/>
            <w:vAlign w:val="bottom"/>
          </w:tcPr>
          <w:p w14:paraId="3B61941E" w14:textId="77777777" w:rsidR="000B7167" w:rsidRPr="00695E38" w:rsidRDefault="004D3F25">
            <w:pPr>
              <w:jc w:val="center"/>
              <w:rPr>
                <w:rFonts w:ascii="Arial" w:hAnsi="Arial" w:cs="Arial"/>
                <w:b/>
                <w:bCs/>
                <w:sz w:val="24"/>
                <w:szCs w:val="24"/>
              </w:rPr>
            </w:pPr>
            <w:r w:rsidRPr="00695E38">
              <w:rPr>
                <w:rFonts w:ascii="Arial" w:hAnsi="Arial" w:cs="Arial"/>
                <w:b/>
                <w:bCs/>
                <w:sz w:val="24"/>
                <w:szCs w:val="24"/>
              </w:rPr>
              <w:t>2.6466</w:t>
            </w:r>
          </w:p>
        </w:tc>
      </w:tr>
      <w:tr w:rsidR="00695E38" w:rsidRPr="00695E38" w14:paraId="34A99657" w14:textId="77777777" w:rsidTr="005C1F6C">
        <w:trPr>
          <w:jc w:val="center"/>
        </w:trPr>
        <w:tc>
          <w:tcPr>
            <w:tcW w:w="945" w:type="dxa"/>
          </w:tcPr>
          <w:p w14:paraId="18A3D921" w14:textId="77777777" w:rsidR="000B7167" w:rsidRPr="00695E38" w:rsidRDefault="000B7167" w:rsidP="005C1F6C">
            <w:pPr>
              <w:tabs>
                <w:tab w:val="left" w:pos="493"/>
                <w:tab w:val="left" w:pos="531"/>
                <w:tab w:val="left" w:pos="885"/>
              </w:tabs>
              <w:ind w:left="360" w:hanging="80"/>
              <w:jc w:val="center"/>
              <w:rPr>
                <w:rFonts w:ascii="Arial" w:hAnsi="Arial" w:cs="Arial"/>
                <w:sz w:val="24"/>
                <w:szCs w:val="24"/>
              </w:rPr>
            </w:pPr>
          </w:p>
        </w:tc>
        <w:tc>
          <w:tcPr>
            <w:tcW w:w="567" w:type="dxa"/>
          </w:tcPr>
          <w:p w14:paraId="60CD85B4" w14:textId="77777777" w:rsidR="000B7167" w:rsidRPr="00695E38" w:rsidRDefault="000B7167" w:rsidP="00AE07E2">
            <w:pPr>
              <w:pStyle w:val="Prrafodelista"/>
              <w:numPr>
                <w:ilvl w:val="0"/>
                <w:numId w:val="7"/>
              </w:numPr>
              <w:tabs>
                <w:tab w:val="left" w:pos="34"/>
              </w:tabs>
              <w:ind w:left="175" w:hanging="141"/>
              <w:jc w:val="both"/>
              <w:rPr>
                <w:rFonts w:ascii="Arial" w:hAnsi="Arial" w:cs="Arial"/>
                <w:sz w:val="24"/>
                <w:szCs w:val="24"/>
              </w:rPr>
            </w:pPr>
          </w:p>
        </w:tc>
        <w:tc>
          <w:tcPr>
            <w:tcW w:w="5212" w:type="dxa"/>
          </w:tcPr>
          <w:p w14:paraId="478F2581" w14:textId="77777777" w:rsidR="000B7167" w:rsidRPr="00695E38" w:rsidRDefault="000B7167" w:rsidP="005C1F6C">
            <w:pPr>
              <w:jc w:val="both"/>
              <w:rPr>
                <w:rFonts w:ascii="Arial" w:hAnsi="Arial" w:cs="Arial"/>
                <w:sz w:val="24"/>
                <w:szCs w:val="24"/>
              </w:rPr>
            </w:pPr>
            <w:r w:rsidRPr="00695E38">
              <w:rPr>
                <w:rFonts w:ascii="Arial" w:hAnsi="Arial" w:cs="Arial"/>
                <w:sz w:val="24"/>
                <w:szCs w:val="24"/>
              </w:rPr>
              <w:t>De $ 1,000.01 a $ 2,000.00……..............…..</w:t>
            </w:r>
          </w:p>
        </w:tc>
        <w:tc>
          <w:tcPr>
            <w:tcW w:w="1452" w:type="dxa"/>
            <w:vAlign w:val="bottom"/>
          </w:tcPr>
          <w:p w14:paraId="599E9AE8" w14:textId="77777777" w:rsidR="000B7167" w:rsidRPr="00695E38" w:rsidRDefault="004D3F25">
            <w:pPr>
              <w:jc w:val="center"/>
              <w:rPr>
                <w:rFonts w:ascii="Arial" w:hAnsi="Arial" w:cs="Arial"/>
                <w:b/>
                <w:bCs/>
                <w:sz w:val="24"/>
                <w:szCs w:val="24"/>
              </w:rPr>
            </w:pPr>
            <w:r w:rsidRPr="00695E38">
              <w:rPr>
                <w:rFonts w:ascii="Arial" w:hAnsi="Arial" w:cs="Arial"/>
                <w:b/>
                <w:bCs/>
                <w:sz w:val="24"/>
                <w:szCs w:val="24"/>
              </w:rPr>
              <w:t>3.4380</w:t>
            </w:r>
          </w:p>
        </w:tc>
      </w:tr>
      <w:tr w:rsidR="00695E38" w:rsidRPr="00695E38" w14:paraId="7166D6F0" w14:textId="77777777" w:rsidTr="005C1F6C">
        <w:trPr>
          <w:jc w:val="center"/>
        </w:trPr>
        <w:tc>
          <w:tcPr>
            <w:tcW w:w="945" w:type="dxa"/>
          </w:tcPr>
          <w:p w14:paraId="68F95C33" w14:textId="77777777" w:rsidR="000B7167" w:rsidRPr="00695E38" w:rsidRDefault="000B7167" w:rsidP="005C1F6C">
            <w:pPr>
              <w:tabs>
                <w:tab w:val="left" w:pos="493"/>
                <w:tab w:val="left" w:pos="531"/>
                <w:tab w:val="left" w:pos="885"/>
              </w:tabs>
              <w:ind w:left="360" w:hanging="80"/>
              <w:jc w:val="center"/>
              <w:rPr>
                <w:rFonts w:ascii="Arial" w:hAnsi="Arial" w:cs="Arial"/>
                <w:sz w:val="24"/>
                <w:szCs w:val="24"/>
              </w:rPr>
            </w:pPr>
          </w:p>
        </w:tc>
        <w:tc>
          <w:tcPr>
            <w:tcW w:w="567" w:type="dxa"/>
          </w:tcPr>
          <w:p w14:paraId="4152ED24" w14:textId="77777777" w:rsidR="000B7167" w:rsidRPr="00695E38" w:rsidRDefault="000B7167" w:rsidP="00AE07E2">
            <w:pPr>
              <w:pStyle w:val="Prrafodelista"/>
              <w:numPr>
                <w:ilvl w:val="0"/>
                <w:numId w:val="7"/>
              </w:numPr>
              <w:tabs>
                <w:tab w:val="left" w:pos="34"/>
              </w:tabs>
              <w:ind w:left="175" w:hanging="141"/>
              <w:jc w:val="both"/>
              <w:rPr>
                <w:rFonts w:ascii="Arial" w:hAnsi="Arial" w:cs="Arial"/>
                <w:sz w:val="24"/>
                <w:szCs w:val="24"/>
              </w:rPr>
            </w:pPr>
          </w:p>
        </w:tc>
        <w:tc>
          <w:tcPr>
            <w:tcW w:w="5212" w:type="dxa"/>
          </w:tcPr>
          <w:p w14:paraId="2560450A" w14:textId="77777777" w:rsidR="000B7167" w:rsidRPr="00695E38" w:rsidRDefault="000B7167" w:rsidP="005C1F6C">
            <w:pPr>
              <w:jc w:val="both"/>
              <w:rPr>
                <w:rFonts w:ascii="Arial" w:hAnsi="Arial" w:cs="Arial"/>
                <w:sz w:val="24"/>
                <w:szCs w:val="24"/>
              </w:rPr>
            </w:pPr>
            <w:r w:rsidRPr="00695E38">
              <w:rPr>
                <w:rFonts w:ascii="Arial" w:hAnsi="Arial" w:cs="Arial"/>
                <w:sz w:val="24"/>
                <w:szCs w:val="24"/>
              </w:rPr>
              <w:t>De $ 2,000.01 a $ 4,000.00………............….</w:t>
            </w:r>
          </w:p>
        </w:tc>
        <w:tc>
          <w:tcPr>
            <w:tcW w:w="1452" w:type="dxa"/>
            <w:vAlign w:val="bottom"/>
          </w:tcPr>
          <w:p w14:paraId="794544A1" w14:textId="77777777" w:rsidR="000B7167" w:rsidRPr="00695E38" w:rsidRDefault="004D3F25">
            <w:pPr>
              <w:jc w:val="center"/>
              <w:rPr>
                <w:rFonts w:ascii="Arial" w:hAnsi="Arial" w:cs="Arial"/>
                <w:b/>
                <w:bCs/>
                <w:sz w:val="24"/>
                <w:szCs w:val="24"/>
              </w:rPr>
            </w:pPr>
            <w:r w:rsidRPr="00695E38">
              <w:rPr>
                <w:rFonts w:ascii="Arial" w:hAnsi="Arial" w:cs="Arial"/>
                <w:b/>
                <w:bCs/>
                <w:sz w:val="24"/>
                <w:szCs w:val="24"/>
              </w:rPr>
              <w:t>4.9701</w:t>
            </w:r>
          </w:p>
        </w:tc>
      </w:tr>
      <w:tr w:rsidR="00695E38" w:rsidRPr="00695E38" w14:paraId="64F7D7A2" w14:textId="77777777" w:rsidTr="005C1F6C">
        <w:trPr>
          <w:jc w:val="center"/>
        </w:trPr>
        <w:tc>
          <w:tcPr>
            <w:tcW w:w="945" w:type="dxa"/>
          </w:tcPr>
          <w:p w14:paraId="1150982C" w14:textId="77777777" w:rsidR="000B7167" w:rsidRPr="00695E38" w:rsidRDefault="000B7167" w:rsidP="005C1F6C">
            <w:pPr>
              <w:tabs>
                <w:tab w:val="left" w:pos="493"/>
                <w:tab w:val="left" w:pos="531"/>
                <w:tab w:val="left" w:pos="885"/>
              </w:tabs>
              <w:ind w:left="360" w:hanging="80"/>
              <w:jc w:val="center"/>
              <w:rPr>
                <w:rFonts w:ascii="Arial" w:hAnsi="Arial" w:cs="Arial"/>
                <w:sz w:val="24"/>
                <w:szCs w:val="24"/>
              </w:rPr>
            </w:pPr>
          </w:p>
        </w:tc>
        <w:tc>
          <w:tcPr>
            <w:tcW w:w="567" w:type="dxa"/>
          </w:tcPr>
          <w:p w14:paraId="5BEA8183" w14:textId="77777777" w:rsidR="000B7167" w:rsidRPr="00695E38" w:rsidRDefault="000B7167" w:rsidP="00AE07E2">
            <w:pPr>
              <w:pStyle w:val="Prrafodelista"/>
              <w:numPr>
                <w:ilvl w:val="0"/>
                <w:numId w:val="7"/>
              </w:numPr>
              <w:tabs>
                <w:tab w:val="left" w:pos="34"/>
              </w:tabs>
              <w:ind w:left="175" w:hanging="141"/>
              <w:jc w:val="both"/>
              <w:rPr>
                <w:rFonts w:ascii="Arial" w:hAnsi="Arial" w:cs="Arial"/>
                <w:sz w:val="24"/>
                <w:szCs w:val="24"/>
              </w:rPr>
            </w:pPr>
          </w:p>
        </w:tc>
        <w:tc>
          <w:tcPr>
            <w:tcW w:w="5212" w:type="dxa"/>
          </w:tcPr>
          <w:p w14:paraId="4E775AE7" w14:textId="77777777" w:rsidR="000B7167" w:rsidRPr="00695E38" w:rsidRDefault="000B7167" w:rsidP="005C1F6C">
            <w:pPr>
              <w:jc w:val="both"/>
              <w:rPr>
                <w:rFonts w:ascii="Arial" w:hAnsi="Arial" w:cs="Arial"/>
                <w:sz w:val="24"/>
                <w:szCs w:val="24"/>
              </w:rPr>
            </w:pPr>
            <w:r w:rsidRPr="00695E38">
              <w:rPr>
                <w:rFonts w:ascii="Arial" w:hAnsi="Arial" w:cs="Arial"/>
                <w:sz w:val="24"/>
                <w:szCs w:val="24"/>
              </w:rPr>
              <w:t>De $ 4,000.01 a $ 8,000.00………................</w:t>
            </w:r>
          </w:p>
        </w:tc>
        <w:tc>
          <w:tcPr>
            <w:tcW w:w="1452" w:type="dxa"/>
            <w:vAlign w:val="bottom"/>
          </w:tcPr>
          <w:p w14:paraId="53E7215D" w14:textId="77777777" w:rsidR="000B7167" w:rsidRPr="00695E38" w:rsidRDefault="004D3F25">
            <w:pPr>
              <w:jc w:val="center"/>
              <w:rPr>
                <w:rFonts w:ascii="Arial" w:hAnsi="Arial" w:cs="Arial"/>
                <w:b/>
                <w:bCs/>
                <w:sz w:val="24"/>
                <w:szCs w:val="24"/>
              </w:rPr>
            </w:pPr>
            <w:r w:rsidRPr="00695E38">
              <w:rPr>
                <w:rFonts w:ascii="Arial" w:hAnsi="Arial" w:cs="Arial"/>
                <w:b/>
                <w:bCs/>
                <w:sz w:val="24"/>
                <w:szCs w:val="24"/>
              </w:rPr>
              <w:t>6.4123</w:t>
            </w:r>
          </w:p>
        </w:tc>
      </w:tr>
      <w:tr w:rsidR="00695E38" w:rsidRPr="00695E38" w14:paraId="2009AAE5" w14:textId="77777777" w:rsidTr="005C1F6C">
        <w:trPr>
          <w:jc w:val="center"/>
        </w:trPr>
        <w:tc>
          <w:tcPr>
            <w:tcW w:w="945" w:type="dxa"/>
          </w:tcPr>
          <w:p w14:paraId="13183C71" w14:textId="77777777" w:rsidR="000B7167" w:rsidRPr="00695E38" w:rsidRDefault="000B7167" w:rsidP="005C1F6C">
            <w:pPr>
              <w:tabs>
                <w:tab w:val="left" w:pos="493"/>
                <w:tab w:val="left" w:pos="531"/>
                <w:tab w:val="left" w:pos="885"/>
              </w:tabs>
              <w:ind w:left="360" w:hanging="80"/>
              <w:jc w:val="center"/>
              <w:rPr>
                <w:rFonts w:ascii="Arial" w:hAnsi="Arial" w:cs="Arial"/>
                <w:sz w:val="24"/>
                <w:szCs w:val="24"/>
              </w:rPr>
            </w:pPr>
          </w:p>
        </w:tc>
        <w:tc>
          <w:tcPr>
            <w:tcW w:w="567" w:type="dxa"/>
          </w:tcPr>
          <w:p w14:paraId="23D385AE" w14:textId="77777777" w:rsidR="000B7167" w:rsidRPr="00695E38" w:rsidRDefault="000B7167" w:rsidP="00AE07E2">
            <w:pPr>
              <w:pStyle w:val="Prrafodelista"/>
              <w:numPr>
                <w:ilvl w:val="0"/>
                <w:numId w:val="7"/>
              </w:numPr>
              <w:tabs>
                <w:tab w:val="left" w:pos="34"/>
              </w:tabs>
              <w:ind w:left="175" w:hanging="141"/>
              <w:jc w:val="both"/>
              <w:rPr>
                <w:rFonts w:ascii="Arial" w:hAnsi="Arial" w:cs="Arial"/>
                <w:sz w:val="24"/>
                <w:szCs w:val="24"/>
              </w:rPr>
            </w:pPr>
          </w:p>
        </w:tc>
        <w:tc>
          <w:tcPr>
            <w:tcW w:w="5212" w:type="dxa"/>
          </w:tcPr>
          <w:p w14:paraId="04BC3AC2" w14:textId="77777777" w:rsidR="000B7167" w:rsidRPr="00695E38" w:rsidRDefault="000B7167" w:rsidP="005C1F6C">
            <w:pPr>
              <w:jc w:val="both"/>
              <w:rPr>
                <w:rFonts w:ascii="Arial" w:hAnsi="Arial" w:cs="Arial"/>
                <w:sz w:val="24"/>
                <w:szCs w:val="24"/>
              </w:rPr>
            </w:pPr>
            <w:r w:rsidRPr="00695E38">
              <w:rPr>
                <w:rFonts w:ascii="Arial" w:hAnsi="Arial" w:cs="Arial"/>
                <w:sz w:val="24"/>
                <w:szCs w:val="24"/>
              </w:rPr>
              <w:t>De $ 8,000.01 a $ 11,000.00………..............</w:t>
            </w:r>
          </w:p>
        </w:tc>
        <w:tc>
          <w:tcPr>
            <w:tcW w:w="1452" w:type="dxa"/>
            <w:vAlign w:val="bottom"/>
          </w:tcPr>
          <w:p w14:paraId="4426D016" w14:textId="77777777" w:rsidR="000B7167" w:rsidRPr="00695E38" w:rsidRDefault="004D3F25">
            <w:pPr>
              <w:jc w:val="center"/>
              <w:rPr>
                <w:rFonts w:ascii="Arial" w:hAnsi="Arial" w:cs="Arial"/>
                <w:b/>
                <w:bCs/>
                <w:sz w:val="24"/>
                <w:szCs w:val="24"/>
              </w:rPr>
            </w:pPr>
            <w:r w:rsidRPr="00695E38">
              <w:rPr>
                <w:rFonts w:ascii="Arial" w:hAnsi="Arial" w:cs="Arial"/>
                <w:b/>
                <w:bCs/>
                <w:sz w:val="24"/>
                <w:szCs w:val="24"/>
              </w:rPr>
              <w:t>9.5920</w:t>
            </w:r>
          </w:p>
        </w:tc>
      </w:tr>
      <w:tr w:rsidR="00695E38" w:rsidRPr="00695E38" w14:paraId="09558EDC" w14:textId="77777777" w:rsidTr="005C1F6C">
        <w:trPr>
          <w:jc w:val="center"/>
        </w:trPr>
        <w:tc>
          <w:tcPr>
            <w:tcW w:w="945" w:type="dxa"/>
          </w:tcPr>
          <w:p w14:paraId="2DEDD0EF" w14:textId="77777777" w:rsidR="000B7167" w:rsidRPr="00695E38" w:rsidRDefault="000B7167" w:rsidP="005C1F6C">
            <w:pPr>
              <w:tabs>
                <w:tab w:val="left" w:pos="493"/>
                <w:tab w:val="left" w:pos="531"/>
                <w:tab w:val="left" w:pos="885"/>
              </w:tabs>
              <w:ind w:left="360" w:hanging="80"/>
              <w:jc w:val="center"/>
              <w:rPr>
                <w:rFonts w:ascii="Arial" w:hAnsi="Arial" w:cs="Arial"/>
                <w:sz w:val="24"/>
                <w:szCs w:val="24"/>
              </w:rPr>
            </w:pPr>
          </w:p>
        </w:tc>
        <w:tc>
          <w:tcPr>
            <w:tcW w:w="567" w:type="dxa"/>
          </w:tcPr>
          <w:p w14:paraId="17752E14" w14:textId="77777777" w:rsidR="000B7167" w:rsidRPr="00695E38" w:rsidRDefault="000B7167" w:rsidP="00AE07E2">
            <w:pPr>
              <w:pStyle w:val="Prrafodelista"/>
              <w:numPr>
                <w:ilvl w:val="0"/>
                <w:numId w:val="7"/>
              </w:numPr>
              <w:tabs>
                <w:tab w:val="left" w:pos="34"/>
              </w:tabs>
              <w:ind w:left="175" w:hanging="141"/>
              <w:jc w:val="both"/>
              <w:rPr>
                <w:rFonts w:ascii="Arial" w:hAnsi="Arial" w:cs="Arial"/>
                <w:sz w:val="24"/>
                <w:szCs w:val="24"/>
              </w:rPr>
            </w:pPr>
          </w:p>
        </w:tc>
        <w:tc>
          <w:tcPr>
            <w:tcW w:w="5212" w:type="dxa"/>
          </w:tcPr>
          <w:p w14:paraId="05757329" w14:textId="77777777" w:rsidR="000B7167" w:rsidRPr="00695E38" w:rsidRDefault="000B7167" w:rsidP="005C1F6C">
            <w:pPr>
              <w:jc w:val="both"/>
              <w:rPr>
                <w:rFonts w:ascii="Arial" w:hAnsi="Arial" w:cs="Arial"/>
                <w:sz w:val="24"/>
                <w:szCs w:val="24"/>
              </w:rPr>
            </w:pPr>
            <w:r w:rsidRPr="00695E38">
              <w:rPr>
                <w:rFonts w:ascii="Arial" w:hAnsi="Arial" w:cs="Arial"/>
                <w:sz w:val="24"/>
                <w:szCs w:val="24"/>
              </w:rPr>
              <w:t>De $ 11,000.00 a $ 14,000.00…….…...........</w:t>
            </w:r>
          </w:p>
        </w:tc>
        <w:tc>
          <w:tcPr>
            <w:tcW w:w="1452" w:type="dxa"/>
            <w:vAlign w:val="bottom"/>
          </w:tcPr>
          <w:p w14:paraId="05CFA0B9" w14:textId="77777777" w:rsidR="000B7167" w:rsidRPr="00695E38" w:rsidRDefault="004D3F25">
            <w:pPr>
              <w:jc w:val="center"/>
              <w:rPr>
                <w:rFonts w:ascii="Arial" w:hAnsi="Arial" w:cs="Arial"/>
                <w:b/>
                <w:bCs/>
                <w:sz w:val="24"/>
                <w:szCs w:val="24"/>
              </w:rPr>
            </w:pPr>
            <w:r w:rsidRPr="00695E38">
              <w:rPr>
                <w:rFonts w:ascii="Arial" w:hAnsi="Arial" w:cs="Arial"/>
                <w:b/>
                <w:bCs/>
                <w:sz w:val="24"/>
                <w:szCs w:val="24"/>
              </w:rPr>
              <w:t>12.7676</w:t>
            </w:r>
          </w:p>
        </w:tc>
      </w:tr>
      <w:tr w:rsidR="00695E38" w:rsidRPr="00695E38" w14:paraId="405EF845" w14:textId="77777777" w:rsidTr="005C1F6C">
        <w:trPr>
          <w:trHeight w:val="785"/>
          <w:jc w:val="center"/>
        </w:trPr>
        <w:tc>
          <w:tcPr>
            <w:tcW w:w="945" w:type="dxa"/>
          </w:tcPr>
          <w:p w14:paraId="3256437F" w14:textId="77777777" w:rsidR="000B7167" w:rsidRPr="00695E38" w:rsidRDefault="000B7167" w:rsidP="005C1F6C">
            <w:pPr>
              <w:tabs>
                <w:tab w:val="left" w:pos="493"/>
                <w:tab w:val="left" w:pos="531"/>
                <w:tab w:val="left" w:pos="885"/>
              </w:tabs>
              <w:ind w:left="360" w:hanging="80"/>
              <w:jc w:val="center"/>
              <w:rPr>
                <w:rFonts w:ascii="Arial" w:hAnsi="Arial" w:cs="Arial"/>
                <w:sz w:val="24"/>
                <w:szCs w:val="24"/>
              </w:rPr>
            </w:pPr>
          </w:p>
        </w:tc>
        <w:tc>
          <w:tcPr>
            <w:tcW w:w="5779" w:type="dxa"/>
            <w:gridSpan w:val="2"/>
            <w:vAlign w:val="bottom"/>
          </w:tcPr>
          <w:p w14:paraId="3268341B" w14:textId="77777777" w:rsidR="000B7167" w:rsidRPr="00695E38" w:rsidRDefault="000B7167" w:rsidP="005C1F6C">
            <w:pPr>
              <w:tabs>
                <w:tab w:val="left" w:pos="601"/>
                <w:tab w:val="left" w:pos="2049"/>
                <w:tab w:val="left" w:pos="4860"/>
              </w:tabs>
              <w:ind w:firstLine="601"/>
              <w:jc w:val="both"/>
              <w:rPr>
                <w:rFonts w:ascii="Arial" w:hAnsi="Arial" w:cs="Arial"/>
                <w:sz w:val="24"/>
                <w:szCs w:val="24"/>
              </w:rPr>
            </w:pPr>
            <w:r w:rsidRPr="00695E38">
              <w:rPr>
                <w:rFonts w:ascii="Arial" w:hAnsi="Arial" w:cs="Arial"/>
                <w:sz w:val="24"/>
                <w:szCs w:val="24"/>
              </w:rPr>
              <w:t>Por cada $ 1,000.00 o fracción que exceda de los $ 14,000.00, se cobrará la cantidad de…....…</w:t>
            </w:r>
          </w:p>
        </w:tc>
        <w:tc>
          <w:tcPr>
            <w:tcW w:w="1452" w:type="dxa"/>
            <w:vAlign w:val="bottom"/>
          </w:tcPr>
          <w:p w14:paraId="62A3C8E6" w14:textId="77777777" w:rsidR="000B7167" w:rsidRPr="00695E38" w:rsidRDefault="004D3F25" w:rsidP="000B7167">
            <w:pPr>
              <w:pStyle w:val="Prrafodelista"/>
              <w:ind w:left="127" w:right="176"/>
              <w:jc w:val="right"/>
              <w:rPr>
                <w:rFonts w:ascii="Arial" w:hAnsi="Arial" w:cs="Arial"/>
                <w:b/>
                <w:sz w:val="24"/>
                <w:szCs w:val="24"/>
              </w:rPr>
            </w:pPr>
            <w:r w:rsidRPr="00695E38">
              <w:rPr>
                <w:rFonts w:ascii="Arial" w:hAnsi="Arial" w:cs="Arial"/>
                <w:b/>
                <w:sz w:val="24"/>
                <w:szCs w:val="24"/>
              </w:rPr>
              <w:t>1.9707</w:t>
            </w:r>
          </w:p>
        </w:tc>
      </w:tr>
      <w:tr w:rsidR="00695E38" w:rsidRPr="00695E38" w14:paraId="1E1717EA" w14:textId="77777777" w:rsidTr="005C1F6C">
        <w:trPr>
          <w:jc w:val="center"/>
        </w:trPr>
        <w:tc>
          <w:tcPr>
            <w:tcW w:w="945" w:type="dxa"/>
          </w:tcPr>
          <w:p w14:paraId="16674B4E" w14:textId="77777777" w:rsidR="000B7167" w:rsidRPr="00695E38" w:rsidRDefault="000B7167" w:rsidP="005C1F6C">
            <w:pPr>
              <w:tabs>
                <w:tab w:val="left" w:pos="493"/>
                <w:tab w:val="left" w:pos="531"/>
                <w:tab w:val="left" w:pos="885"/>
              </w:tabs>
              <w:ind w:left="360" w:hanging="80"/>
              <w:jc w:val="center"/>
              <w:rPr>
                <w:rFonts w:ascii="Arial" w:hAnsi="Arial" w:cs="Arial"/>
                <w:sz w:val="24"/>
                <w:szCs w:val="24"/>
              </w:rPr>
            </w:pPr>
          </w:p>
        </w:tc>
        <w:tc>
          <w:tcPr>
            <w:tcW w:w="567" w:type="dxa"/>
          </w:tcPr>
          <w:p w14:paraId="13C0B9D1" w14:textId="77777777" w:rsidR="000B7167" w:rsidRPr="00695E38" w:rsidRDefault="000B7167" w:rsidP="00E06E47">
            <w:pPr>
              <w:tabs>
                <w:tab w:val="left" w:pos="317"/>
              </w:tabs>
              <w:ind w:left="175"/>
              <w:jc w:val="both"/>
              <w:rPr>
                <w:rFonts w:ascii="Arial" w:hAnsi="Arial" w:cs="Arial"/>
                <w:sz w:val="24"/>
                <w:szCs w:val="24"/>
              </w:rPr>
            </w:pPr>
          </w:p>
        </w:tc>
        <w:tc>
          <w:tcPr>
            <w:tcW w:w="5212" w:type="dxa"/>
          </w:tcPr>
          <w:p w14:paraId="63A54F88" w14:textId="77777777" w:rsidR="000B7167" w:rsidRPr="00695E38" w:rsidRDefault="000B7167" w:rsidP="00E06E47">
            <w:pPr>
              <w:tabs>
                <w:tab w:val="left" w:pos="851"/>
                <w:tab w:val="left" w:pos="2049"/>
                <w:tab w:val="left" w:pos="4860"/>
              </w:tabs>
              <w:ind w:left="360"/>
              <w:jc w:val="both"/>
              <w:rPr>
                <w:rFonts w:ascii="Arial" w:hAnsi="Arial" w:cs="Arial"/>
                <w:sz w:val="24"/>
                <w:szCs w:val="24"/>
              </w:rPr>
            </w:pPr>
          </w:p>
        </w:tc>
        <w:tc>
          <w:tcPr>
            <w:tcW w:w="1452" w:type="dxa"/>
            <w:vAlign w:val="bottom"/>
          </w:tcPr>
          <w:p w14:paraId="57E8EE9E" w14:textId="77777777" w:rsidR="000B7167" w:rsidRPr="00695E38" w:rsidRDefault="000B7167" w:rsidP="00E06E47">
            <w:pPr>
              <w:pStyle w:val="Prrafodelista"/>
              <w:ind w:left="127" w:right="176"/>
              <w:jc w:val="right"/>
              <w:rPr>
                <w:rFonts w:ascii="Arial" w:hAnsi="Arial" w:cs="Arial"/>
                <w:b/>
                <w:sz w:val="24"/>
                <w:szCs w:val="24"/>
              </w:rPr>
            </w:pPr>
          </w:p>
        </w:tc>
      </w:tr>
      <w:tr w:rsidR="00695E38" w:rsidRPr="00695E38" w14:paraId="26CAF7BC" w14:textId="77777777" w:rsidTr="005C1F6C">
        <w:trPr>
          <w:jc w:val="center"/>
        </w:trPr>
        <w:tc>
          <w:tcPr>
            <w:tcW w:w="945" w:type="dxa"/>
          </w:tcPr>
          <w:p w14:paraId="76FD30CA" w14:textId="77777777" w:rsidR="000B7167" w:rsidRPr="00695E38" w:rsidRDefault="000B7167" w:rsidP="00AE07E2">
            <w:pPr>
              <w:pStyle w:val="Prrafodelista"/>
              <w:numPr>
                <w:ilvl w:val="0"/>
                <w:numId w:val="2"/>
              </w:numPr>
              <w:tabs>
                <w:tab w:val="left" w:pos="493"/>
                <w:tab w:val="left" w:pos="531"/>
                <w:tab w:val="left" w:pos="885"/>
              </w:tabs>
              <w:ind w:hanging="80"/>
              <w:jc w:val="center"/>
              <w:rPr>
                <w:rFonts w:ascii="Arial" w:hAnsi="Arial" w:cs="Arial"/>
                <w:sz w:val="24"/>
                <w:szCs w:val="24"/>
              </w:rPr>
            </w:pPr>
          </w:p>
        </w:tc>
        <w:tc>
          <w:tcPr>
            <w:tcW w:w="5779" w:type="dxa"/>
            <w:gridSpan w:val="2"/>
          </w:tcPr>
          <w:p w14:paraId="6A45ABD8" w14:textId="77777777" w:rsidR="000B7167" w:rsidRPr="00695E38" w:rsidRDefault="000B7167" w:rsidP="005C1F6C">
            <w:pPr>
              <w:tabs>
                <w:tab w:val="left" w:pos="851"/>
                <w:tab w:val="left" w:pos="2049"/>
                <w:tab w:val="left" w:pos="4860"/>
              </w:tabs>
              <w:jc w:val="both"/>
              <w:rPr>
                <w:rFonts w:ascii="Arial" w:hAnsi="Arial" w:cs="Arial"/>
                <w:sz w:val="24"/>
                <w:szCs w:val="24"/>
              </w:rPr>
            </w:pPr>
            <w:r w:rsidRPr="00695E38">
              <w:rPr>
                <w:rFonts w:ascii="Arial" w:hAnsi="Arial" w:cs="Arial"/>
                <w:sz w:val="24"/>
                <w:szCs w:val="24"/>
              </w:rPr>
              <w:t>Expedición de copias heliográficas correspondientes a planos de zona urbana, por cada zona y superficie, así como el material utilizado................................................................</w:t>
            </w:r>
          </w:p>
        </w:tc>
        <w:tc>
          <w:tcPr>
            <w:tcW w:w="1452" w:type="dxa"/>
            <w:vAlign w:val="bottom"/>
          </w:tcPr>
          <w:p w14:paraId="0DDE5E0E" w14:textId="77777777" w:rsidR="000B7167" w:rsidRPr="00695E38" w:rsidRDefault="002451E3">
            <w:pPr>
              <w:jc w:val="center"/>
              <w:rPr>
                <w:rFonts w:ascii="Arial" w:hAnsi="Arial" w:cs="Arial"/>
                <w:b/>
                <w:bCs/>
                <w:sz w:val="24"/>
                <w:szCs w:val="24"/>
              </w:rPr>
            </w:pPr>
            <w:r w:rsidRPr="00695E38">
              <w:rPr>
                <w:rFonts w:ascii="Arial" w:hAnsi="Arial" w:cs="Arial"/>
                <w:b/>
                <w:bCs/>
                <w:sz w:val="24"/>
                <w:szCs w:val="24"/>
              </w:rPr>
              <w:t>2.8315</w:t>
            </w:r>
          </w:p>
        </w:tc>
      </w:tr>
      <w:tr w:rsidR="00695E38" w:rsidRPr="00695E38" w14:paraId="42D04CDD" w14:textId="77777777" w:rsidTr="005C1F6C">
        <w:trPr>
          <w:jc w:val="center"/>
        </w:trPr>
        <w:tc>
          <w:tcPr>
            <w:tcW w:w="945" w:type="dxa"/>
          </w:tcPr>
          <w:p w14:paraId="538EA70F" w14:textId="77777777" w:rsidR="000B7167" w:rsidRPr="00695E38" w:rsidRDefault="000B7167" w:rsidP="005C1F6C">
            <w:pPr>
              <w:tabs>
                <w:tab w:val="left" w:pos="493"/>
                <w:tab w:val="left" w:pos="531"/>
                <w:tab w:val="left" w:pos="885"/>
              </w:tabs>
              <w:ind w:left="360" w:hanging="80"/>
              <w:jc w:val="center"/>
              <w:rPr>
                <w:rFonts w:ascii="Arial" w:hAnsi="Arial" w:cs="Arial"/>
                <w:sz w:val="24"/>
                <w:szCs w:val="24"/>
              </w:rPr>
            </w:pPr>
          </w:p>
        </w:tc>
        <w:tc>
          <w:tcPr>
            <w:tcW w:w="567" w:type="dxa"/>
          </w:tcPr>
          <w:p w14:paraId="22ABDA65" w14:textId="77777777" w:rsidR="000B7167" w:rsidRPr="00695E38" w:rsidRDefault="000B7167" w:rsidP="00E06E47">
            <w:pPr>
              <w:tabs>
                <w:tab w:val="left" w:pos="317"/>
              </w:tabs>
              <w:ind w:left="175"/>
              <w:jc w:val="both"/>
              <w:rPr>
                <w:rFonts w:ascii="Arial" w:hAnsi="Arial" w:cs="Arial"/>
                <w:sz w:val="24"/>
                <w:szCs w:val="24"/>
              </w:rPr>
            </w:pPr>
          </w:p>
        </w:tc>
        <w:tc>
          <w:tcPr>
            <w:tcW w:w="5212" w:type="dxa"/>
            <w:vAlign w:val="bottom"/>
          </w:tcPr>
          <w:p w14:paraId="35E61668" w14:textId="77777777" w:rsidR="000B7167" w:rsidRPr="00695E38" w:rsidRDefault="000B7167">
            <w:pPr>
              <w:rPr>
                <w:rFonts w:ascii="Arial" w:hAnsi="Arial" w:cs="Arial"/>
                <w:sz w:val="24"/>
                <w:szCs w:val="24"/>
              </w:rPr>
            </w:pPr>
          </w:p>
        </w:tc>
        <w:tc>
          <w:tcPr>
            <w:tcW w:w="1452" w:type="dxa"/>
            <w:vAlign w:val="bottom"/>
          </w:tcPr>
          <w:p w14:paraId="56F652B8" w14:textId="77777777" w:rsidR="000B7167" w:rsidRPr="00695E38" w:rsidRDefault="000B7167" w:rsidP="00A03DE4">
            <w:pPr>
              <w:pStyle w:val="Prrafodelista"/>
              <w:ind w:left="127" w:right="116"/>
              <w:jc w:val="right"/>
              <w:rPr>
                <w:rFonts w:ascii="Arial" w:hAnsi="Arial" w:cs="Arial"/>
                <w:b/>
                <w:sz w:val="24"/>
                <w:szCs w:val="24"/>
              </w:rPr>
            </w:pPr>
          </w:p>
        </w:tc>
      </w:tr>
      <w:tr w:rsidR="00695E38" w:rsidRPr="00695E38" w14:paraId="31AA61CB" w14:textId="77777777" w:rsidTr="005C1F6C">
        <w:trPr>
          <w:jc w:val="center"/>
        </w:trPr>
        <w:tc>
          <w:tcPr>
            <w:tcW w:w="945" w:type="dxa"/>
          </w:tcPr>
          <w:p w14:paraId="4C2182F7" w14:textId="77777777" w:rsidR="000B7167" w:rsidRPr="00695E38" w:rsidRDefault="000B7167" w:rsidP="00AE07E2">
            <w:pPr>
              <w:pStyle w:val="Prrafodelista"/>
              <w:numPr>
                <w:ilvl w:val="0"/>
                <w:numId w:val="2"/>
              </w:numPr>
              <w:tabs>
                <w:tab w:val="left" w:pos="493"/>
                <w:tab w:val="left" w:pos="531"/>
                <w:tab w:val="left" w:pos="885"/>
              </w:tabs>
              <w:ind w:hanging="80"/>
              <w:jc w:val="center"/>
              <w:rPr>
                <w:rFonts w:ascii="Arial" w:hAnsi="Arial" w:cs="Arial"/>
                <w:sz w:val="24"/>
                <w:szCs w:val="24"/>
              </w:rPr>
            </w:pPr>
          </w:p>
        </w:tc>
        <w:tc>
          <w:tcPr>
            <w:tcW w:w="5779" w:type="dxa"/>
            <w:gridSpan w:val="2"/>
          </w:tcPr>
          <w:p w14:paraId="3CAA1EEA" w14:textId="77777777" w:rsidR="000B7167" w:rsidRPr="00695E38" w:rsidRDefault="000B7167" w:rsidP="005C1F6C">
            <w:pPr>
              <w:tabs>
                <w:tab w:val="left" w:pos="851"/>
                <w:tab w:val="left" w:pos="2049"/>
                <w:tab w:val="left" w:pos="4860"/>
              </w:tabs>
              <w:jc w:val="both"/>
              <w:rPr>
                <w:rFonts w:ascii="Arial" w:hAnsi="Arial" w:cs="Arial"/>
                <w:sz w:val="24"/>
                <w:szCs w:val="24"/>
              </w:rPr>
            </w:pPr>
            <w:r w:rsidRPr="00695E38">
              <w:rPr>
                <w:rFonts w:ascii="Arial" w:hAnsi="Arial" w:cs="Arial"/>
                <w:sz w:val="24"/>
                <w:szCs w:val="24"/>
              </w:rPr>
              <w:t>Autorización de alineamientos..............................</w:t>
            </w:r>
          </w:p>
        </w:tc>
        <w:tc>
          <w:tcPr>
            <w:tcW w:w="1452" w:type="dxa"/>
            <w:vAlign w:val="bottom"/>
          </w:tcPr>
          <w:p w14:paraId="6570C109" w14:textId="77777777" w:rsidR="000B7167" w:rsidRPr="00695E38" w:rsidRDefault="002451E3">
            <w:pPr>
              <w:jc w:val="center"/>
              <w:rPr>
                <w:rFonts w:ascii="Arial" w:hAnsi="Arial" w:cs="Arial"/>
                <w:b/>
                <w:bCs/>
                <w:sz w:val="24"/>
                <w:szCs w:val="24"/>
              </w:rPr>
            </w:pPr>
            <w:r w:rsidRPr="00695E38">
              <w:rPr>
                <w:rFonts w:ascii="Arial" w:hAnsi="Arial" w:cs="Arial"/>
                <w:b/>
                <w:bCs/>
                <w:sz w:val="24"/>
                <w:szCs w:val="24"/>
              </w:rPr>
              <w:t>2.1172</w:t>
            </w:r>
          </w:p>
        </w:tc>
      </w:tr>
      <w:tr w:rsidR="00695E38" w:rsidRPr="00695E38" w14:paraId="2670C6BD" w14:textId="77777777" w:rsidTr="005C1F6C">
        <w:trPr>
          <w:jc w:val="center"/>
        </w:trPr>
        <w:tc>
          <w:tcPr>
            <w:tcW w:w="945" w:type="dxa"/>
          </w:tcPr>
          <w:p w14:paraId="70767552" w14:textId="77777777" w:rsidR="000B7167" w:rsidRPr="00695E38" w:rsidRDefault="000B7167" w:rsidP="005C1F6C">
            <w:pPr>
              <w:tabs>
                <w:tab w:val="left" w:pos="493"/>
                <w:tab w:val="left" w:pos="531"/>
                <w:tab w:val="left" w:pos="885"/>
              </w:tabs>
              <w:ind w:left="360" w:hanging="80"/>
              <w:jc w:val="center"/>
              <w:rPr>
                <w:rFonts w:ascii="Arial" w:hAnsi="Arial" w:cs="Arial"/>
                <w:sz w:val="24"/>
                <w:szCs w:val="24"/>
              </w:rPr>
            </w:pPr>
          </w:p>
        </w:tc>
        <w:tc>
          <w:tcPr>
            <w:tcW w:w="567" w:type="dxa"/>
          </w:tcPr>
          <w:p w14:paraId="0B7FBD0F" w14:textId="77777777" w:rsidR="000B7167" w:rsidRPr="00695E38" w:rsidRDefault="000B7167" w:rsidP="00E06E47">
            <w:pPr>
              <w:tabs>
                <w:tab w:val="left" w:pos="317"/>
              </w:tabs>
              <w:ind w:left="175"/>
              <w:jc w:val="both"/>
              <w:rPr>
                <w:rFonts w:ascii="Arial" w:hAnsi="Arial" w:cs="Arial"/>
                <w:sz w:val="24"/>
                <w:szCs w:val="24"/>
              </w:rPr>
            </w:pPr>
          </w:p>
        </w:tc>
        <w:tc>
          <w:tcPr>
            <w:tcW w:w="5212" w:type="dxa"/>
            <w:vAlign w:val="bottom"/>
          </w:tcPr>
          <w:p w14:paraId="3E849C13" w14:textId="77777777" w:rsidR="000B7167" w:rsidRPr="00695E38" w:rsidRDefault="000B7167">
            <w:pPr>
              <w:rPr>
                <w:rFonts w:ascii="Arial" w:hAnsi="Arial" w:cs="Arial"/>
                <w:sz w:val="24"/>
                <w:szCs w:val="24"/>
              </w:rPr>
            </w:pPr>
          </w:p>
        </w:tc>
        <w:tc>
          <w:tcPr>
            <w:tcW w:w="1452" w:type="dxa"/>
            <w:vAlign w:val="bottom"/>
          </w:tcPr>
          <w:p w14:paraId="00646484" w14:textId="77777777" w:rsidR="000B7167" w:rsidRPr="00695E38" w:rsidRDefault="000B7167" w:rsidP="00A03DE4">
            <w:pPr>
              <w:pStyle w:val="Prrafodelista"/>
              <w:ind w:left="127" w:right="116"/>
              <w:jc w:val="right"/>
              <w:rPr>
                <w:rFonts w:ascii="Arial" w:hAnsi="Arial" w:cs="Arial"/>
                <w:b/>
                <w:sz w:val="24"/>
                <w:szCs w:val="24"/>
              </w:rPr>
            </w:pPr>
          </w:p>
        </w:tc>
      </w:tr>
      <w:tr w:rsidR="00695E38" w:rsidRPr="00695E38" w14:paraId="0E90BDB6" w14:textId="77777777" w:rsidTr="005C1F6C">
        <w:trPr>
          <w:jc w:val="center"/>
        </w:trPr>
        <w:tc>
          <w:tcPr>
            <w:tcW w:w="945" w:type="dxa"/>
          </w:tcPr>
          <w:p w14:paraId="4F850FA3" w14:textId="77777777" w:rsidR="000B7167" w:rsidRPr="00695E38" w:rsidRDefault="000B7167" w:rsidP="00AE07E2">
            <w:pPr>
              <w:pStyle w:val="Prrafodelista"/>
              <w:numPr>
                <w:ilvl w:val="0"/>
                <w:numId w:val="2"/>
              </w:numPr>
              <w:tabs>
                <w:tab w:val="left" w:pos="493"/>
                <w:tab w:val="left" w:pos="531"/>
                <w:tab w:val="left" w:pos="885"/>
              </w:tabs>
              <w:ind w:hanging="80"/>
              <w:jc w:val="center"/>
              <w:rPr>
                <w:rFonts w:ascii="Arial" w:hAnsi="Arial" w:cs="Arial"/>
                <w:sz w:val="24"/>
                <w:szCs w:val="24"/>
              </w:rPr>
            </w:pPr>
          </w:p>
        </w:tc>
        <w:tc>
          <w:tcPr>
            <w:tcW w:w="5779" w:type="dxa"/>
            <w:gridSpan w:val="2"/>
          </w:tcPr>
          <w:p w14:paraId="3EB5B350" w14:textId="77777777" w:rsidR="000B7167" w:rsidRPr="00695E38" w:rsidRDefault="000B7167" w:rsidP="005C1F6C">
            <w:pPr>
              <w:tabs>
                <w:tab w:val="left" w:pos="851"/>
                <w:tab w:val="left" w:pos="2049"/>
                <w:tab w:val="left" w:pos="4860"/>
              </w:tabs>
              <w:jc w:val="both"/>
              <w:rPr>
                <w:rFonts w:ascii="Arial" w:hAnsi="Arial" w:cs="Arial"/>
                <w:sz w:val="24"/>
                <w:szCs w:val="24"/>
              </w:rPr>
            </w:pPr>
            <w:r w:rsidRPr="00695E38">
              <w:rPr>
                <w:rFonts w:ascii="Arial" w:hAnsi="Arial" w:cs="Arial"/>
                <w:sz w:val="24"/>
                <w:szCs w:val="24"/>
              </w:rPr>
              <w:t>Constancia de servicios con los que cuenta el predio....................................................................</w:t>
            </w:r>
          </w:p>
        </w:tc>
        <w:tc>
          <w:tcPr>
            <w:tcW w:w="1452" w:type="dxa"/>
            <w:vAlign w:val="bottom"/>
          </w:tcPr>
          <w:p w14:paraId="5BACC865" w14:textId="77777777" w:rsidR="000B7167" w:rsidRPr="00695E38" w:rsidRDefault="002451E3">
            <w:pPr>
              <w:jc w:val="center"/>
              <w:rPr>
                <w:rFonts w:ascii="Arial" w:hAnsi="Arial" w:cs="Arial"/>
                <w:b/>
                <w:bCs/>
                <w:sz w:val="24"/>
                <w:szCs w:val="24"/>
              </w:rPr>
            </w:pPr>
            <w:r w:rsidRPr="00695E38">
              <w:rPr>
                <w:rFonts w:ascii="Arial" w:hAnsi="Arial" w:cs="Arial"/>
                <w:b/>
                <w:bCs/>
                <w:sz w:val="24"/>
                <w:szCs w:val="24"/>
              </w:rPr>
              <w:t>2.1242</w:t>
            </w:r>
          </w:p>
        </w:tc>
      </w:tr>
      <w:tr w:rsidR="00695E38" w:rsidRPr="00695E38" w14:paraId="7EB805B5" w14:textId="77777777" w:rsidTr="005C1F6C">
        <w:trPr>
          <w:jc w:val="center"/>
        </w:trPr>
        <w:tc>
          <w:tcPr>
            <w:tcW w:w="945" w:type="dxa"/>
          </w:tcPr>
          <w:p w14:paraId="61CA9B9F" w14:textId="77777777" w:rsidR="000B7167" w:rsidRPr="00695E38" w:rsidRDefault="000B7167" w:rsidP="005C1F6C">
            <w:pPr>
              <w:tabs>
                <w:tab w:val="left" w:pos="493"/>
                <w:tab w:val="left" w:pos="531"/>
                <w:tab w:val="left" w:pos="885"/>
              </w:tabs>
              <w:ind w:left="720" w:hanging="80"/>
              <w:jc w:val="center"/>
              <w:rPr>
                <w:rFonts w:ascii="Arial" w:hAnsi="Arial" w:cs="Arial"/>
                <w:sz w:val="24"/>
                <w:szCs w:val="24"/>
              </w:rPr>
            </w:pPr>
          </w:p>
        </w:tc>
        <w:tc>
          <w:tcPr>
            <w:tcW w:w="5779" w:type="dxa"/>
            <w:gridSpan w:val="2"/>
          </w:tcPr>
          <w:p w14:paraId="34C11EEB" w14:textId="77777777" w:rsidR="000B7167" w:rsidRPr="00695E38" w:rsidRDefault="000B7167" w:rsidP="00E06E47">
            <w:pPr>
              <w:tabs>
                <w:tab w:val="left" w:pos="851"/>
                <w:tab w:val="left" w:pos="2049"/>
                <w:tab w:val="left" w:pos="4860"/>
              </w:tabs>
              <w:jc w:val="both"/>
              <w:rPr>
                <w:rFonts w:ascii="Arial" w:hAnsi="Arial" w:cs="Arial"/>
                <w:sz w:val="24"/>
                <w:szCs w:val="24"/>
              </w:rPr>
            </w:pPr>
          </w:p>
        </w:tc>
        <w:tc>
          <w:tcPr>
            <w:tcW w:w="1452" w:type="dxa"/>
            <w:vAlign w:val="bottom"/>
          </w:tcPr>
          <w:p w14:paraId="6FCBF662" w14:textId="77777777" w:rsidR="000B7167" w:rsidRPr="00695E38" w:rsidRDefault="000B7167">
            <w:pPr>
              <w:rPr>
                <w:rFonts w:ascii="Arial" w:hAnsi="Arial" w:cs="Arial"/>
                <w:sz w:val="24"/>
                <w:szCs w:val="24"/>
              </w:rPr>
            </w:pPr>
          </w:p>
        </w:tc>
      </w:tr>
      <w:tr w:rsidR="00695E38" w:rsidRPr="00695E38" w14:paraId="38A033FE" w14:textId="77777777" w:rsidTr="005C1F6C">
        <w:trPr>
          <w:jc w:val="center"/>
        </w:trPr>
        <w:tc>
          <w:tcPr>
            <w:tcW w:w="945" w:type="dxa"/>
          </w:tcPr>
          <w:p w14:paraId="74BFF78C" w14:textId="77777777" w:rsidR="000B7167" w:rsidRPr="00695E38" w:rsidRDefault="000B7167" w:rsidP="00AE07E2">
            <w:pPr>
              <w:pStyle w:val="Prrafodelista"/>
              <w:numPr>
                <w:ilvl w:val="0"/>
                <w:numId w:val="2"/>
              </w:numPr>
              <w:tabs>
                <w:tab w:val="left" w:pos="493"/>
                <w:tab w:val="left" w:pos="531"/>
                <w:tab w:val="left" w:pos="885"/>
              </w:tabs>
              <w:ind w:hanging="80"/>
              <w:jc w:val="center"/>
              <w:rPr>
                <w:rFonts w:ascii="Arial" w:hAnsi="Arial" w:cs="Arial"/>
                <w:sz w:val="24"/>
                <w:szCs w:val="24"/>
              </w:rPr>
            </w:pPr>
          </w:p>
        </w:tc>
        <w:tc>
          <w:tcPr>
            <w:tcW w:w="5779" w:type="dxa"/>
            <w:gridSpan w:val="2"/>
          </w:tcPr>
          <w:p w14:paraId="0388AD60" w14:textId="77777777" w:rsidR="000B7167" w:rsidRPr="00695E38" w:rsidRDefault="000B7167" w:rsidP="005C1F6C">
            <w:pPr>
              <w:tabs>
                <w:tab w:val="left" w:pos="851"/>
                <w:tab w:val="left" w:pos="2049"/>
                <w:tab w:val="left" w:pos="4860"/>
              </w:tabs>
              <w:jc w:val="both"/>
              <w:rPr>
                <w:rFonts w:ascii="Arial" w:hAnsi="Arial" w:cs="Arial"/>
                <w:sz w:val="24"/>
                <w:szCs w:val="24"/>
              </w:rPr>
            </w:pPr>
            <w:r w:rsidRPr="00695E38">
              <w:rPr>
                <w:rFonts w:ascii="Arial" w:hAnsi="Arial" w:cs="Arial"/>
                <w:sz w:val="24"/>
                <w:szCs w:val="24"/>
              </w:rPr>
              <w:t>Autorización de divisiones y fusiones de predios...................................................................</w:t>
            </w:r>
          </w:p>
        </w:tc>
        <w:tc>
          <w:tcPr>
            <w:tcW w:w="1452" w:type="dxa"/>
            <w:vAlign w:val="bottom"/>
          </w:tcPr>
          <w:p w14:paraId="2D6FE490" w14:textId="77777777" w:rsidR="000B7167" w:rsidRPr="00695E38" w:rsidRDefault="002451E3">
            <w:pPr>
              <w:jc w:val="center"/>
              <w:rPr>
                <w:rFonts w:ascii="Arial" w:hAnsi="Arial" w:cs="Arial"/>
                <w:b/>
                <w:bCs/>
                <w:sz w:val="24"/>
                <w:szCs w:val="24"/>
              </w:rPr>
            </w:pPr>
            <w:r w:rsidRPr="00695E38">
              <w:rPr>
                <w:rFonts w:ascii="Arial" w:hAnsi="Arial" w:cs="Arial"/>
                <w:b/>
                <w:bCs/>
                <w:sz w:val="24"/>
                <w:szCs w:val="24"/>
              </w:rPr>
              <w:t>2.5373</w:t>
            </w:r>
          </w:p>
        </w:tc>
      </w:tr>
      <w:tr w:rsidR="00695E38" w:rsidRPr="00695E38" w14:paraId="716900CB" w14:textId="77777777" w:rsidTr="005C1F6C">
        <w:trPr>
          <w:jc w:val="center"/>
        </w:trPr>
        <w:tc>
          <w:tcPr>
            <w:tcW w:w="945" w:type="dxa"/>
          </w:tcPr>
          <w:p w14:paraId="74F75C48" w14:textId="77777777" w:rsidR="000B7167" w:rsidRPr="00695E38" w:rsidRDefault="000B7167" w:rsidP="005C1F6C">
            <w:pPr>
              <w:tabs>
                <w:tab w:val="left" w:pos="493"/>
                <w:tab w:val="left" w:pos="531"/>
                <w:tab w:val="left" w:pos="885"/>
              </w:tabs>
              <w:ind w:left="720" w:hanging="80"/>
              <w:jc w:val="center"/>
              <w:rPr>
                <w:rFonts w:ascii="Arial" w:hAnsi="Arial" w:cs="Arial"/>
                <w:sz w:val="24"/>
                <w:szCs w:val="24"/>
              </w:rPr>
            </w:pPr>
          </w:p>
        </w:tc>
        <w:tc>
          <w:tcPr>
            <w:tcW w:w="5779" w:type="dxa"/>
            <w:gridSpan w:val="2"/>
          </w:tcPr>
          <w:p w14:paraId="509C1B29" w14:textId="77777777" w:rsidR="000B7167" w:rsidRPr="00695E38" w:rsidRDefault="000B7167" w:rsidP="00E06E47">
            <w:pPr>
              <w:tabs>
                <w:tab w:val="left" w:pos="851"/>
                <w:tab w:val="left" w:pos="2049"/>
                <w:tab w:val="left" w:pos="4860"/>
              </w:tabs>
              <w:jc w:val="both"/>
              <w:rPr>
                <w:rFonts w:ascii="Arial" w:hAnsi="Arial" w:cs="Arial"/>
                <w:sz w:val="24"/>
                <w:szCs w:val="24"/>
              </w:rPr>
            </w:pPr>
          </w:p>
        </w:tc>
        <w:tc>
          <w:tcPr>
            <w:tcW w:w="1452" w:type="dxa"/>
            <w:vAlign w:val="bottom"/>
          </w:tcPr>
          <w:p w14:paraId="0FCAC80B" w14:textId="77777777" w:rsidR="000B7167" w:rsidRPr="00695E38" w:rsidRDefault="000B7167">
            <w:pPr>
              <w:rPr>
                <w:rFonts w:ascii="Arial" w:hAnsi="Arial" w:cs="Arial"/>
                <w:sz w:val="24"/>
                <w:szCs w:val="24"/>
              </w:rPr>
            </w:pPr>
          </w:p>
        </w:tc>
      </w:tr>
      <w:tr w:rsidR="000B7167" w:rsidRPr="00695E38" w14:paraId="6CE5090D" w14:textId="77777777" w:rsidTr="005C1F6C">
        <w:trPr>
          <w:jc w:val="center"/>
        </w:trPr>
        <w:tc>
          <w:tcPr>
            <w:tcW w:w="945" w:type="dxa"/>
          </w:tcPr>
          <w:p w14:paraId="645071CA" w14:textId="77777777" w:rsidR="000B7167" w:rsidRPr="00695E38" w:rsidRDefault="000B7167" w:rsidP="00AE07E2">
            <w:pPr>
              <w:pStyle w:val="Prrafodelista"/>
              <w:numPr>
                <w:ilvl w:val="0"/>
                <w:numId w:val="2"/>
              </w:numPr>
              <w:tabs>
                <w:tab w:val="left" w:pos="493"/>
                <w:tab w:val="left" w:pos="531"/>
                <w:tab w:val="left" w:pos="885"/>
              </w:tabs>
              <w:ind w:hanging="80"/>
              <w:jc w:val="center"/>
              <w:rPr>
                <w:rFonts w:ascii="Arial" w:hAnsi="Arial" w:cs="Arial"/>
                <w:sz w:val="24"/>
                <w:szCs w:val="24"/>
              </w:rPr>
            </w:pPr>
          </w:p>
        </w:tc>
        <w:tc>
          <w:tcPr>
            <w:tcW w:w="5779" w:type="dxa"/>
            <w:gridSpan w:val="2"/>
          </w:tcPr>
          <w:p w14:paraId="7D2A50EF" w14:textId="77777777" w:rsidR="000B7167" w:rsidRPr="00695E38" w:rsidRDefault="000B7167" w:rsidP="005C1F6C">
            <w:pPr>
              <w:tabs>
                <w:tab w:val="left" w:pos="851"/>
                <w:tab w:val="left" w:pos="2049"/>
                <w:tab w:val="left" w:pos="4860"/>
              </w:tabs>
              <w:jc w:val="both"/>
              <w:rPr>
                <w:rFonts w:ascii="Arial" w:hAnsi="Arial" w:cs="Arial"/>
                <w:sz w:val="24"/>
                <w:szCs w:val="24"/>
              </w:rPr>
            </w:pPr>
            <w:r w:rsidRPr="00695E38">
              <w:rPr>
                <w:rFonts w:ascii="Arial" w:hAnsi="Arial" w:cs="Arial"/>
                <w:sz w:val="24"/>
                <w:szCs w:val="24"/>
              </w:rPr>
              <w:t>Expedición de número oficial................................</w:t>
            </w:r>
          </w:p>
        </w:tc>
        <w:tc>
          <w:tcPr>
            <w:tcW w:w="1452" w:type="dxa"/>
            <w:vAlign w:val="bottom"/>
          </w:tcPr>
          <w:p w14:paraId="5B6FD902" w14:textId="77777777" w:rsidR="000B7167" w:rsidRPr="00695E38" w:rsidRDefault="002451E3" w:rsidP="000B7167">
            <w:pPr>
              <w:jc w:val="center"/>
              <w:rPr>
                <w:rFonts w:ascii="Arial" w:hAnsi="Arial" w:cs="Arial"/>
                <w:b/>
                <w:bCs/>
                <w:sz w:val="24"/>
                <w:szCs w:val="24"/>
              </w:rPr>
            </w:pPr>
            <w:r w:rsidRPr="00695E38">
              <w:rPr>
                <w:rFonts w:ascii="Arial" w:hAnsi="Arial" w:cs="Arial"/>
                <w:b/>
                <w:bCs/>
                <w:sz w:val="24"/>
                <w:szCs w:val="24"/>
              </w:rPr>
              <w:t>1.9901</w:t>
            </w:r>
          </w:p>
        </w:tc>
      </w:tr>
    </w:tbl>
    <w:p w14:paraId="29992412" w14:textId="77777777" w:rsidR="003B5E4F" w:rsidRPr="00695E38" w:rsidRDefault="003B5E4F" w:rsidP="00E06E47">
      <w:pPr>
        <w:tabs>
          <w:tab w:val="right" w:pos="8838"/>
        </w:tabs>
        <w:spacing w:after="0" w:line="240" w:lineRule="auto"/>
        <w:jc w:val="center"/>
        <w:rPr>
          <w:rFonts w:ascii="Arial" w:hAnsi="Arial" w:cs="Arial"/>
          <w:b/>
          <w:sz w:val="24"/>
          <w:szCs w:val="24"/>
        </w:rPr>
      </w:pPr>
    </w:p>
    <w:bookmarkEnd w:id="15"/>
    <w:p w14:paraId="73099330" w14:textId="77777777" w:rsidR="003B5E4F" w:rsidRPr="00695E38" w:rsidRDefault="003B5E4F" w:rsidP="00E06E47">
      <w:pPr>
        <w:tabs>
          <w:tab w:val="right" w:pos="8838"/>
        </w:tabs>
        <w:spacing w:after="0" w:line="240" w:lineRule="auto"/>
        <w:jc w:val="center"/>
        <w:rPr>
          <w:rFonts w:ascii="Arial" w:hAnsi="Arial" w:cs="Arial"/>
          <w:b/>
          <w:sz w:val="24"/>
          <w:szCs w:val="24"/>
        </w:rPr>
      </w:pPr>
    </w:p>
    <w:p w14:paraId="516091AC" w14:textId="77777777" w:rsidR="004E38E4" w:rsidRPr="00695E38" w:rsidRDefault="004E38E4" w:rsidP="00E06E47">
      <w:pPr>
        <w:tabs>
          <w:tab w:val="right" w:pos="8838"/>
        </w:tabs>
        <w:spacing w:after="0" w:line="240" w:lineRule="auto"/>
        <w:jc w:val="center"/>
        <w:rPr>
          <w:rFonts w:ascii="Arial" w:hAnsi="Arial" w:cs="Arial"/>
          <w:b/>
          <w:sz w:val="24"/>
          <w:szCs w:val="24"/>
        </w:rPr>
      </w:pPr>
    </w:p>
    <w:p w14:paraId="00C1496E" w14:textId="77777777" w:rsidR="00925999" w:rsidRPr="00695E38" w:rsidRDefault="008B22AA" w:rsidP="00E06E47">
      <w:pPr>
        <w:tabs>
          <w:tab w:val="right" w:pos="8838"/>
        </w:tabs>
        <w:spacing w:after="0" w:line="240" w:lineRule="auto"/>
        <w:jc w:val="center"/>
        <w:rPr>
          <w:rFonts w:ascii="Arial" w:hAnsi="Arial" w:cs="Arial"/>
          <w:b/>
          <w:sz w:val="24"/>
          <w:szCs w:val="24"/>
        </w:rPr>
      </w:pPr>
      <w:bookmarkStart w:id="16" w:name="OLE_LINK16"/>
      <w:r w:rsidRPr="00695E38">
        <w:rPr>
          <w:rFonts w:ascii="Arial" w:hAnsi="Arial" w:cs="Arial"/>
          <w:b/>
          <w:sz w:val="24"/>
          <w:szCs w:val="24"/>
        </w:rPr>
        <w:t>S</w:t>
      </w:r>
      <w:r w:rsidR="00925999" w:rsidRPr="00695E38">
        <w:rPr>
          <w:rFonts w:ascii="Arial" w:hAnsi="Arial" w:cs="Arial"/>
          <w:b/>
          <w:sz w:val="24"/>
          <w:szCs w:val="24"/>
        </w:rPr>
        <w:t>ección Octava</w:t>
      </w:r>
    </w:p>
    <w:p w14:paraId="122AC18D" w14:textId="77777777" w:rsidR="008B22AA" w:rsidRPr="00695E38" w:rsidRDefault="008B22AA" w:rsidP="00E06E47">
      <w:pPr>
        <w:tabs>
          <w:tab w:val="right" w:pos="8838"/>
        </w:tabs>
        <w:spacing w:after="0" w:line="240" w:lineRule="auto"/>
        <w:jc w:val="center"/>
        <w:rPr>
          <w:rFonts w:ascii="Arial" w:hAnsi="Arial" w:cs="Arial"/>
          <w:b/>
          <w:sz w:val="24"/>
          <w:szCs w:val="24"/>
        </w:rPr>
      </w:pPr>
      <w:r w:rsidRPr="00695E38">
        <w:rPr>
          <w:rFonts w:ascii="Arial" w:hAnsi="Arial" w:cs="Arial"/>
          <w:b/>
          <w:sz w:val="24"/>
          <w:szCs w:val="24"/>
        </w:rPr>
        <w:t>D</w:t>
      </w:r>
      <w:r w:rsidR="00925999" w:rsidRPr="00695E38">
        <w:rPr>
          <w:rFonts w:ascii="Arial" w:hAnsi="Arial" w:cs="Arial"/>
          <w:b/>
          <w:sz w:val="24"/>
          <w:szCs w:val="24"/>
        </w:rPr>
        <w:t>esarrollo</w:t>
      </w:r>
      <w:r w:rsidRPr="00695E38">
        <w:rPr>
          <w:rFonts w:ascii="Arial" w:hAnsi="Arial" w:cs="Arial"/>
          <w:b/>
          <w:sz w:val="24"/>
          <w:szCs w:val="24"/>
        </w:rPr>
        <w:t xml:space="preserve"> U</w:t>
      </w:r>
      <w:r w:rsidR="00925999" w:rsidRPr="00695E38">
        <w:rPr>
          <w:rFonts w:ascii="Arial" w:hAnsi="Arial" w:cs="Arial"/>
          <w:b/>
          <w:sz w:val="24"/>
          <w:szCs w:val="24"/>
        </w:rPr>
        <w:t>rbano</w:t>
      </w:r>
    </w:p>
    <w:p w14:paraId="0D5007BB" w14:textId="77777777" w:rsidR="008B22AA" w:rsidRPr="00695E38" w:rsidRDefault="008B22AA" w:rsidP="00E06E47">
      <w:pPr>
        <w:tabs>
          <w:tab w:val="right" w:pos="8838"/>
        </w:tabs>
        <w:spacing w:after="0" w:line="240" w:lineRule="auto"/>
        <w:jc w:val="center"/>
        <w:rPr>
          <w:rFonts w:ascii="Arial" w:hAnsi="Arial" w:cs="Arial"/>
          <w:b/>
          <w:sz w:val="24"/>
          <w:szCs w:val="24"/>
        </w:rPr>
      </w:pPr>
    </w:p>
    <w:p w14:paraId="5245572E" w14:textId="747A82A1" w:rsidR="00E06E47" w:rsidRPr="00695E38" w:rsidRDefault="00E06E47" w:rsidP="00E06E47">
      <w:pPr>
        <w:spacing w:after="0" w:line="240" w:lineRule="auto"/>
        <w:jc w:val="both"/>
        <w:rPr>
          <w:rFonts w:ascii="Arial" w:hAnsi="Arial" w:cs="Arial"/>
          <w:sz w:val="24"/>
          <w:szCs w:val="24"/>
        </w:rPr>
      </w:pPr>
      <w:r w:rsidRPr="00695E38">
        <w:rPr>
          <w:rFonts w:ascii="Arial" w:eastAsia="Times New Roman" w:hAnsi="Arial" w:cs="Arial"/>
          <w:b/>
          <w:bCs/>
          <w:sz w:val="24"/>
          <w:szCs w:val="24"/>
        </w:rPr>
        <w:t xml:space="preserve">Artículo </w:t>
      </w:r>
      <w:r w:rsidR="00C22911" w:rsidRPr="00695E38">
        <w:rPr>
          <w:rFonts w:ascii="Arial" w:eastAsia="Times New Roman" w:hAnsi="Arial" w:cs="Arial"/>
          <w:b/>
          <w:bCs/>
          <w:sz w:val="24"/>
          <w:szCs w:val="24"/>
        </w:rPr>
        <w:t>63</w:t>
      </w:r>
      <w:r w:rsidRPr="00695E38">
        <w:rPr>
          <w:rFonts w:ascii="Arial" w:eastAsia="Times New Roman" w:hAnsi="Arial" w:cs="Arial"/>
          <w:b/>
          <w:bCs/>
          <w:sz w:val="24"/>
          <w:szCs w:val="24"/>
        </w:rPr>
        <w:t xml:space="preserve">.- </w:t>
      </w:r>
      <w:r w:rsidRPr="00695E38">
        <w:rPr>
          <w:rFonts w:ascii="Arial" w:hAnsi="Arial" w:cs="Arial"/>
          <w:sz w:val="24"/>
          <w:szCs w:val="24"/>
        </w:rPr>
        <w:t>Los servicios que se presten por concepto de:</w:t>
      </w:r>
    </w:p>
    <w:p w14:paraId="492E516C" w14:textId="77777777" w:rsidR="003B5E4F" w:rsidRPr="00695E38" w:rsidRDefault="003B5E4F" w:rsidP="000F5EB1">
      <w:pPr>
        <w:spacing w:after="0" w:line="240" w:lineRule="auto"/>
        <w:jc w:val="both"/>
        <w:rPr>
          <w:rFonts w:ascii="Arial" w:hAnsi="Arial" w:cs="Arial"/>
          <w:sz w:val="24"/>
          <w:szCs w:val="24"/>
        </w:rPr>
      </w:pPr>
    </w:p>
    <w:p w14:paraId="10F665F8" w14:textId="77777777" w:rsidR="001D3B53" w:rsidRPr="00695E38" w:rsidRDefault="001D3B53" w:rsidP="001D3B53">
      <w:pPr>
        <w:spacing w:after="0" w:line="240" w:lineRule="auto"/>
        <w:ind w:left="1134" w:hanging="567"/>
        <w:jc w:val="both"/>
        <w:rPr>
          <w:rFonts w:ascii="Arial" w:hAnsi="Arial" w:cs="Arial"/>
          <w:sz w:val="24"/>
          <w:szCs w:val="24"/>
        </w:rPr>
      </w:pPr>
      <w:r w:rsidRPr="00695E38">
        <w:rPr>
          <w:rFonts w:ascii="Arial" w:hAnsi="Arial" w:cs="Arial"/>
          <w:sz w:val="24"/>
          <w:szCs w:val="24"/>
        </w:rPr>
        <w:t>I.</w:t>
      </w:r>
      <w:r w:rsidRPr="00695E38">
        <w:rPr>
          <w:rFonts w:ascii="Arial" w:hAnsi="Arial" w:cs="Arial"/>
          <w:sz w:val="24"/>
          <w:szCs w:val="24"/>
        </w:rPr>
        <w:tab/>
        <w:t>Otorgamiento de autorización o licencia con vigencia de un año para fraccionar, lotificar, subdividir o fusionar terrenos, tipo HABITACIONALES URBANOS:</w:t>
      </w:r>
    </w:p>
    <w:p w14:paraId="57B28461" w14:textId="77777777" w:rsidR="001D3B53" w:rsidRPr="00695E38" w:rsidRDefault="001D3B53" w:rsidP="001D3B53">
      <w:pPr>
        <w:spacing w:after="0" w:line="240" w:lineRule="auto"/>
        <w:ind w:left="1134" w:hanging="567"/>
        <w:jc w:val="both"/>
        <w:rPr>
          <w:rFonts w:ascii="Arial" w:hAnsi="Arial" w:cs="Arial"/>
          <w:sz w:val="24"/>
          <w:szCs w:val="24"/>
        </w:rPr>
      </w:pPr>
    </w:p>
    <w:p w14:paraId="768D5A4C" w14:textId="77777777" w:rsidR="00C21DAF" w:rsidRPr="00695E38" w:rsidRDefault="00C21DAF" w:rsidP="000F5EB1">
      <w:pPr>
        <w:spacing w:after="0" w:line="240" w:lineRule="auto"/>
        <w:ind w:left="1134" w:hanging="567"/>
        <w:jc w:val="both"/>
        <w:rPr>
          <w:rFonts w:ascii="Arial" w:hAnsi="Arial" w:cs="Arial"/>
          <w:sz w:val="24"/>
          <w:szCs w:val="24"/>
        </w:rPr>
      </w:pPr>
    </w:p>
    <w:p w14:paraId="27CE0661" w14:textId="77777777" w:rsidR="001D3B53" w:rsidRPr="00695E38" w:rsidRDefault="001D3B53" w:rsidP="00C21DAF">
      <w:pPr>
        <w:tabs>
          <w:tab w:val="left" w:pos="2268"/>
        </w:tabs>
        <w:spacing w:after="0" w:line="240" w:lineRule="auto"/>
        <w:ind w:left="1701" w:hanging="567"/>
        <w:jc w:val="both"/>
        <w:rPr>
          <w:rFonts w:ascii="Arial" w:hAnsi="Arial" w:cs="Arial"/>
          <w:sz w:val="24"/>
          <w:szCs w:val="24"/>
        </w:rPr>
      </w:pPr>
      <w:r w:rsidRPr="00695E38">
        <w:rPr>
          <w:rFonts w:ascii="Arial" w:hAnsi="Arial" w:cs="Arial"/>
          <w:sz w:val="24"/>
          <w:szCs w:val="24"/>
        </w:rPr>
        <w:t>a)</w:t>
      </w:r>
      <w:r w:rsidRPr="00695E38">
        <w:rPr>
          <w:rFonts w:ascii="Arial" w:hAnsi="Arial" w:cs="Arial"/>
          <w:sz w:val="24"/>
          <w:szCs w:val="24"/>
        </w:rPr>
        <w:tab/>
        <w:t>Residenciales</w:t>
      </w:r>
      <w:r w:rsidR="00B72740" w:rsidRPr="00695E38">
        <w:rPr>
          <w:rFonts w:ascii="Arial" w:hAnsi="Arial" w:cs="Arial"/>
          <w:sz w:val="24"/>
          <w:szCs w:val="24"/>
        </w:rPr>
        <w:t>,</w:t>
      </w:r>
      <w:r w:rsidRPr="00695E38">
        <w:rPr>
          <w:rFonts w:ascii="Arial" w:hAnsi="Arial" w:cs="Arial"/>
          <w:sz w:val="24"/>
          <w:szCs w:val="24"/>
        </w:rPr>
        <w:t xml:space="preserve"> por M2..............................</w:t>
      </w:r>
      <w:r w:rsidR="00C21DAF" w:rsidRPr="00695E38">
        <w:rPr>
          <w:rFonts w:ascii="Arial" w:hAnsi="Arial" w:cs="Arial"/>
          <w:sz w:val="24"/>
          <w:szCs w:val="24"/>
        </w:rPr>
        <w:t>................</w:t>
      </w:r>
      <w:r w:rsidRPr="00695E38">
        <w:rPr>
          <w:rFonts w:ascii="Arial" w:hAnsi="Arial" w:cs="Arial"/>
          <w:sz w:val="24"/>
          <w:szCs w:val="24"/>
        </w:rPr>
        <w:t>.....</w:t>
      </w:r>
      <w:r w:rsidRPr="00695E38">
        <w:rPr>
          <w:rFonts w:ascii="Arial" w:hAnsi="Arial" w:cs="Arial"/>
          <w:sz w:val="24"/>
          <w:szCs w:val="24"/>
        </w:rPr>
        <w:tab/>
      </w:r>
      <w:r w:rsidRPr="00695E38">
        <w:rPr>
          <w:rFonts w:ascii="Arial" w:hAnsi="Arial" w:cs="Arial"/>
          <w:b/>
          <w:sz w:val="24"/>
          <w:szCs w:val="24"/>
        </w:rPr>
        <w:t>0.</w:t>
      </w:r>
      <w:r w:rsidR="00840426" w:rsidRPr="00695E38">
        <w:rPr>
          <w:rFonts w:ascii="Arial" w:hAnsi="Arial" w:cs="Arial"/>
          <w:b/>
          <w:sz w:val="24"/>
          <w:szCs w:val="24"/>
        </w:rPr>
        <w:t>0310</w:t>
      </w:r>
    </w:p>
    <w:p w14:paraId="25D778F4" w14:textId="77777777" w:rsidR="00C21DAF" w:rsidRPr="00695E38" w:rsidRDefault="00C21DAF" w:rsidP="00C21DAF">
      <w:pPr>
        <w:tabs>
          <w:tab w:val="left" w:pos="2268"/>
        </w:tabs>
        <w:spacing w:after="0" w:line="240" w:lineRule="auto"/>
        <w:ind w:left="1701" w:hanging="567"/>
        <w:jc w:val="both"/>
        <w:rPr>
          <w:rFonts w:ascii="Arial" w:hAnsi="Arial" w:cs="Arial"/>
          <w:sz w:val="24"/>
          <w:szCs w:val="24"/>
        </w:rPr>
      </w:pPr>
    </w:p>
    <w:p w14:paraId="5647E794" w14:textId="77777777" w:rsidR="001D3B53" w:rsidRPr="00695E38" w:rsidRDefault="001D3B53" w:rsidP="00C21DAF">
      <w:pPr>
        <w:tabs>
          <w:tab w:val="left" w:pos="2268"/>
        </w:tabs>
        <w:spacing w:after="0" w:line="240" w:lineRule="auto"/>
        <w:ind w:left="1701" w:hanging="567"/>
        <w:jc w:val="both"/>
        <w:rPr>
          <w:rFonts w:ascii="Arial" w:hAnsi="Arial" w:cs="Arial"/>
          <w:sz w:val="24"/>
          <w:szCs w:val="24"/>
        </w:rPr>
      </w:pPr>
      <w:r w:rsidRPr="00695E38">
        <w:rPr>
          <w:rFonts w:ascii="Arial" w:hAnsi="Arial" w:cs="Arial"/>
          <w:sz w:val="24"/>
          <w:szCs w:val="24"/>
        </w:rPr>
        <w:t>b)</w:t>
      </w:r>
      <w:r w:rsidRPr="00695E38">
        <w:rPr>
          <w:rFonts w:ascii="Arial" w:hAnsi="Arial" w:cs="Arial"/>
          <w:sz w:val="24"/>
          <w:szCs w:val="24"/>
        </w:rPr>
        <w:tab/>
      </w:r>
      <w:r w:rsidR="00C21DAF" w:rsidRPr="00695E38">
        <w:rPr>
          <w:rFonts w:ascii="Arial" w:hAnsi="Arial" w:cs="Arial"/>
          <w:sz w:val="24"/>
          <w:szCs w:val="24"/>
        </w:rPr>
        <w:t>Medio:</w:t>
      </w:r>
    </w:p>
    <w:p w14:paraId="1F8C08C9" w14:textId="77777777" w:rsidR="00C21DAF" w:rsidRPr="00695E38" w:rsidRDefault="00C21DAF" w:rsidP="00C21DAF">
      <w:pPr>
        <w:tabs>
          <w:tab w:val="left" w:pos="2268"/>
        </w:tabs>
        <w:spacing w:after="0" w:line="240" w:lineRule="auto"/>
        <w:ind w:left="1701" w:hanging="567"/>
        <w:jc w:val="both"/>
        <w:rPr>
          <w:rFonts w:ascii="Arial" w:hAnsi="Arial" w:cs="Arial"/>
          <w:sz w:val="24"/>
          <w:szCs w:val="24"/>
        </w:rPr>
      </w:pPr>
    </w:p>
    <w:p w14:paraId="5A39CFB3" w14:textId="77777777" w:rsidR="001D3B53" w:rsidRPr="00695E38" w:rsidRDefault="001D3B53" w:rsidP="00C21DAF">
      <w:pPr>
        <w:tabs>
          <w:tab w:val="left" w:pos="2268"/>
        </w:tabs>
        <w:spacing w:after="0" w:line="240" w:lineRule="auto"/>
        <w:ind w:left="2268" w:hanging="567"/>
        <w:jc w:val="both"/>
        <w:rPr>
          <w:rFonts w:ascii="Arial" w:hAnsi="Arial" w:cs="Arial"/>
          <w:sz w:val="24"/>
          <w:szCs w:val="24"/>
        </w:rPr>
      </w:pPr>
      <w:r w:rsidRPr="00695E38">
        <w:rPr>
          <w:rFonts w:ascii="Arial" w:hAnsi="Arial" w:cs="Arial"/>
          <w:sz w:val="24"/>
          <w:szCs w:val="24"/>
        </w:rPr>
        <w:t>1.</w:t>
      </w:r>
      <w:r w:rsidRPr="00695E38">
        <w:rPr>
          <w:rFonts w:ascii="Arial" w:hAnsi="Arial" w:cs="Arial"/>
          <w:sz w:val="24"/>
          <w:szCs w:val="24"/>
        </w:rPr>
        <w:tab/>
        <w:t>Menor de 1-00-00 has. por M2..........</w:t>
      </w:r>
      <w:r w:rsidR="00C21DAF" w:rsidRPr="00695E38">
        <w:rPr>
          <w:rFonts w:ascii="Arial" w:hAnsi="Arial" w:cs="Arial"/>
          <w:sz w:val="24"/>
          <w:szCs w:val="24"/>
        </w:rPr>
        <w:t>.................</w:t>
      </w:r>
      <w:r w:rsidRPr="00695E38">
        <w:rPr>
          <w:rFonts w:ascii="Arial" w:hAnsi="Arial" w:cs="Arial"/>
          <w:sz w:val="24"/>
          <w:szCs w:val="24"/>
        </w:rPr>
        <w:t>..</w:t>
      </w:r>
      <w:r w:rsidRPr="00695E38">
        <w:rPr>
          <w:rFonts w:ascii="Arial" w:hAnsi="Arial" w:cs="Arial"/>
          <w:sz w:val="24"/>
          <w:szCs w:val="24"/>
        </w:rPr>
        <w:tab/>
      </w:r>
      <w:r w:rsidRPr="00695E38">
        <w:rPr>
          <w:rFonts w:ascii="Arial" w:hAnsi="Arial" w:cs="Arial"/>
          <w:b/>
          <w:sz w:val="24"/>
          <w:szCs w:val="24"/>
        </w:rPr>
        <w:t>0.</w:t>
      </w:r>
      <w:r w:rsidR="00840426" w:rsidRPr="00695E38">
        <w:rPr>
          <w:rFonts w:ascii="Arial" w:hAnsi="Arial" w:cs="Arial"/>
          <w:b/>
          <w:sz w:val="24"/>
          <w:szCs w:val="24"/>
        </w:rPr>
        <w:t>0108</w:t>
      </w:r>
    </w:p>
    <w:p w14:paraId="76E1E735" w14:textId="77777777" w:rsidR="001D3B53" w:rsidRPr="00695E38" w:rsidRDefault="001D3B53" w:rsidP="00C21DAF">
      <w:pPr>
        <w:tabs>
          <w:tab w:val="left" w:pos="2268"/>
        </w:tabs>
        <w:spacing w:after="0" w:line="240" w:lineRule="auto"/>
        <w:ind w:left="2268" w:hanging="567"/>
        <w:jc w:val="both"/>
        <w:rPr>
          <w:rFonts w:ascii="Arial" w:hAnsi="Arial" w:cs="Arial"/>
          <w:sz w:val="24"/>
          <w:szCs w:val="24"/>
        </w:rPr>
      </w:pPr>
      <w:r w:rsidRPr="00695E38">
        <w:rPr>
          <w:rFonts w:ascii="Arial" w:hAnsi="Arial" w:cs="Arial"/>
          <w:sz w:val="24"/>
          <w:szCs w:val="24"/>
        </w:rPr>
        <w:t>2.</w:t>
      </w:r>
      <w:r w:rsidRPr="00695E38">
        <w:rPr>
          <w:rFonts w:ascii="Arial" w:hAnsi="Arial" w:cs="Arial"/>
          <w:sz w:val="24"/>
          <w:szCs w:val="24"/>
        </w:rPr>
        <w:tab/>
        <w:t>De 1-00-01 has. en adelante, M2....</w:t>
      </w:r>
      <w:r w:rsidR="00C21DAF" w:rsidRPr="00695E38">
        <w:rPr>
          <w:rFonts w:ascii="Arial" w:hAnsi="Arial" w:cs="Arial"/>
          <w:sz w:val="24"/>
          <w:szCs w:val="24"/>
        </w:rPr>
        <w:t>..................</w:t>
      </w:r>
      <w:r w:rsidRPr="00695E38">
        <w:rPr>
          <w:rFonts w:ascii="Arial" w:hAnsi="Arial" w:cs="Arial"/>
          <w:sz w:val="24"/>
          <w:szCs w:val="24"/>
        </w:rPr>
        <w:t>...</w:t>
      </w:r>
      <w:r w:rsidRPr="00695E38">
        <w:rPr>
          <w:rFonts w:ascii="Arial" w:hAnsi="Arial" w:cs="Arial"/>
          <w:sz w:val="24"/>
          <w:szCs w:val="24"/>
        </w:rPr>
        <w:tab/>
      </w:r>
      <w:r w:rsidRPr="00695E38">
        <w:rPr>
          <w:rFonts w:ascii="Arial" w:hAnsi="Arial" w:cs="Arial"/>
          <w:b/>
          <w:sz w:val="24"/>
          <w:szCs w:val="24"/>
        </w:rPr>
        <w:t>0.</w:t>
      </w:r>
      <w:r w:rsidR="00840426" w:rsidRPr="00695E38">
        <w:rPr>
          <w:rFonts w:ascii="Arial" w:hAnsi="Arial" w:cs="Arial"/>
          <w:b/>
          <w:sz w:val="24"/>
          <w:szCs w:val="24"/>
        </w:rPr>
        <w:t>0185</w:t>
      </w:r>
    </w:p>
    <w:p w14:paraId="536FCCA5" w14:textId="77777777" w:rsidR="00C21DAF" w:rsidRPr="00695E38" w:rsidRDefault="00C21DAF" w:rsidP="00C21DAF">
      <w:pPr>
        <w:tabs>
          <w:tab w:val="left" w:pos="2268"/>
        </w:tabs>
        <w:spacing w:after="0" w:line="240" w:lineRule="auto"/>
        <w:ind w:left="1701" w:hanging="567"/>
        <w:jc w:val="both"/>
        <w:rPr>
          <w:rFonts w:ascii="Arial" w:hAnsi="Arial" w:cs="Arial"/>
          <w:sz w:val="24"/>
          <w:szCs w:val="24"/>
        </w:rPr>
      </w:pPr>
    </w:p>
    <w:p w14:paraId="030AC178" w14:textId="77777777" w:rsidR="001D3B53" w:rsidRPr="00695E38" w:rsidRDefault="00B72740" w:rsidP="00C21DAF">
      <w:pPr>
        <w:tabs>
          <w:tab w:val="left" w:pos="2268"/>
        </w:tabs>
        <w:spacing w:after="0" w:line="240" w:lineRule="auto"/>
        <w:ind w:left="1701" w:hanging="567"/>
        <w:jc w:val="both"/>
        <w:rPr>
          <w:rFonts w:ascii="Arial" w:hAnsi="Arial" w:cs="Arial"/>
          <w:sz w:val="24"/>
          <w:szCs w:val="24"/>
        </w:rPr>
      </w:pPr>
      <w:r w:rsidRPr="00695E38">
        <w:rPr>
          <w:rFonts w:ascii="Arial" w:hAnsi="Arial" w:cs="Arial"/>
          <w:sz w:val="24"/>
          <w:szCs w:val="24"/>
        </w:rPr>
        <w:t>c)</w:t>
      </w:r>
      <w:r w:rsidRPr="00695E38">
        <w:rPr>
          <w:rFonts w:ascii="Arial" w:hAnsi="Arial" w:cs="Arial"/>
          <w:sz w:val="24"/>
          <w:szCs w:val="24"/>
        </w:rPr>
        <w:tab/>
        <w:t>De interés social:</w:t>
      </w:r>
    </w:p>
    <w:p w14:paraId="4EACBECE" w14:textId="77777777" w:rsidR="00C21DAF" w:rsidRPr="00695E38" w:rsidRDefault="00C21DAF" w:rsidP="00C21DAF">
      <w:pPr>
        <w:tabs>
          <w:tab w:val="left" w:pos="2268"/>
        </w:tabs>
        <w:spacing w:after="0" w:line="240" w:lineRule="auto"/>
        <w:ind w:left="1701" w:hanging="567"/>
        <w:jc w:val="both"/>
        <w:rPr>
          <w:rFonts w:ascii="Arial" w:hAnsi="Arial" w:cs="Arial"/>
          <w:sz w:val="24"/>
          <w:szCs w:val="24"/>
        </w:rPr>
      </w:pPr>
    </w:p>
    <w:p w14:paraId="5420D71A" w14:textId="77777777" w:rsidR="001D3B53" w:rsidRPr="00695E38" w:rsidRDefault="001D3B53" w:rsidP="00C21DAF">
      <w:pPr>
        <w:tabs>
          <w:tab w:val="left" w:pos="2268"/>
        </w:tabs>
        <w:spacing w:after="0" w:line="240" w:lineRule="auto"/>
        <w:ind w:left="2268" w:hanging="567"/>
        <w:jc w:val="both"/>
        <w:rPr>
          <w:rFonts w:ascii="Arial" w:hAnsi="Arial" w:cs="Arial"/>
          <w:sz w:val="24"/>
          <w:szCs w:val="24"/>
        </w:rPr>
      </w:pPr>
      <w:r w:rsidRPr="00695E38">
        <w:rPr>
          <w:rFonts w:ascii="Arial" w:hAnsi="Arial" w:cs="Arial"/>
          <w:sz w:val="24"/>
          <w:szCs w:val="24"/>
        </w:rPr>
        <w:t>1.</w:t>
      </w:r>
      <w:r w:rsidRPr="00695E38">
        <w:rPr>
          <w:rFonts w:ascii="Arial" w:hAnsi="Arial" w:cs="Arial"/>
          <w:sz w:val="24"/>
          <w:szCs w:val="24"/>
        </w:rPr>
        <w:tab/>
        <w:t>Menor de 1-00-00 has. por M2...</w:t>
      </w:r>
      <w:r w:rsidR="00C21DAF" w:rsidRPr="00695E38">
        <w:rPr>
          <w:rFonts w:ascii="Arial" w:hAnsi="Arial" w:cs="Arial"/>
          <w:sz w:val="24"/>
          <w:szCs w:val="24"/>
        </w:rPr>
        <w:t>..................</w:t>
      </w:r>
      <w:r w:rsidRPr="00695E38">
        <w:rPr>
          <w:rFonts w:ascii="Arial" w:hAnsi="Arial" w:cs="Arial"/>
          <w:sz w:val="24"/>
          <w:szCs w:val="24"/>
        </w:rPr>
        <w:t>........</w:t>
      </w:r>
      <w:r w:rsidRPr="00695E38">
        <w:rPr>
          <w:rFonts w:ascii="Arial" w:hAnsi="Arial" w:cs="Arial"/>
          <w:sz w:val="24"/>
          <w:szCs w:val="24"/>
        </w:rPr>
        <w:tab/>
      </w:r>
      <w:r w:rsidRPr="00695E38">
        <w:rPr>
          <w:rFonts w:ascii="Arial" w:hAnsi="Arial" w:cs="Arial"/>
          <w:b/>
          <w:sz w:val="24"/>
          <w:szCs w:val="24"/>
        </w:rPr>
        <w:t>0.</w:t>
      </w:r>
      <w:r w:rsidR="00840426" w:rsidRPr="00695E38">
        <w:rPr>
          <w:rFonts w:ascii="Arial" w:hAnsi="Arial" w:cs="Arial"/>
          <w:b/>
          <w:sz w:val="24"/>
          <w:szCs w:val="24"/>
        </w:rPr>
        <w:t>0078</w:t>
      </w:r>
    </w:p>
    <w:p w14:paraId="0AE8F15E" w14:textId="77777777" w:rsidR="001D3B53" w:rsidRPr="00695E38" w:rsidRDefault="001D3B53" w:rsidP="00C21DAF">
      <w:pPr>
        <w:tabs>
          <w:tab w:val="left" w:pos="2268"/>
        </w:tabs>
        <w:spacing w:after="0" w:line="240" w:lineRule="auto"/>
        <w:ind w:left="2268" w:hanging="567"/>
        <w:jc w:val="both"/>
        <w:rPr>
          <w:rFonts w:ascii="Arial" w:hAnsi="Arial" w:cs="Arial"/>
          <w:sz w:val="24"/>
          <w:szCs w:val="24"/>
        </w:rPr>
      </w:pPr>
      <w:r w:rsidRPr="00695E38">
        <w:rPr>
          <w:rFonts w:ascii="Arial" w:hAnsi="Arial" w:cs="Arial"/>
          <w:sz w:val="24"/>
          <w:szCs w:val="24"/>
        </w:rPr>
        <w:t>2.</w:t>
      </w:r>
      <w:r w:rsidRPr="00695E38">
        <w:rPr>
          <w:rFonts w:ascii="Arial" w:hAnsi="Arial" w:cs="Arial"/>
          <w:sz w:val="24"/>
          <w:szCs w:val="24"/>
        </w:rPr>
        <w:tab/>
        <w:t>De 1-00-01 a 5-00-00 has. por M2..</w:t>
      </w:r>
      <w:r w:rsidR="00C21DAF" w:rsidRPr="00695E38">
        <w:rPr>
          <w:rFonts w:ascii="Arial" w:hAnsi="Arial" w:cs="Arial"/>
          <w:sz w:val="24"/>
          <w:szCs w:val="24"/>
        </w:rPr>
        <w:t>..................</w:t>
      </w:r>
      <w:r w:rsidRPr="00695E38">
        <w:rPr>
          <w:rFonts w:ascii="Arial" w:hAnsi="Arial" w:cs="Arial"/>
          <w:sz w:val="24"/>
          <w:szCs w:val="24"/>
        </w:rPr>
        <w:t>...</w:t>
      </w:r>
      <w:r w:rsidRPr="00695E38">
        <w:rPr>
          <w:rFonts w:ascii="Arial" w:hAnsi="Arial" w:cs="Arial"/>
          <w:sz w:val="24"/>
          <w:szCs w:val="24"/>
        </w:rPr>
        <w:tab/>
      </w:r>
      <w:r w:rsidRPr="00695E38">
        <w:rPr>
          <w:rFonts w:ascii="Arial" w:hAnsi="Arial" w:cs="Arial"/>
          <w:b/>
          <w:sz w:val="24"/>
          <w:szCs w:val="24"/>
        </w:rPr>
        <w:t>0.</w:t>
      </w:r>
      <w:r w:rsidR="00840426" w:rsidRPr="00695E38">
        <w:rPr>
          <w:rFonts w:ascii="Arial" w:hAnsi="Arial" w:cs="Arial"/>
          <w:b/>
          <w:sz w:val="24"/>
          <w:szCs w:val="24"/>
        </w:rPr>
        <w:t>0108</w:t>
      </w:r>
    </w:p>
    <w:p w14:paraId="25804C5C" w14:textId="77777777" w:rsidR="001D3B53" w:rsidRPr="00695E38" w:rsidRDefault="001D3B53" w:rsidP="00C21DAF">
      <w:pPr>
        <w:tabs>
          <w:tab w:val="left" w:pos="2268"/>
        </w:tabs>
        <w:spacing w:after="0" w:line="240" w:lineRule="auto"/>
        <w:ind w:left="2268" w:hanging="567"/>
        <w:jc w:val="both"/>
        <w:rPr>
          <w:rFonts w:ascii="Arial" w:hAnsi="Arial" w:cs="Arial"/>
          <w:sz w:val="24"/>
          <w:szCs w:val="24"/>
        </w:rPr>
      </w:pPr>
      <w:r w:rsidRPr="00695E38">
        <w:rPr>
          <w:rFonts w:ascii="Arial" w:hAnsi="Arial" w:cs="Arial"/>
          <w:sz w:val="24"/>
          <w:szCs w:val="24"/>
        </w:rPr>
        <w:t>3.</w:t>
      </w:r>
      <w:r w:rsidRPr="00695E38">
        <w:rPr>
          <w:rFonts w:ascii="Arial" w:hAnsi="Arial" w:cs="Arial"/>
          <w:sz w:val="24"/>
          <w:szCs w:val="24"/>
        </w:rPr>
        <w:tab/>
        <w:t>De 5-00-01 has. en adelante, por M2.</w:t>
      </w:r>
      <w:r w:rsidR="00C21DAF" w:rsidRPr="00695E38">
        <w:rPr>
          <w:rFonts w:ascii="Arial" w:hAnsi="Arial" w:cs="Arial"/>
          <w:sz w:val="24"/>
          <w:szCs w:val="24"/>
        </w:rPr>
        <w:t>................</w:t>
      </w:r>
      <w:r w:rsidRPr="00695E38">
        <w:rPr>
          <w:rFonts w:ascii="Arial" w:hAnsi="Arial" w:cs="Arial"/>
          <w:sz w:val="24"/>
          <w:szCs w:val="24"/>
        </w:rPr>
        <w:t>..</w:t>
      </w:r>
      <w:r w:rsidRPr="00695E38">
        <w:rPr>
          <w:rFonts w:ascii="Arial" w:hAnsi="Arial" w:cs="Arial"/>
          <w:sz w:val="24"/>
          <w:szCs w:val="24"/>
        </w:rPr>
        <w:tab/>
      </w:r>
      <w:r w:rsidRPr="00695E38">
        <w:rPr>
          <w:rFonts w:ascii="Arial" w:hAnsi="Arial" w:cs="Arial"/>
          <w:b/>
          <w:sz w:val="24"/>
          <w:szCs w:val="24"/>
        </w:rPr>
        <w:t>0.</w:t>
      </w:r>
      <w:r w:rsidR="00840426" w:rsidRPr="00695E38">
        <w:rPr>
          <w:rFonts w:ascii="Arial" w:hAnsi="Arial" w:cs="Arial"/>
          <w:b/>
          <w:sz w:val="24"/>
          <w:szCs w:val="24"/>
        </w:rPr>
        <w:t>0185</w:t>
      </w:r>
    </w:p>
    <w:p w14:paraId="45FE3B84" w14:textId="77777777" w:rsidR="00C21DAF" w:rsidRPr="00695E38" w:rsidRDefault="00C21DAF" w:rsidP="00C21DAF">
      <w:pPr>
        <w:tabs>
          <w:tab w:val="left" w:pos="2268"/>
        </w:tabs>
        <w:spacing w:after="0" w:line="240" w:lineRule="auto"/>
        <w:ind w:left="1701" w:hanging="567"/>
        <w:jc w:val="both"/>
        <w:rPr>
          <w:rFonts w:ascii="Arial" w:hAnsi="Arial" w:cs="Arial"/>
          <w:sz w:val="24"/>
          <w:szCs w:val="24"/>
        </w:rPr>
      </w:pPr>
    </w:p>
    <w:p w14:paraId="453E057A" w14:textId="77777777" w:rsidR="001D3B53" w:rsidRPr="00695E38" w:rsidRDefault="001D3B53" w:rsidP="00C21DAF">
      <w:pPr>
        <w:tabs>
          <w:tab w:val="left" w:pos="2268"/>
        </w:tabs>
        <w:spacing w:after="0" w:line="240" w:lineRule="auto"/>
        <w:ind w:left="1701" w:hanging="567"/>
        <w:jc w:val="both"/>
        <w:rPr>
          <w:rFonts w:ascii="Arial" w:hAnsi="Arial" w:cs="Arial"/>
          <w:sz w:val="24"/>
          <w:szCs w:val="24"/>
        </w:rPr>
      </w:pPr>
      <w:r w:rsidRPr="00695E38">
        <w:rPr>
          <w:rFonts w:ascii="Arial" w:hAnsi="Arial" w:cs="Arial"/>
          <w:sz w:val="24"/>
          <w:szCs w:val="24"/>
        </w:rPr>
        <w:t>d)</w:t>
      </w:r>
      <w:r w:rsidRPr="00695E38">
        <w:rPr>
          <w:rFonts w:ascii="Arial" w:hAnsi="Arial" w:cs="Arial"/>
          <w:sz w:val="24"/>
          <w:szCs w:val="24"/>
        </w:rPr>
        <w:tab/>
      </w:r>
      <w:r w:rsidR="00C21DAF" w:rsidRPr="00695E38">
        <w:rPr>
          <w:rFonts w:ascii="Arial" w:hAnsi="Arial" w:cs="Arial"/>
          <w:sz w:val="24"/>
          <w:szCs w:val="24"/>
        </w:rPr>
        <w:t>Popular:</w:t>
      </w:r>
    </w:p>
    <w:p w14:paraId="776500F1" w14:textId="77777777" w:rsidR="00C21DAF" w:rsidRPr="00695E38" w:rsidRDefault="00C21DAF" w:rsidP="00C21DAF">
      <w:pPr>
        <w:tabs>
          <w:tab w:val="left" w:pos="2268"/>
        </w:tabs>
        <w:spacing w:after="0" w:line="240" w:lineRule="auto"/>
        <w:ind w:left="1701" w:hanging="567"/>
        <w:jc w:val="both"/>
        <w:rPr>
          <w:rFonts w:ascii="Arial" w:hAnsi="Arial" w:cs="Arial"/>
          <w:sz w:val="24"/>
          <w:szCs w:val="24"/>
        </w:rPr>
      </w:pPr>
    </w:p>
    <w:p w14:paraId="78E225C4" w14:textId="77777777" w:rsidR="001D3B53" w:rsidRPr="00695E38" w:rsidRDefault="001D3B53" w:rsidP="00C21DAF">
      <w:pPr>
        <w:tabs>
          <w:tab w:val="left" w:pos="2268"/>
        </w:tabs>
        <w:spacing w:after="0" w:line="240" w:lineRule="auto"/>
        <w:ind w:left="2268" w:hanging="567"/>
        <w:jc w:val="both"/>
        <w:rPr>
          <w:rFonts w:ascii="Arial" w:hAnsi="Arial" w:cs="Arial"/>
          <w:sz w:val="24"/>
          <w:szCs w:val="24"/>
        </w:rPr>
      </w:pPr>
      <w:r w:rsidRPr="00695E38">
        <w:rPr>
          <w:rFonts w:ascii="Arial" w:hAnsi="Arial" w:cs="Arial"/>
          <w:sz w:val="24"/>
          <w:szCs w:val="24"/>
        </w:rPr>
        <w:t>1.</w:t>
      </w:r>
      <w:r w:rsidRPr="00695E38">
        <w:rPr>
          <w:rFonts w:ascii="Arial" w:hAnsi="Arial" w:cs="Arial"/>
          <w:sz w:val="24"/>
          <w:szCs w:val="24"/>
        </w:rPr>
        <w:tab/>
        <w:t>De 1-00-00 a 5-00-00 has. por M2......</w:t>
      </w:r>
      <w:r w:rsidR="00C21DAF" w:rsidRPr="00695E38">
        <w:rPr>
          <w:rFonts w:ascii="Arial" w:hAnsi="Arial" w:cs="Arial"/>
          <w:sz w:val="24"/>
          <w:szCs w:val="24"/>
        </w:rPr>
        <w:t>..............</w:t>
      </w:r>
      <w:r w:rsidRPr="00695E38">
        <w:rPr>
          <w:rFonts w:ascii="Arial" w:hAnsi="Arial" w:cs="Arial"/>
          <w:sz w:val="24"/>
          <w:szCs w:val="24"/>
        </w:rPr>
        <w:t>...</w:t>
      </w:r>
      <w:r w:rsidRPr="00695E38">
        <w:rPr>
          <w:rFonts w:ascii="Arial" w:hAnsi="Arial" w:cs="Arial"/>
          <w:sz w:val="24"/>
          <w:szCs w:val="24"/>
        </w:rPr>
        <w:tab/>
      </w:r>
      <w:r w:rsidRPr="00695E38">
        <w:rPr>
          <w:rFonts w:ascii="Arial" w:hAnsi="Arial" w:cs="Arial"/>
          <w:b/>
          <w:sz w:val="24"/>
          <w:szCs w:val="24"/>
        </w:rPr>
        <w:t>0.</w:t>
      </w:r>
      <w:r w:rsidR="00840426" w:rsidRPr="00695E38">
        <w:rPr>
          <w:rFonts w:ascii="Arial" w:hAnsi="Arial" w:cs="Arial"/>
          <w:b/>
          <w:sz w:val="24"/>
          <w:szCs w:val="24"/>
        </w:rPr>
        <w:t>0061</w:t>
      </w:r>
    </w:p>
    <w:p w14:paraId="16CFD91A" w14:textId="77777777" w:rsidR="001D3B53" w:rsidRPr="00695E38" w:rsidRDefault="001D3B53" w:rsidP="00C21DAF">
      <w:pPr>
        <w:tabs>
          <w:tab w:val="left" w:pos="2268"/>
        </w:tabs>
        <w:spacing w:after="0" w:line="240" w:lineRule="auto"/>
        <w:ind w:left="2268" w:hanging="567"/>
        <w:jc w:val="both"/>
        <w:rPr>
          <w:rFonts w:ascii="Arial" w:hAnsi="Arial" w:cs="Arial"/>
          <w:sz w:val="24"/>
          <w:szCs w:val="24"/>
        </w:rPr>
      </w:pPr>
      <w:r w:rsidRPr="00695E38">
        <w:rPr>
          <w:rFonts w:ascii="Arial" w:hAnsi="Arial" w:cs="Arial"/>
          <w:sz w:val="24"/>
          <w:szCs w:val="24"/>
        </w:rPr>
        <w:t>2.</w:t>
      </w:r>
      <w:r w:rsidRPr="00695E38">
        <w:rPr>
          <w:rFonts w:ascii="Arial" w:hAnsi="Arial" w:cs="Arial"/>
          <w:sz w:val="24"/>
          <w:szCs w:val="24"/>
        </w:rPr>
        <w:tab/>
        <w:t>De 5-00-01 has. en adelante, por M2.</w:t>
      </w:r>
      <w:r w:rsidR="00C21DAF" w:rsidRPr="00695E38">
        <w:rPr>
          <w:rFonts w:ascii="Arial" w:hAnsi="Arial" w:cs="Arial"/>
          <w:sz w:val="24"/>
          <w:szCs w:val="24"/>
        </w:rPr>
        <w:t>..............</w:t>
      </w:r>
      <w:r w:rsidRPr="00695E38">
        <w:rPr>
          <w:rFonts w:ascii="Arial" w:hAnsi="Arial" w:cs="Arial"/>
          <w:sz w:val="24"/>
          <w:szCs w:val="24"/>
        </w:rPr>
        <w:t>...</w:t>
      </w:r>
      <w:r w:rsidRPr="00695E38">
        <w:rPr>
          <w:rFonts w:ascii="Arial" w:hAnsi="Arial" w:cs="Arial"/>
          <w:sz w:val="24"/>
          <w:szCs w:val="24"/>
        </w:rPr>
        <w:tab/>
      </w:r>
      <w:r w:rsidRPr="00695E38">
        <w:rPr>
          <w:rFonts w:ascii="Arial" w:hAnsi="Arial" w:cs="Arial"/>
          <w:b/>
          <w:sz w:val="24"/>
          <w:szCs w:val="24"/>
        </w:rPr>
        <w:t>0.</w:t>
      </w:r>
      <w:r w:rsidR="00840426" w:rsidRPr="00695E38">
        <w:rPr>
          <w:rFonts w:ascii="Arial" w:hAnsi="Arial" w:cs="Arial"/>
          <w:b/>
          <w:sz w:val="24"/>
          <w:szCs w:val="24"/>
        </w:rPr>
        <w:t>0078</w:t>
      </w:r>
    </w:p>
    <w:p w14:paraId="3EC86887" w14:textId="77777777" w:rsidR="001D3B53" w:rsidRPr="00695E38" w:rsidRDefault="001D3B53" w:rsidP="00C21DAF">
      <w:pPr>
        <w:tabs>
          <w:tab w:val="left" w:pos="2268"/>
        </w:tabs>
        <w:spacing w:after="0" w:line="240" w:lineRule="auto"/>
        <w:ind w:left="1701" w:hanging="567"/>
        <w:jc w:val="both"/>
        <w:rPr>
          <w:rFonts w:ascii="Arial" w:hAnsi="Arial" w:cs="Arial"/>
          <w:sz w:val="24"/>
          <w:szCs w:val="24"/>
        </w:rPr>
      </w:pPr>
    </w:p>
    <w:p w14:paraId="295ED1B8" w14:textId="77777777" w:rsidR="001D3B53" w:rsidRPr="00695E38" w:rsidRDefault="001D3B53" w:rsidP="00C21DAF">
      <w:pPr>
        <w:tabs>
          <w:tab w:val="left" w:pos="1134"/>
        </w:tabs>
        <w:spacing w:after="0" w:line="240" w:lineRule="auto"/>
        <w:ind w:left="1134" w:firstLine="567"/>
        <w:jc w:val="both"/>
        <w:rPr>
          <w:rFonts w:ascii="Arial" w:hAnsi="Arial" w:cs="Arial"/>
          <w:sz w:val="24"/>
          <w:szCs w:val="24"/>
        </w:rPr>
      </w:pPr>
      <w:r w:rsidRPr="00695E38">
        <w:rPr>
          <w:rFonts w:ascii="Arial" w:hAnsi="Arial" w:cs="Arial"/>
          <w:sz w:val="24"/>
          <w:szCs w:val="24"/>
        </w:rPr>
        <w:t>Para el cálculo de tasa imponible, se tomará en cuenta los tipos de fraccionamientos en los que se ubiquen predominantemente.</w:t>
      </w:r>
    </w:p>
    <w:p w14:paraId="35A04F0B" w14:textId="77777777" w:rsidR="001D3B53" w:rsidRPr="00695E38" w:rsidRDefault="001D3B53" w:rsidP="001D3B53">
      <w:pPr>
        <w:spacing w:after="0" w:line="240" w:lineRule="auto"/>
        <w:ind w:left="1134" w:hanging="567"/>
        <w:jc w:val="both"/>
        <w:rPr>
          <w:rFonts w:ascii="Arial" w:hAnsi="Arial" w:cs="Arial"/>
          <w:sz w:val="24"/>
          <w:szCs w:val="24"/>
        </w:rPr>
      </w:pPr>
    </w:p>
    <w:p w14:paraId="6205329C" w14:textId="77777777" w:rsidR="001D3B53" w:rsidRPr="00695E38" w:rsidRDefault="001D3B53" w:rsidP="001D3B53">
      <w:pPr>
        <w:spacing w:after="0" w:line="240" w:lineRule="auto"/>
        <w:ind w:left="1134" w:hanging="567"/>
        <w:jc w:val="both"/>
        <w:rPr>
          <w:rFonts w:ascii="Arial" w:hAnsi="Arial" w:cs="Arial"/>
          <w:sz w:val="24"/>
          <w:szCs w:val="24"/>
        </w:rPr>
      </w:pPr>
      <w:r w:rsidRPr="00695E38">
        <w:rPr>
          <w:rFonts w:ascii="Arial" w:hAnsi="Arial" w:cs="Arial"/>
          <w:sz w:val="24"/>
          <w:szCs w:val="24"/>
        </w:rPr>
        <w:t>II.</w:t>
      </w:r>
      <w:r w:rsidRPr="00695E38">
        <w:rPr>
          <w:rFonts w:ascii="Arial" w:hAnsi="Arial" w:cs="Arial"/>
          <w:sz w:val="24"/>
          <w:szCs w:val="24"/>
        </w:rPr>
        <w:tab/>
        <w:t>Otorgamiento de autorización o licencia con vigencia de un año para fraccionar, lotificar, subdividir o fusionar terrenos, tipo ESPECIALES:</w:t>
      </w:r>
    </w:p>
    <w:p w14:paraId="7C736DCC" w14:textId="77777777" w:rsidR="001D3B53" w:rsidRPr="00695E38" w:rsidRDefault="001D3B53" w:rsidP="001D3B53">
      <w:pPr>
        <w:spacing w:after="0" w:line="240" w:lineRule="auto"/>
        <w:ind w:left="1134" w:hanging="567"/>
        <w:jc w:val="both"/>
        <w:rPr>
          <w:rFonts w:ascii="Arial" w:hAnsi="Arial" w:cs="Arial"/>
          <w:sz w:val="24"/>
          <w:szCs w:val="24"/>
        </w:rPr>
      </w:pPr>
    </w:p>
    <w:p w14:paraId="73483739" w14:textId="77777777" w:rsidR="001D3B53" w:rsidRPr="00695E38" w:rsidRDefault="001D3B53" w:rsidP="00C21DAF">
      <w:pPr>
        <w:tabs>
          <w:tab w:val="left" w:pos="1701"/>
        </w:tabs>
        <w:spacing w:after="0" w:line="240" w:lineRule="auto"/>
        <w:ind w:left="1701" w:hanging="567"/>
        <w:jc w:val="both"/>
        <w:rPr>
          <w:rFonts w:ascii="Arial" w:hAnsi="Arial" w:cs="Arial"/>
          <w:sz w:val="24"/>
          <w:szCs w:val="24"/>
        </w:rPr>
      </w:pPr>
      <w:r w:rsidRPr="00695E38">
        <w:rPr>
          <w:rFonts w:ascii="Arial" w:hAnsi="Arial" w:cs="Arial"/>
          <w:sz w:val="24"/>
          <w:szCs w:val="24"/>
        </w:rPr>
        <w:t>a)</w:t>
      </w:r>
      <w:r w:rsidRPr="00695E38">
        <w:rPr>
          <w:rFonts w:ascii="Arial" w:hAnsi="Arial" w:cs="Arial"/>
          <w:sz w:val="24"/>
          <w:szCs w:val="24"/>
        </w:rPr>
        <w:tab/>
        <w:t>Campestres</w:t>
      </w:r>
      <w:r w:rsidR="00B72740" w:rsidRPr="00695E38">
        <w:rPr>
          <w:rFonts w:ascii="Arial" w:hAnsi="Arial" w:cs="Arial"/>
          <w:sz w:val="24"/>
          <w:szCs w:val="24"/>
        </w:rPr>
        <w:t>,</w:t>
      </w:r>
      <w:r w:rsidRPr="00695E38">
        <w:rPr>
          <w:rFonts w:ascii="Arial" w:hAnsi="Arial" w:cs="Arial"/>
          <w:sz w:val="24"/>
          <w:szCs w:val="24"/>
        </w:rPr>
        <w:t xml:space="preserve"> por M2...........................</w:t>
      </w:r>
      <w:r w:rsidR="00C21DAF" w:rsidRPr="00695E38">
        <w:rPr>
          <w:rFonts w:ascii="Arial" w:hAnsi="Arial" w:cs="Arial"/>
          <w:sz w:val="24"/>
          <w:szCs w:val="24"/>
        </w:rPr>
        <w:t>................</w:t>
      </w:r>
      <w:r w:rsidRPr="00695E38">
        <w:rPr>
          <w:rFonts w:ascii="Arial" w:hAnsi="Arial" w:cs="Arial"/>
          <w:sz w:val="24"/>
          <w:szCs w:val="24"/>
        </w:rPr>
        <w:t>...........</w:t>
      </w:r>
      <w:r w:rsidRPr="00695E38">
        <w:rPr>
          <w:rFonts w:ascii="Arial" w:hAnsi="Arial" w:cs="Arial"/>
          <w:sz w:val="24"/>
          <w:szCs w:val="24"/>
        </w:rPr>
        <w:tab/>
      </w:r>
      <w:r w:rsidRPr="00695E38">
        <w:rPr>
          <w:rFonts w:ascii="Arial" w:hAnsi="Arial" w:cs="Arial"/>
          <w:b/>
          <w:sz w:val="24"/>
          <w:szCs w:val="24"/>
        </w:rPr>
        <w:t>0.</w:t>
      </w:r>
      <w:r w:rsidR="00840426" w:rsidRPr="00695E38">
        <w:rPr>
          <w:rFonts w:ascii="Arial" w:hAnsi="Arial" w:cs="Arial"/>
          <w:b/>
          <w:sz w:val="24"/>
          <w:szCs w:val="24"/>
        </w:rPr>
        <w:t>0321</w:t>
      </w:r>
    </w:p>
    <w:p w14:paraId="347B7953" w14:textId="77777777" w:rsidR="00C21DAF" w:rsidRPr="00695E38" w:rsidRDefault="00C21DAF" w:rsidP="00C21DAF">
      <w:pPr>
        <w:tabs>
          <w:tab w:val="left" w:pos="1701"/>
        </w:tabs>
        <w:spacing w:after="0" w:line="240" w:lineRule="auto"/>
        <w:ind w:left="1701" w:hanging="567"/>
        <w:jc w:val="both"/>
        <w:rPr>
          <w:rFonts w:ascii="Arial" w:hAnsi="Arial" w:cs="Arial"/>
          <w:sz w:val="24"/>
          <w:szCs w:val="24"/>
        </w:rPr>
      </w:pPr>
    </w:p>
    <w:p w14:paraId="7FEA231D" w14:textId="77777777" w:rsidR="001D3B53" w:rsidRPr="00695E38" w:rsidRDefault="001D3B53" w:rsidP="00C21DAF">
      <w:pPr>
        <w:tabs>
          <w:tab w:val="left" w:pos="1701"/>
        </w:tabs>
        <w:spacing w:after="0" w:line="240" w:lineRule="auto"/>
        <w:ind w:left="1701" w:hanging="567"/>
        <w:jc w:val="both"/>
        <w:rPr>
          <w:rFonts w:ascii="Arial" w:hAnsi="Arial" w:cs="Arial"/>
          <w:sz w:val="24"/>
          <w:szCs w:val="24"/>
        </w:rPr>
      </w:pPr>
      <w:r w:rsidRPr="00695E38">
        <w:rPr>
          <w:rFonts w:ascii="Arial" w:hAnsi="Arial" w:cs="Arial"/>
          <w:sz w:val="24"/>
          <w:szCs w:val="24"/>
        </w:rPr>
        <w:t>b)</w:t>
      </w:r>
      <w:r w:rsidRPr="00695E38">
        <w:rPr>
          <w:rFonts w:ascii="Arial" w:hAnsi="Arial" w:cs="Arial"/>
          <w:sz w:val="24"/>
          <w:szCs w:val="24"/>
        </w:rPr>
        <w:tab/>
        <w:t>Granjas de explotación agropecuaria, por M2...............</w:t>
      </w:r>
      <w:r w:rsidRPr="00695E38">
        <w:rPr>
          <w:rFonts w:ascii="Arial" w:hAnsi="Arial" w:cs="Arial"/>
          <w:sz w:val="24"/>
          <w:szCs w:val="24"/>
        </w:rPr>
        <w:tab/>
      </w:r>
      <w:r w:rsidRPr="00695E38">
        <w:rPr>
          <w:rFonts w:ascii="Arial" w:hAnsi="Arial" w:cs="Arial"/>
          <w:b/>
          <w:sz w:val="24"/>
          <w:szCs w:val="24"/>
        </w:rPr>
        <w:t>0.</w:t>
      </w:r>
      <w:r w:rsidR="00840426" w:rsidRPr="00695E38">
        <w:rPr>
          <w:rFonts w:ascii="Arial" w:hAnsi="Arial" w:cs="Arial"/>
          <w:b/>
          <w:sz w:val="24"/>
          <w:szCs w:val="24"/>
        </w:rPr>
        <w:t>0388</w:t>
      </w:r>
    </w:p>
    <w:p w14:paraId="5452180E" w14:textId="77777777" w:rsidR="00C21DAF" w:rsidRPr="00695E38" w:rsidRDefault="00C21DAF" w:rsidP="00C21DAF">
      <w:pPr>
        <w:tabs>
          <w:tab w:val="left" w:pos="1701"/>
        </w:tabs>
        <w:spacing w:after="0" w:line="240" w:lineRule="auto"/>
        <w:ind w:left="1701" w:hanging="567"/>
        <w:jc w:val="both"/>
        <w:rPr>
          <w:rFonts w:ascii="Arial" w:hAnsi="Arial" w:cs="Arial"/>
          <w:sz w:val="24"/>
          <w:szCs w:val="24"/>
        </w:rPr>
      </w:pPr>
    </w:p>
    <w:p w14:paraId="6C71A920" w14:textId="77777777" w:rsidR="001D3B53" w:rsidRPr="00695E38" w:rsidRDefault="001D3B53" w:rsidP="00C21DAF">
      <w:pPr>
        <w:tabs>
          <w:tab w:val="left" w:pos="1701"/>
        </w:tabs>
        <w:spacing w:after="0" w:line="240" w:lineRule="auto"/>
        <w:ind w:left="1701" w:hanging="567"/>
        <w:jc w:val="both"/>
        <w:rPr>
          <w:rFonts w:ascii="Arial" w:hAnsi="Arial" w:cs="Arial"/>
          <w:sz w:val="24"/>
          <w:szCs w:val="24"/>
        </w:rPr>
      </w:pPr>
      <w:r w:rsidRPr="00695E38">
        <w:rPr>
          <w:rFonts w:ascii="Arial" w:hAnsi="Arial" w:cs="Arial"/>
          <w:sz w:val="24"/>
          <w:szCs w:val="24"/>
        </w:rPr>
        <w:t>c)</w:t>
      </w:r>
      <w:r w:rsidRPr="00695E38">
        <w:rPr>
          <w:rFonts w:ascii="Arial" w:hAnsi="Arial" w:cs="Arial"/>
          <w:sz w:val="24"/>
          <w:szCs w:val="24"/>
        </w:rPr>
        <w:tab/>
        <w:t xml:space="preserve">Comercial y zonas destinadas al comercio en los fraccionamientos </w:t>
      </w:r>
      <w:r w:rsidR="00C21DAF" w:rsidRPr="00695E38">
        <w:rPr>
          <w:rFonts w:ascii="Arial" w:hAnsi="Arial" w:cs="Arial"/>
          <w:sz w:val="24"/>
          <w:szCs w:val="24"/>
        </w:rPr>
        <w:t>habitacionales, por M2.........</w:t>
      </w:r>
      <w:r w:rsidRPr="00695E38">
        <w:rPr>
          <w:rFonts w:ascii="Arial" w:hAnsi="Arial" w:cs="Arial"/>
          <w:sz w:val="24"/>
          <w:szCs w:val="24"/>
        </w:rPr>
        <w:t>.........................................</w:t>
      </w:r>
      <w:r w:rsidRPr="00695E38">
        <w:rPr>
          <w:rFonts w:ascii="Arial" w:hAnsi="Arial" w:cs="Arial"/>
          <w:sz w:val="24"/>
          <w:szCs w:val="24"/>
        </w:rPr>
        <w:tab/>
      </w:r>
      <w:r w:rsidRPr="00695E38">
        <w:rPr>
          <w:rFonts w:ascii="Arial" w:hAnsi="Arial" w:cs="Arial"/>
          <w:b/>
          <w:sz w:val="24"/>
          <w:szCs w:val="24"/>
        </w:rPr>
        <w:t>0.</w:t>
      </w:r>
      <w:r w:rsidR="00840426" w:rsidRPr="00695E38">
        <w:rPr>
          <w:rFonts w:ascii="Arial" w:hAnsi="Arial" w:cs="Arial"/>
          <w:b/>
          <w:sz w:val="24"/>
          <w:szCs w:val="24"/>
        </w:rPr>
        <w:t>0388</w:t>
      </w:r>
    </w:p>
    <w:p w14:paraId="5F721ADF" w14:textId="77777777" w:rsidR="00C21DAF" w:rsidRPr="00695E38" w:rsidRDefault="00C21DAF" w:rsidP="00C21DAF">
      <w:pPr>
        <w:tabs>
          <w:tab w:val="left" w:pos="1701"/>
        </w:tabs>
        <w:spacing w:after="0" w:line="240" w:lineRule="auto"/>
        <w:ind w:left="1701" w:hanging="567"/>
        <w:jc w:val="both"/>
        <w:rPr>
          <w:rFonts w:ascii="Arial" w:hAnsi="Arial" w:cs="Arial"/>
          <w:sz w:val="24"/>
          <w:szCs w:val="24"/>
        </w:rPr>
      </w:pPr>
    </w:p>
    <w:p w14:paraId="377DCCBB" w14:textId="77777777" w:rsidR="001D3B53" w:rsidRPr="00695E38" w:rsidRDefault="001D3B53" w:rsidP="00C21DAF">
      <w:pPr>
        <w:tabs>
          <w:tab w:val="left" w:pos="1701"/>
        </w:tabs>
        <w:spacing w:after="0" w:line="240" w:lineRule="auto"/>
        <w:ind w:left="1701" w:hanging="567"/>
        <w:jc w:val="both"/>
        <w:rPr>
          <w:rFonts w:ascii="Arial" w:hAnsi="Arial" w:cs="Arial"/>
          <w:sz w:val="24"/>
          <w:szCs w:val="24"/>
        </w:rPr>
      </w:pPr>
      <w:r w:rsidRPr="00695E38">
        <w:rPr>
          <w:rFonts w:ascii="Arial" w:hAnsi="Arial" w:cs="Arial"/>
          <w:sz w:val="24"/>
          <w:szCs w:val="24"/>
        </w:rPr>
        <w:t>d)</w:t>
      </w:r>
      <w:r w:rsidRPr="00695E38">
        <w:rPr>
          <w:rFonts w:ascii="Arial" w:hAnsi="Arial" w:cs="Arial"/>
          <w:sz w:val="24"/>
          <w:szCs w:val="24"/>
        </w:rPr>
        <w:tab/>
        <w:t>Cementerio, por M3 del volumen de las fosas o gavetas...........</w:t>
      </w:r>
      <w:r w:rsidR="00C21DAF" w:rsidRPr="00695E38">
        <w:rPr>
          <w:rFonts w:ascii="Arial" w:hAnsi="Arial" w:cs="Arial"/>
          <w:sz w:val="24"/>
          <w:szCs w:val="24"/>
        </w:rPr>
        <w:t>...............</w:t>
      </w:r>
      <w:r w:rsidRPr="00695E38">
        <w:rPr>
          <w:rFonts w:ascii="Arial" w:hAnsi="Arial" w:cs="Arial"/>
          <w:sz w:val="24"/>
          <w:szCs w:val="24"/>
        </w:rPr>
        <w:t>...............................................</w:t>
      </w:r>
      <w:r w:rsidRPr="00695E38">
        <w:rPr>
          <w:rFonts w:ascii="Arial" w:hAnsi="Arial" w:cs="Arial"/>
          <w:sz w:val="24"/>
          <w:szCs w:val="24"/>
        </w:rPr>
        <w:tab/>
      </w:r>
      <w:r w:rsidRPr="00695E38">
        <w:rPr>
          <w:rFonts w:ascii="Arial" w:hAnsi="Arial" w:cs="Arial"/>
          <w:b/>
          <w:sz w:val="24"/>
          <w:szCs w:val="24"/>
        </w:rPr>
        <w:t>0.</w:t>
      </w:r>
      <w:r w:rsidR="00840426" w:rsidRPr="00695E38">
        <w:rPr>
          <w:rFonts w:ascii="Arial" w:hAnsi="Arial" w:cs="Arial"/>
          <w:b/>
          <w:sz w:val="24"/>
          <w:szCs w:val="24"/>
        </w:rPr>
        <w:t>1270</w:t>
      </w:r>
    </w:p>
    <w:p w14:paraId="7023F51A" w14:textId="77777777" w:rsidR="00C21DAF" w:rsidRPr="00695E38" w:rsidRDefault="00C21DAF" w:rsidP="00C21DAF">
      <w:pPr>
        <w:tabs>
          <w:tab w:val="left" w:pos="1701"/>
        </w:tabs>
        <w:spacing w:after="0" w:line="240" w:lineRule="auto"/>
        <w:ind w:left="1701" w:hanging="567"/>
        <w:jc w:val="both"/>
        <w:rPr>
          <w:rFonts w:ascii="Arial" w:hAnsi="Arial" w:cs="Arial"/>
          <w:sz w:val="24"/>
          <w:szCs w:val="24"/>
        </w:rPr>
      </w:pPr>
    </w:p>
    <w:p w14:paraId="2E7ED81D" w14:textId="77777777" w:rsidR="001D3B53" w:rsidRPr="00695E38" w:rsidRDefault="001D3B53" w:rsidP="00C21DAF">
      <w:pPr>
        <w:tabs>
          <w:tab w:val="left" w:pos="1701"/>
        </w:tabs>
        <w:spacing w:after="0" w:line="240" w:lineRule="auto"/>
        <w:ind w:left="1701" w:hanging="567"/>
        <w:jc w:val="both"/>
        <w:rPr>
          <w:rFonts w:ascii="Arial" w:hAnsi="Arial" w:cs="Arial"/>
          <w:sz w:val="24"/>
          <w:szCs w:val="24"/>
        </w:rPr>
      </w:pPr>
      <w:r w:rsidRPr="00695E38">
        <w:rPr>
          <w:rFonts w:ascii="Arial" w:hAnsi="Arial" w:cs="Arial"/>
          <w:sz w:val="24"/>
          <w:szCs w:val="24"/>
        </w:rPr>
        <w:t>e)</w:t>
      </w:r>
      <w:r w:rsidRPr="00695E38">
        <w:rPr>
          <w:rFonts w:ascii="Arial" w:hAnsi="Arial" w:cs="Arial"/>
          <w:sz w:val="24"/>
          <w:szCs w:val="24"/>
        </w:rPr>
        <w:tab/>
        <w:t>Industrial, por M2............................</w:t>
      </w:r>
      <w:r w:rsidR="00C21DAF" w:rsidRPr="00695E38">
        <w:rPr>
          <w:rFonts w:ascii="Arial" w:hAnsi="Arial" w:cs="Arial"/>
          <w:sz w:val="24"/>
          <w:szCs w:val="24"/>
        </w:rPr>
        <w:t>.............</w:t>
      </w:r>
      <w:r w:rsidRPr="00695E38">
        <w:rPr>
          <w:rFonts w:ascii="Arial" w:hAnsi="Arial" w:cs="Arial"/>
          <w:sz w:val="24"/>
          <w:szCs w:val="24"/>
        </w:rPr>
        <w:t>.................</w:t>
      </w:r>
      <w:r w:rsidRPr="00695E38">
        <w:rPr>
          <w:rFonts w:ascii="Arial" w:hAnsi="Arial" w:cs="Arial"/>
          <w:sz w:val="24"/>
          <w:szCs w:val="24"/>
        </w:rPr>
        <w:tab/>
      </w:r>
      <w:r w:rsidRPr="00695E38">
        <w:rPr>
          <w:rFonts w:ascii="Arial" w:hAnsi="Arial" w:cs="Arial"/>
          <w:b/>
          <w:sz w:val="24"/>
          <w:szCs w:val="24"/>
        </w:rPr>
        <w:t>0.</w:t>
      </w:r>
      <w:r w:rsidR="00840426" w:rsidRPr="00695E38">
        <w:rPr>
          <w:rFonts w:ascii="Arial" w:hAnsi="Arial" w:cs="Arial"/>
          <w:b/>
          <w:sz w:val="24"/>
          <w:szCs w:val="24"/>
        </w:rPr>
        <w:t>0269</w:t>
      </w:r>
    </w:p>
    <w:p w14:paraId="53359924" w14:textId="77777777" w:rsidR="001D3B53" w:rsidRPr="00695E38" w:rsidRDefault="001D3B53" w:rsidP="001D3B53">
      <w:pPr>
        <w:spacing w:after="0" w:line="240" w:lineRule="auto"/>
        <w:ind w:left="1134" w:hanging="567"/>
        <w:jc w:val="both"/>
        <w:rPr>
          <w:rFonts w:ascii="Arial" w:hAnsi="Arial" w:cs="Arial"/>
          <w:sz w:val="24"/>
          <w:szCs w:val="24"/>
        </w:rPr>
      </w:pPr>
    </w:p>
    <w:p w14:paraId="4A40D44B" w14:textId="77777777" w:rsidR="001D3B53" w:rsidRPr="00695E38" w:rsidRDefault="001D3B53" w:rsidP="00C21DAF">
      <w:pPr>
        <w:spacing w:after="0" w:line="240" w:lineRule="auto"/>
        <w:ind w:left="1134" w:firstLine="567"/>
        <w:jc w:val="both"/>
        <w:rPr>
          <w:rFonts w:ascii="Arial" w:hAnsi="Arial" w:cs="Arial"/>
          <w:sz w:val="24"/>
          <w:szCs w:val="24"/>
        </w:rPr>
      </w:pPr>
      <w:r w:rsidRPr="00695E38">
        <w:rPr>
          <w:rFonts w:ascii="Arial" w:hAnsi="Arial" w:cs="Arial"/>
          <w:sz w:val="24"/>
          <w:szCs w:val="24"/>
        </w:rPr>
        <w:tab/>
        <w:t>Cuando las obras autorizadas no se ejecuten dentro de la vigencia de la autorización se deberá solicitar el refrendo de la misma, debiendo cubrirse los derechos en términos de este artículo si se tratare de una inicial.</w:t>
      </w:r>
    </w:p>
    <w:p w14:paraId="341D0F66" w14:textId="77777777" w:rsidR="001D3B53" w:rsidRPr="00695E38" w:rsidRDefault="001D3B53" w:rsidP="00C21DAF">
      <w:pPr>
        <w:spacing w:after="0" w:line="240" w:lineRule="auto"/>
        <w:ind w:left="1134" w:firstLine="567"/>
        <w:jc w:val="both"/>
        <w:rPr>
          <w:rFonts w:ascii="Arial" w:hAnsi="Arial" w:cs="Arial"/>
          <w:sz w:val="24"/>
          <w:szCs w:val="24"/>
        </w:rPr>
      </w:pPr>
    </w:p>
    <w:p w14:paraId="59E480D6" w14:textId="77777777" w:rsidR="001D3B53" w:rsidRPr="00695E38" w:rsidRDefault="001D3B53" w:rsidP="00C21DAF">
      <w:pPr>
        <w:spacing w:after="0" w:line="240" w:lineRule="auto"/>
        <w:ind w:left="1134" w:firstLine="567"/>
        <w:jc w:val="both"/>
        <w:rPr>
          <w:rFonts w:ascii="Arial" w:hAnsi="Arial" w:cs="Arial"/>
          <w:sz w:val="24"/>
          <w:szCs w:val="24"/>
        </w:rPr>
      </w:pPr>
      <w:r w:rsidRPr="00695E38">
        <w:rPr>
          <w:rFonts w:ascii="Arial" w:hAnsi="Arial" w:cs="Arial"/>
          <w:sz w:val="24"/>
          <w:szCs w:val="24"/>
        </w:rPr>
        <w:tab/>
        <w:t>La regularización de fraccionamientos, lotificaciones, relotificaciones, desmembraciones, subdivisiones o fusiones, se tasará 3 veces el monto establecido según el tipo al que pertenezcan;</w:t>
      </w:r>
    </w:p>
    <w:p w14:paraId="2E2F8835" w14:textId="77777777" w:rsidR="001D3B53" w:rsidRPr="00695E38" w:rsidRDefault="001D3B53" w:rsidP="001D3B53">
      <w:pPr>
        <w:spacing w:after="0" w:line="240" w:lineRule="auto"/>
        <w:ind w:left="1134" w:hanging="567"/>
        <w:jc w:val="both"/>
        <w:rPr>
          <w:rFonts w:ascii="Arial" w:hAnsi="Arial" w:cs="Arial"/>
          <w:sz w:val="24"/>
          <w:szCs w:val="24"/>
        </w:rPr>
      </w:pPr>
    </w:p>
    <w:p w14:paraId="70891365" w14:textId="77777777" w:rsidR="001D3B53" w:rsidRPr="00695E38" w:rsidRDefault="001D3B53" w:rsidP="001D3B53">
      <w:pPr>
        <w:spacing w:after="0" w:line="240" w:lineRule="auto"/>
        <w:ind w:left="1134" w:hanging="567"/>
        <w:jc w:val="both"/>
        <w:rPr>
          <w:rFonts w:ascii="Arial" w:hAnsi="Arial" w:cs="Arial"/>
          <w:sz w:val="24"/>
          <w:szCs w:val="24"/>
        </w:rPr>
      </w:pPr>
      <w:r w:rsidRPr="00695E38">
        <w:rPr>
          <w:rFonts w:ascii="Arial" w:hAnsi="Arial" w:cs="Arial"/>
          <w:sz w:val="24"/>
          <w:szCs w:val="24"/>
        </w:rPr>
        <w:t>III.</w:t>
      </w:r>
      <w:r w:rsidRPr="00695E38">
        <w:rPr>
          <w:rFonts w:ascii="Arial" w:hAnsi="Arial" w:cs="Arial"/>
          <w:sz w:val="24"/>
          <w:szCs w:val="24"/>
        </w:rPr>
        <w:tab/>
        <w:t>Realización de peritajes:</w:t>
      </w:r>
      <w:r w:rsidRPr="00695E38">
        <w:rPr>
          <w:rFonts w:ascii="Arial" w:hAnsi="Arial" w:cs="Arial"/>
          <w:sz w:val="24"/>
          <w:szCs w:val="24"/>
        </w:rPr>
        <w:tab/>
      </w:r>
    </w:p>
    <w:p w14:paraId="55BA0818" w14:textId="77777777" w:rsidR="001D3B53" w:rsidRPr="00695E38" w:rsidRDefault="001D3B53" w:rsidP="001D3B53">
      <w:pPr>
        <w:spacing w:after="0" w:line="240" w:lineRule="auto"/>
        <w:ind w:left="1134" w:hanging="567"/>
        <w:jc w:val="both"/>
        <w:rPr>
          <w:rFonts w:ascii="Arial" w:hAnsi="Arial" w:cs="Arial"/>
          <w:sz w:val="24"/>
          <w:szCs w:val="24"/>
        </w:rPr>
      </w:pPr>
    </w:p>
    <w:p w14:paraId="5CD56B0A" w14:textId="77777777" w:rsidR="001D3B53" w:rsidRPr="00695E38" w:rsidRDefault="001D3B53" w:rsidP="001D3B53">
      <w:pPr>
        <w:spacing w:after="0" w:line="240" w:lineRule="auto"/>
        <w:ind w:left="1701" w:hanging="567"/>
        <w:jc w:val="both"/>
        <w:rPr>
          <w:rFonts w:ascii="Arial" w:hAnsi="Arial" w:cs="Arial"/>
          <w:sz w:val="24"/>
          <w:szCs w:val="24"/>
        </w:rPr>
      </w:pPr>
      <w:r w:rsidRPr="00695E38">
        <w:rPr>
          <w:rFonts w:ascii="Arial" w:hAnsi="Arial" w:cs="Arial"/>
          <w:sz w:val="24"/>
          <w:szCs w:val="24"/>
        </w:rPr>
        <w:t>a)</w:t>
      </w:r>
      <w:r w:rsidRPr="00695E38">
        <w:rPr>
          <w:rFonts w:ascii="Arial" w:hAnsi="Arial" w:cs="Arial"/>
          <w:sz w:val="24"/>
          <w:szCs w:val="24"/>
        </w:rPr>
        <w:tab/>
        <w:t>Aquellos que dictaminen el grado de humedad de las viviendas................................</w:t>
      </w:r>
      <w:r w:rsidR="000F5EB1" w:rsidRPr="00695E38">
        <w:rPr>
          <w:rFonts w:ascii="Arial" w:hAnsi="Arial" w:cs="Arial"/>
          <w:sz w:val="24"/>
          <w:szCs w:val="24"/>
        </w:rPr>
        <w:t>....................................</w:t>
      </w:r>
      <w:r w:rsidRPr="00695E38">
        <w:rPr>
          <w:rFonts w:ascii="Arial" w:hAnsi="Arial" w:cs="Arial"/>
          <w:sz w:val="24"/>
          <w:szCs w:val="24"/>
        </w:rPr>
        <w:t>.</w:t>
      </w:r>
      <w:r w:rsidR="000F5EB1" w:rsidRPr="00695E38">
        <w:rPr>
          <w:rFonts w:ascii="Arial" w:hAnsi="Arial" w:cs="Arial"/>
          <w:sz w:val="24"/>
          <w:szCs w:val="24"/>
        </w:rPr>
        <w:t>...</w:t>
      </w:r>
      <w:r w:rsidRPr="00695E38">
        <w:rPr>
          <w:rFonts w:ascii="Arial" w:hAnsi="Arial" w:cs="Arial"/>
          <w:sz w:val="24"/>
          <w:szCs w:val="24"/>
        </w:rPr>
        <w:tab/>
      </w:r>
      <w:r w:rsidR="00840426" w:rsidRPr="00695E38">
        <w:rPr>
          <w:rFonts w:ascii="Arial" w:hAnsi="Arial" w:cs="Arial"/>
          <w:b/>
          <w:sz w:val="24"/>
          <w:szCs w:val="24"/>
        </w:rPr>
        <w:t>8.4429</w:t>
      </w:r>
    </w:p>
    <w:p w14:paraId="0278552C" w14:textId="77777777" w:rsidR="000F5EB1" w:rsidRPr="00695E38" w:rsidRDefault="000F5EB1" w:rsidP="001D3B53">
      <w:pPr>
        <w:spacing w:after="0" w:line="240" w:lineRule="auto"/>
        <w:ind w:left="1701" w:hanging="567"/>
        <w:jc w:val="both"/>
        <w:rPr>
          <w:rFonts w:ascii="Arial" w:hAnsi="Arial" w:cs="Arial"/>
          <w:sz w:val="24"/>
          <w:szCs w:val="24"/>
        </w:rPr>
      </w:pPr>
    </w:p>
    <w:p w14:paraId="5D683A18" w14:textId="77777777" w:rsidR="001D3B53" w:rsidRPr="00695E38" w:rsidRDefault="001D3B53" w:rsidP="001D3B53">
      <w:pPr>
        <w:spacing w:after="0" w:line="240" w:lineRule="auto"/>
        <w:ind w:left="1701" w:hanging="567"/>
        <w:jc w:val="both"/>
        <w:rPr>
          <w:rFonts w:ascii="Arial" w:hAnsi="Arial" w:cs="Arial"/>
          <w:sz w:val="24"/>
          <w:szCs w:val="24"/>
        </w:rPr>
      </w:pPr>
      <w:r w:rsidRPr="00695E38">
        <w:rPr>
          <w:rFonts w:ascii="Arial" w:hAnsi="Arial" w:cs="Arial"/>
          <w:sz w:val="24"/>
          <w:szCs w:val="24"/>
        </w:rPr>
        <w:t>b)</w:t>
      </w:r>
      <w:r w:rsidRPr="00695E38">
        <w:rPr>
          <w:rFonts w:ascii="Arial" w:hAnsi="Arial" w:cs="Arial"/>
          <w:sz w:val="24"/>
          <w:szCs w:val="24"/>
        </w:rPr>
        <w:tab/>
        <w:t xml:space="preserve">Valuación de daños </w:t>
      </w:r>
      <w:r w:rsidR="000F5EB1" w:rsidRPr="00695E38">
        <w:rPr>
          <w:rFonts w:ascii="Arial" w:hAnsi="Arial" w:cs="Arial"/>
          <w:sz w:val="24"/>
          <w:szCs w:val="24"/>
        </w:rPr>
        <w:t>a bienes muebles e inmuebles</w:t>
      </w:r>
      <w:r w:rsidRPr="00695E38">
        <w:rPr>
          <w:rFonts w:ascii="Arial" w:hAnsi="Arial" w:cs="Arial"/>
          <w:sz w:val="24"/>
          <w:szCs w:val="24"/>
        </w:rPr>
        <w:t>.....</w:t>
      </w:r>
      <w:r w:rsidRPr="00695E38">
        <w:rPr>
          <w:rFonts w:ascii="Arial" w:hAnsi="Arial" w:cs="Arial"/>
          <w:sz w:val="24"/>
          <w:szCs w:val="24"/>
        </w:rPr>
        <w:tab/>
      </w:r>
      <w:r w:rsidR="00840426" w:rsidRPr="00695E38">
        <w:rPr>
          <w:rFonts w:ascii="Arial" w:hAnsi="Arial" w:cs="Arial"/>
          <w:b/>
          <w:sz w:val="24"/>
          <w:szCs w:val="24"/>
        </w:rPr>
        <w:t>10.5581</w:t>
      </w:r>
    </w:p>
    <w:p w14:paraId="0289A502" w14:textId="77777777" w:rsidR="000F5EB1" w:rsidRPr="00695E38" w:rsidRDefault="000F5EB1" w:rsidP="001D3B53">
      <w:pPr>
        <w:spacing w:after="0" w:line="240" w:lineRule="auto"/>
        <w:ind w:left="1701" w:hanging="567"/>
        <w:jc w:val="both"/>
        <w:rPr>
          <w:rFonts w:ascii="Arial" w:hAnsi="Arial" w:cs="Arial"/>
          <w:sz w:val="24"/>
          <w:szCs w:val="24"/>
        </w:rPr>
      </w:pPr>
    </w:p>
    <w:p w14:paraId="758BF29F" w14:textId="77777777" w:rsidR="001D3B53" w:rsidRPr="00695E38" w:rsidRDefault="001D3B53" w:rsidP="001D3B53">
      <w:pPr>
        <w:spacing w:after="0" w:line="240" w:lineRule="auto"/>
        <w:ind w:left="1701" w:hanging="567"/>
        <w:jc w:val="both"/>
        <w:rPr>
          <w:rFonts w:ascii="Arial" w:hAnsi="Arial" w:cs="Arial"/>
          <w:sz w:val="24"/>
          <w:szCs w:val="24"/>
        </w:rPr>
      </w:pPr>
      <w:r w:rsidRPr="00695E38">
        <w:rPr>
          <w:rFonts w:ascii="Arial" w:hAnsi="Arial" w:cs="Arial"/>
          <w:sz w:val="24"/>
          <w:szCs w:val="24"/>
        </w:rPr>
        <w:t>c)</w:t>
      </w:r>
      <w:r w:rsidRPr="00695E38">
        <w:rPr>
          <w:rFonts w:ascii="Arial" w:hAnsi="Arial" w:cs="Arial"/>
          <w:sz w:val="24"/>
          <w:szCs w:val="24"/>
        </w:rPr>
        <w:tab/>
      </w:r>
      <w:r w:rsidRPr="00695E38">
        <w:rPr>
          <w:rFonts w:ascii="Arial" w:hAnsi="Arial" w:cs="Arial"/>
          <w:sz w:val="24"/>
          <w:szCs w:val="24"/>
        </w:rPr>
        <w:tab/>
        <w:t>Verificaciones, investigaciones y análisis técnicos diversos.</w:t>
      </w:r>
      <w:r w:rsidR="000F5EB1" w:rsidRPr="00695E38">
        <w:rPr>
          <w:rFonts w:ascii="Arial" w:hAnsi="Arial" w:cs="Arial"/>
          <w:sz w:val="24"/>
          <w:szCs w:val="24"/>
        </w:rPr>
        <w:t>.......................................................................</w:t>
      </w:r>
      <w:r w:rsidRPr="00695E38">
        <w:rPr>
          <w:rFonts w:ascii="Arial" w:hAnsi="Arial" w:cs="Arial"/>
          <w:sz w:val="24"/>
          <w:szCs w:val="24"/>
        </w:rPr>
        <w:tab/>
      </w:r>
      <w:r w:rsidR="00840426" w:rsidRPr="00695E38">
        <w:rPr>
          <w:rFonts w:ascii="Arial" w:hAnsi="Arial" w:cs="Arial"/>
          <w:b/>
          <w:sz w:val="24"/>
          <w:szCs w:val="24"/>
        </w:rPr>
        <w:t>8.4429</w:t>
      </w:r>
    </w:p>
    <w:p w14:paraId="14E7C71C" w14:textId="77777777" w:rsidR="001D3B53" w:rsidRPr="00695E38" w:rsidRDefault="001D3B53" w:rsidP="001D3B53">
      <w:pPr>
        <w:spacing w:after="0" w:line="240" w:lineRule="auto"/>
        <w:ind w:left="1134" w:hanging="567"/>
        <w:jc w:val="both"/>
        <w:rPr>
          <w:rFonts w:ascii="Arial" w:hAnsi="Arial" w:cs="Arial"/>
          <w:sz w:val="24"/>
          <w:szCs w:val="24"/>
        </w:rPr>
      </w:pPr>
    </w:p>
    <w:p w14:paraId="1ACE45A1" w14:textId="77777777" w:rsidR="001D3B53" w:rsidRPr="00695E38" w:rsidRDefault="001D3B53" w:rsidP="001D3B53">
      <w:pPr>
        <w:spacing w:after="0" w:line="240" w:lineRule="auto"/>
        <w:ind w:left="1134" w:hanging="567"/>
        <w:jc w:val="both"/>
        <w:rPr>
          <w:rFonts w:ascii="Arial" w:hAnsi="Arial" w:cs="Arial"/>
          <w:sz w:val="24"/>
          <w:szCs w:val="24"/>
        </w:rPr>
      </w:pPr>
      <w:r w:rsidRPr="00695E38">
        <w:rPr>
          <w:rFonts w:ascii="Arial" w:hAnsi="Arial" w:cs="Arial"/>
          <w:sz w:val="24"/>
          <w:szCs w:val="24"/>
        </w:rPr>
        <w:t>IV.</w:t>
      </w:r>
      <w:r w:rsidRPr="00695E38">
        <w:rPr>
          <w:rFonts w:ascii="Arial" w:hAnsi="Arial" w:cs="Arial"/>
          <w:sz w:val="24"/>
          <w:szCs w:val="24"/>
        </w:rPr>
        <w:tab/>
        <w:t>Expedición de constancia de compatibilidad urbanística municipal..</w:t>
      </w:r>
      <w:r w:rsidR="000F5EB1" w:rsidRPr="00695E38">
        <w:rPr>
          <w:rFonts w:ascii="Arial" w:hAnsi="Arial" w:cs="Arial"/>
          <w:sz w:val="24"/>
          <w:szCs w:val="24"/>
        </w:rPr>
        <w:t>..............................................................................</w:t>
      </w:r>
      <w:r w:rsidRPr="00695E38">
        <w:rPr>
          <w:rFonts w:ascii="Arial" w:hAnsi="Arial" w:cs="Arial"/>
          <w:sz w:val="24"/>
          <w:szCs w:val="24"/>
        </w:rPr>
        <w:tab/>
      </w:r>
      <w:r w:rsidRPr="00695E38">
        <w:rPr>
          <w:rFonts w:ascii="Arial" w:hAnsi="Arial" w:cs="Arial"/>
          <w:b/>
          <w:sz w:val="24"/>
          <w:szCs w:val="24"/>
        </w:rPr>
        <w:t>3.</w:t>
      </w:r>
      <w:r w:rsidR="00840426" w:rsidRPr="00695E38">
        <w:rPr>
          <w:rFonts w:ascii="Arial" w:hAnsi="Arial" w:cs="Arial"/>
          <w:b/>
          <w:sz w:val="24"/>
          <w:szCs w:val="24"/>
        </w:rPr>
        <w:t>5199</w:t>
      </w:r>
    </w:p>
    <w:p w14:paraId="7651FDC3" w14:textId="77777777" w:rsidR="001D3B53" w:rsidRPr="00695E38" w:rsidRDefault="001D3B53" w:rsidP="001D3B53">
      <w:pPr>
        <w:spacing w:after="0" w:line="240" w:lineRule="auto"/>
        <w:ind w:left="1134" w:hanging="567"/>
        <w:jc w:val="both"/>
        <w:rPr>
          <w:rFonts w:ascii="Arial" w:hAnsi="Arial" w:cs="Arial"/>
          <w:sz w:val="24"/>
          <w:szCs w:val="24"/>
        </w:rPr>
      </w:pPr>
    </w:p>
    <w:p w14:paraId="42811E98" w14:textId="77777777" w:rsidR="001D3B53" w:rsidRPr="00695E38" w:rsidRDefault="001D3B53" w:rsidP="001D3B53">
      <w:pPr>
        <w:spacing w:after="0" w:line="240" w:lineRule="auto"/>
        <w:ind w:left="1134" w:hanging="567"/>
        <w:jc w:val="both"/>
        <w:rPr>
          <w:rFonts w:ascii="Arial" w:hAnsi="Arial" w:cs="Arial"/>
          <w:sz w:val="24"/>
          <w:szCs w:val="24"/>
        </w:rPr>
      </w:pPr>
      <w:r w:rsidRPr="00695E38">
        <w:rPr>
          <w:rFonts w:ascii="Arial" w:hAnsi="Arial" w:cs="Arial"/>
          <w:sz w:val="24"/>
          <w:szCs w:val="24"/>
        </w:rPr>
        <w:t>V.</w:t>
      </w:r>
      <w:r w:rsidRPr="00695E38">
        <w:rPr>
          <w:rFonts w:ascii="Arial" w:hAnsi="Arial" w:cs="Arial"/>
          <w:sz w:val="24"/>
          <w:szCs w:val="24"/>
        </w:rPr>
        <w:tab/>
        <w:t>Expedición de declaratoria para establecer el régimen de propiedad en condominio, por M2 de terreno y construcción...</w:t>
      </w:r>
      <w:r w:rsidR="000F5EB1" w:rsidRPr="00695E38">
        <w:rPr>
          <w:rFonts w:ascii="Arial" w:hAnsi="Arial" w:cs="Arial"/>
          <w:sz w:val="24"/>
          <w:szCs w:val="24"/>
        </w:rPr>
        <w:t>......</w:t>
      </w:r>
      <w:r w:rsidRPr="00695E38">
        <w:rPr>
          <w:rFonts w:ascii="Arial" w:hAnsi="Arial" w:cs="Arial"/>
          <w:sz w:val="24"/>
          <w:szCs w:val="24"/>
        </w:rPr>
        <w:t>.....</w:t>
      </w:r>
      <w:r w:rsidR="000F5EB1" w:rsidRPr="00695E38">
        <w:rPr>
          <w:rFonts w:ascii="Arial" w:hAnsi="Arial" w:cs="Arial"/>
          <w:sz w:val="24"/>
          <w:szCs w:val="24"/>
        </w:rPr>
        <w:t>......</w:t>
      </w:r>
      <w:r w:rsidRPr="00695E38">
        <w:rPr>
          <w:rFonts w:ascii="Arial" w:hAnsi="Arial" w:cs="Arial"/>
          <w:sz w:val="24"/>
          <w:szCs w:val="24"/>
        </w:rPr>
        <w:t>..</w:t>
      </w:r>
      <w:r w:rsidRPr="00695E38">
        <w:rPr>
          <w:rFonts w:ascii="Arial" w:hAnsi="Arial" w:cs="Arial"/>
          <w:sz w:val="24"/>
          <w:szCs w:val="24"/>
        </w:rPr>
        <w:tab/>
      </w:r>
      <w:r w:rsidRPr="00695E38">
        <w:rPr>
          <w:rFonts w:ascii="Arial" w:hAnsi="Arial" w:cs="Arial"/>
          <w:b/>
          <w:sz w:val="24"/>
          <w:szCs w:val="24"/>
        </w:rPr>
        <w:t>0.</w:t>
      </w:r>
      <w:r w:rsidR="00840426" w:rsidRPr="00695E38">
        <w:rPr>
          <w:rFonts w:ascii="Arial" w:hAnsi="Arial" w:cs="Arial"/>
          <w:b/>
          <w:sz w:val="24"/>
          <w:szCs w:val="24"/>
        </w:rPr>
        <w:t>0986</w:t>
      </w:r>
    </w:p>
    <w:p w14:paraId="6E7F97B0" w14:textId="77777777" w:rsidR="00BA7523" w:rsidRPr="00695E38" w:rsidRDefault="00BA7523" w:rsidP="00E06E47">
      <w:pPr>
        <w:tabs>
          <w:tab w:val="right" w:pos="8838"/>
        </w:tabs>
        <w:spacing w:after="0" w:line="240" w:lineRule="auto"/>
        <w:jc w:val="center"/>
        <w:rPr>
          <w:rFonts w:ascii="Arial" w:hAnsi="Arial" w:cs="Arial"/>
          <w:b/>
          <w:sz w:val="24"/>
          <w:szCs w:val="24"/>
        </w:rPr>
      </w:pPr>
    </w:p>
    <w:bookmarkEnd w:id="16"/>
    <w:p w14:paraId="2FEB3F69" w14:textId="77777777" w:rsidR="005236D3" w:rsidRDefault="005236D3" w:rsidP="00E06E47">
      <w:pPr>
        <w:tabs>
          <w:tab w:val="right" w:pos="8838"/>
        </w:tabs>
        <w:spacing w:after="0" w:line="240" w:lineRule="auto"/>
        <w:jc w:val="center"/>
        <w:rPr>
          <w:rFonts w:ascii="Arial" w:hAnsi="Arial" w:cs="Arial"/>
          <w:b/>
          <w:sz w:val="24"/>
          <w:szCs w:val="24"/>
        </w:rPr>
      </w:pPr>
    </w:p>
    <w:p w14:paraId="0B5C83E4" w14:textId="77777777" w:rsidR="00BD6395" w:rsidRDefault="00BD6395" w:rsidP="00E06E47">
      <w:pPr>
        <w:tabs>
          <w:tab w:val="right" w:pos="8838"/>
        </w:tabs>
        <w:spacing w:after="0" w:line="240" w:lineRule="auto"/>
        <w:jc w:val="center"/>
        <w:rPr>
          <w:rFonts w:ascii="Arial" w:hAnsi="Arial" w:cs="Arial"/>
          <w:b/>
          <w:sz w:val="24"/>
          <w:szCs w:val="24"/>
        </w:rPr>
      </w:pPr>
    </w:p>
    <w:p w14:paraId="01B923E9" w14:textId="77777777" w:rsidR="00892C1A" w:rsidRPr="00695E38" w:rsidRDefault="008B22AA" w:rsidP="00E06E47">
      <w:pPr>
        <w:tabs>
          <w:tab w:val="right" w:pos="8838"/>
        </w:tabs>
        <w:spacing w:after="0" w:line="240" w:lineRule="auto"/>
        <w:jc w:val="center"/>
        <w:rPr>
          <w:rFonts w:ascii="Arial" w:hAnsi="Arial" w:cs="Arial"/>
          <w:b/>
          <w:sz w:val="24"/>
          <w:szCs w:val="24"/>
        </w:rPr>
      </w:pPr>
      <w:bookmarkStart w:id="17" w:name="OLE_LINK17"/>
      <w:r w:rsidRPr="00695E38">
        <w:rPr>
          <w:rFonts w:ascii="Arial" w:hAnsi="Arial" w:cs="Arial"/>
          <w:b/>
          <w:sz w:val="24"/>
          <w:szCs w:val="24"/>
        </w:rPr>
        <w:t>S</w:t>
      </w:r>
      <w:r w:rsidR="00892C1A" w:rsidRPr="00695E38">
        <w:rPr>
          <w:rFonts w:ascii="Arial" w:hAnsi="Arial" w:cs="Arial"/>
          <w:b/>
          <w:sz w:val="24"/>
          <w:szCs w:val="24"/>
        </w:rPr>
        <w:t>ección Novena</w:t>
      </w:r>
    </w:p>
    <w:p w14:paraId="36A35F03" w14:textId="77777777" w:rsidR="008B22AA" w:rsidRPr="00695E38" w:rsidRDefault="008B22AA" w:rsidP="00E06E47">
      <w:pPr>
        <w:tabs>
          <w:tab w:val="right" w:pos="8838"/>
        </w:tabs>
        <w:spacing w:after="0" w:line="240" w:lineRule="auto"/>
        <w:jc w:val="center"/>
        <w:rPr>
          <w:rFonts w:ascii="Arial" w:hAnsi="Arial" w:cs="Arial"/>
          <w:b/>
          <w:sz w:val="24"/>
          <w:szCs w:val="24"/>
        </w:rPr>
      </w:pPr>
      <w:r w:rsidRPr="00695E38">
        <w:rPr>
          <w:rFonts w:ascii="Arial" w:hAnsi="Arial" w:cs="Arial"/>
          <w:b/>
          <w:sz w:val="24"/>
          <w:szCs w:val="24"/>
        </w:rPr>
        <w:t>L</w:t>
      </w:r>
      <w:r w:rsidR="00892C1A" w:rsidRPr="00695E38">
        <w:rPr>
          <w:rFonts w:ascii="Arial" w:hAnsi="Arial" w:cs="Arial"/>
          <w:b/>
          <w:sz w:val="24"/>
          <w:szCs w:val="24"/>
        </w:rPr>
        <w:t xml:space="preserve">icencias de </w:t>
      </w:r>
      <w:r w:rsidRPr="00695E38">
        <w:rPr>
          <w:rFonts w:ascii="Arial" w:hAnsi="Arial" w:cs="Arial"/>
          <w:b/>
          <w:sz w:val="24"/>
          <w:szCs w:val="24"/>
        </w:rPr>
        <w:t>C</w:t>
      </w:r>
      <w:r w:rsidR="00892C1A" w:rsidRPr="00695E38">
        <w:rPr>
          <w:rFonts w:ascii="Arial" w:hAnsi="Arial" w:cs="Arial"/>
          <w:b/>
          <w:sz w:val="24"/>
          <w:szCs w:val="24"/>
        </w:rPr>
        <w:t>onstrucción</w:t>
      </w:r>
    </w:p>
    <w:p w14:paraId="3480C6DE" w14:textId="77777777" w:rsidR="008B22AA" w:rsidRPr="00695E38" w:rsidRDefault="008B22AA" w:rsidP="00E06E47">
      <w:pPr>
        <w:tabs>
          <w:tab w:val="right" w:pos="8838"/>
        </w:tabs>
        <w:spacing w:after="0" w:line="240" w:lineRule="auto"/>
        <w:jc w:val="center"/>
        <w:rPr>
          <w:rFonts w:ascii="Arial" w:hAnsi="Arial" w:cs="Arial"/>
          <w:b/>
          <w:sz w:val="24"/>
          <w:szCs w:val="24"/>
        </w:rPr>
      </w:pPr>
    </w:p>
    <w:p w14:paraId="4B59F5C9" w14:textId="5F6E3FF5" w:rsidR="008B22AA" w:rsidRPr="00695E38" w:rsidRDefault="008B22AA" w:rsidP="00E06E47">
      <w:pPr>
        <w:spacing w:after="0" w:line="240" w:lineRule="auto"/>
        <w:rPr>
          <w:rFonts w:ascii="Arial" w:hAnsi="Arial" w:cs="Arial"/>
          <w:sz w:val="24"/>
          <w:szCs w:val="24"/>
        </w:rPr>
      </w:pPr>
      <w:r w:rsidRPr="00695E38">
        <w:rPr>
          <w:rFonts w:ascii="Arial" w:hAnsi="Arial" w:cs="Arial"/>
          <w:b/>
          <w:sz w:val="24"/>
          <w:szCs w:val="24"/>
        </w:rPr>
        <w:t xml:space="preserve">Artículo </w:t>
      </w:r>
      <w:r w:rsidR="00C22911" w:rsidRPr="00695E38">
        <w:rPr>
          <w:rFonts w:ascii="Arial" w:hAnsi="Arial" w:cs="Arial"/>
          <w:b/>
          <w:sz w:val="24"/>
          <w:szCs w:val="24"/>
        </w:rPr>
        <w:t>64</w:t>
      </w:r>
      <w:r w:rsidRPr="00695E38">
        <w:rPr>
          <w:rFonts w:ascii="Arial" w:hAnsi="Arial" w:cs="Arial"/>
          <w:b/>
          <w:sz w:val="24"/>
          <w:szCs w:val="24"/>
        </w:rPr>
        <w:t>.</w:t>
      </w:r>
      <w:r w:rsidR="00C63817" w:rsidRPr="00695E38">
        <w:rPr>
          <w:rFonts w:ascii="Arial" w:hAnsi="Arial" w:cs="Arial"/>
          <w:b/>
          <w:sz w:val="24"/>
          <w:szCs w:val="24"/>
        </w:rPr>
        <w:t>-</w:t>
      </w:r>
      <w:r w:rsidR="00AE0CB6" w:rsidRPr="00695E38">
        <w:rPr>
          <w:rFonts w:ascii="Arial" w:hAnsi="Arial" w:cs="Arial"/>
          <w:b/>
          <w:sz w:val="24"/>
          <w:szCs w:val="24"/>
        </w:rPr>
        <w:t xml:space="preserve"> </w:t>
      </w:r>
      <w:r w:rsidRPr="00695E38">
        <w:rPr>
          <w:rFonts w:ascii="Arial" w:hAnsi="Arial" w:cs="Arial"/>
          <w:sz w:val="24"/>
          <w:szCs w:val="24"/>
        </w:rPr>
        <w:t>Expedición</w:t>
      </w:r>
      <w:r w:rsidR="00E06E47" w:rsidRPr="00695E38">
        <w:rPr>
          <w:rFonts w:ascii="Arial" w:hAnsi="Arial" w:cs="Arial"/>
          <w:sz w:val="24"/>
          <w:szCs w:val="24"/>
        </w:rPr>
        <w:t xml:space="preserve"> de licencias</w:t>
      </w:r>
      <w:r w:rsidRPr="00695E38">
        <w:rPr>
          <w:rFonts w:ascii="Arial" w:hAnsi="Arial" w:cs="Arial"/>
          <w:sz w:val="24"/>
          <w:szCs w:val="24"/>
        </w:rPr>
        <w:t xml:space="preserve"> para:</w:t>
      </w:r>
    </w:p>
    <w:p w14:paraId="5536F044" w14:textId="77777777" w:rsidR="00A27294" w:rsidRPr="00695E38" w:rsidRDefault="00A27294" w:rsidP="006C654B">
      <w:pPr>
        <w:spacing w:after="0" w:line="240" w:lineRule="auto"/>
        <w:jc w:val="both"/>
        <w:rPr>
          <w:rFonts w:ascii="Arial" w:hAnsi="Arial" w:cs="Arial"/>
          <w:sz w:val="24"/>
          <w:szCs w:val="24"/>
        </w:rPr>
      </w:pPr>
    </w:p>
    <w:p w14:paraId="37AC4F26" w14:textId="5043F675" w:rsidR="00DF2C98" w:rsidRPr="00695E38" w:rsidRDefault="00DF2C98" w:rsidP="00DF2C98">
      <w:pPr>
        <w:spacing w:after="0" w:line="240" w:lineRule="auto"/>
        <w:ind w:left="1134" w:hanging="567"/>
        <w:jc w:val="both"/>
        <w:rPr>
          <w:rFonts w:ascii="Arial" w:hAnsi="Arial" w:cs="Arial"/>
          <w:sz w:val="24"/>
          <w:szCs w:val="24"/>
        </w:rPr>
      </w:pPr>
      <w:r w:rsidRPr="00695E38">
        <w:rPr>
          <w:rFonts w:ascii="Arial" w:hAnsi="Arial" w:cs="Arial"/>
          <w:sz w:val="24"/>
          <w:szCs w:val="24"/>
        </w:rPr>
        <w:t>I.</w:t>
      </w:r>
      <w:r w:rsidRPr="00695E38">
        <w:rPr>
          <w:rFonts w:ascii="Arial" w:hAnsi="Arial" w:cs="Arial"/>
          <w:sz w:val="24"/>
          <w:szCs w:val="24"/>
        </w:rPr>
        <w:tab/>
        <w:t xml:space="preserve">Construcción de obra nueva, remodelación, restauración, será del </w:t>
      </w:r>
      <w:r w:rsidRPr="00695E38">
        <w:rPr>
          <w:rFonts w:ascii="Arial" w:hAnsi="Arial" w:cs="Arial"/>
          <w:b/>
          <w:sz w:val="24"/>
          <w:szCs w:val="24"/>
        </w:rPr>
        <w:t>5 al millar</w:t>
      </w:r>
      <w:r w:rsidRPr="00695E38">
        <w:rPr>
          <w:rFonts w:ascii="Arial" w:hAnsi="Arial" w:cs="Arial"/>
          <w:sz w:val="24"/>
          <w:szCs w:val="24"/>
        </w:rPr>
        <w:t xml:space="preserve"> aplicable al costo por M2 de construcción de acuerdo al análisis que maneje la Dirección de Obras Públicas, más por cada mes que duren los trabajos </w:t>
      </w:r>
      <w:r w:rsidRPr="00695E38">
        <w:rPr>
          <w:rFonts w:ascii="Arial" w:hAnsi="Arial" w:cs="Arial"/>
          <w:b/>
          <w:sz w:val="24"/>
          <w:szCs w:val="24"/>
        </w:rPr>
        <w:t>1.</w:t>
      </w:r>
      <w:r w:rsidR="000837FC" w:rsidRPr="00695E38">
        <w:rPr>
          <w:rFonts w:ascii="Arial" w:hAnsi="Arial" w:cs="Arial"/>
          <w:b/>
          <w:sz w:val="24"/>
          <w:szCs w:val="24"/>
        </w:rPr>
        <w:t>8685</w:t>
      </w:r>
      <w:r w:rsidRPr="00695E38">
        <w:rPr>
          <w:rFonts w:ascii="Arial" w:hAnsi="Arial" w:cs="Arial"/>
          <w:sz w:val="24"/>
          <w:szCs w:val="24"/>
        </w:rPr>
        <w:t xml:space="preserve"> veces la Unidad de Medida y Actualización diaria;</w:t>
      </w:r>
    </w:p>
    <w:p w14:paraId="6865349A" w14:textId="77777777" w:rsidR="00DF2C98" w:rsidRPr="00695E38" w:rsidRDefault="00DF2C98" w:rsidP="00DF2C98">
      <w:pPr>
        <w:spacing w:after="0" w:line="240" w:lineRule="auto"/>
        <w:ind w:left="1134" w:hanging="567"/>
        <w:jc w:val="both"/>
        <w:rPr>
          <w:rFonts w:ascii="Arial" w:hAnsi="Arial" w:cs="Arial"/>
          <w:sz w:val="24"/>
          <w:szCs w:val="24"/>
        </w:rPr>
      </w:pPr>
    </w:p>
    <w:p w14:paraId="0D9FE2F2" w14:textId="77777777" w:rsidR="00DF2C98" w:rsidRPr="00695E38" w:rsidRDefault="00DF2C98" w:rsidP="00DF2C98">
      <w:pPr>
        <w:spacing w:after="0" w:line="240" w:lineRule="auto"/>
        <w:ind w:left="1134" w:hanging="567"/>
        <w:jc w:val="both"/>
        <w:rPr>
          <w:rFonts w:ascii="Arial" w:hAnsi="Arial" w:cs="Arial"/>
          <w:sz w:val="24"/>
          <w:szCs w:val="24"/>
        </w:rPr>
      </w:pPr>
      <w:r w:rsidRPr="00695E38">
        <w:rPr>
          <w:rFonts w:ascii="Arial" w:hAnsi="Arial" w:cs="Arial"/>
          <w:sz w:val="24"/>
          <w:szCs w:val="24"/>
        </w:rPr>
        <w:t>II.</w:t>
      </w:r>
      <w:r w:rsidRPr="00695E38">
        <w:rPr>
          <w:rFonts w:ascii="Arial" w:hAnsi="Arial" w:cs="Arial"/>
          <w:sz w:val="24"/>
          <w:szCs w:val="24"/>
        </w:rPr>
        <w:tab/>
        <w:t xml:space="preserve">Bardeo con una altura hasta 2.50 M2 será del </w:t>
      </w:r>
      <w:r w:rsidRPr="00695E38">
        <w:rPr>
          <w:rFonts w:ascii="Arial" w:hAnsi="Arial" w:cs="Arial"/>
          <w:b/>
          <w:sz w:val="24"/>
          <w:szCs w:val="24"/>
        </w:rPr>
        <w:t>3 al millar</w:t>
      </w:r>
      <w:r w:rsidRPr="00695E38">
        <w:rPr>
          <w:rFonts w:ascii="Arial" w:hAnsi="Arial" w:cs="Arial"/>
          <w:sz w:val="24"/>
          <w:szCs w:val="24"/>
        </w:rPr>
        <w:t xml:space="preserve"> aplicable al costo por M2 de construcción de acuerdo al análisis que maneje la Dirección de Obras Públicas según la zona;</w:t>
      </w:r>
    </w:p>
    <w:p w14:paraId="49D22013" w14:textId="77777777" w:rsidR="00DF2C98" w:rsidRPr="00695E38" w:rsidRDefault="00DF2C98" w:rsidP="00DF2C98">
      <w:pPr>
        <w:spacing w:after="0" w:line="240" w:lineRule="auto"/>
        <w:ind w:left="1134" w:hanging="567"/>
        <w:jc w:val="both"/>
        <w:rPr>
          <w:rFonts w:ascii="Arial" w:hAnsi="Arial" w:cs="Arial"/>
          <w:sz w:val="24"/>
          <w:szCs w:val="24"/>
        </w:rPr>
      </w:pPr>
    </w:p>
    <w:p w14:paraId="1D2561A8" w14:textId="4037F7DB" w:rsidR="00DF2C98" w:rsidRPr="00695E38" w:rsidRDefault="00DF2C98" w:rsidP="00DF2C98">
      <w:pPr>
        <w:spacing w:after="0" w:line="240" w:lineRule="auto"/>
        <w:ind w:left="1134" w:hanging="567"/>
        <w:jc w:val="both"/>
        <w:rPr>
          <w:rFonts w:ascii="Arial" w:hAnsi="Arial" w:cs="Arial"/>
          <w:sz w:val="24"/>
          <w:szCs w:val="24"/>
        </w:rPr>
      </w:pPr>
      <w:r w:rsidRPr="00695E38">
        <w:rPr>
          <w:rFonts w:ascii="Arial" w:hAnsi="Arial" w:cs="Arial"/>
          <w:sz w:val="24"/>
          <w:szCs w:val="24"/>
        </w:rPr>
        <w:t>III.</w:t>
      </w:r>
      <w:r w:rsidRPr="00695E38">
        <w:rPr>
          <w:rFonts w:ascii="Arial" w:hAnsi="Arial" w:cs="Arial"/>
          <w:sz w:val="24"/>
          <w:szCs w:val="24"/>
        </w:rPr>
        <w:tab/>
        <w:t xml:space="preserve">Trabajos menores, tales como: enjarres, pintura, reparaciones diversas, reposición de acabados, </w:t>
      </w:r>
      <w:r w:rsidRPr="00695E38">
        <w:rPr>
          <w:rFonts w:ascii="Arial" w:hAnsi="Arial" w:cs="Arial"/>
          <w:b/>
          <w:sz w:val="24"/>
          <w:szCs w:val="24"/>
        </w:rPr>
        <w:t>5.</w:t>
      </w:r>
      <w:r w:rsidR="000837FC" w:rsidRPr="00695E38">
        <w:rPr>
          <w:rFonts w:ascii="Arial" w:hAnsi="Arial" w:cs="Arial"/>
          <w:b/>
          <w:sz w:val="24"/>
          <w:szCs w:val="24"/>
        </w:rPr>
        <w:t>6512</w:t>
      </w:r>
      <w:r w:rsidRPr="00695E38">
        <w:rPr>
          <w:rFonts w:ascii="Arial" w:hAnsi="Arial" w:cs="Arial"/>
          <w:sz w:val="24"/>
          <w:szCs w:val="24"/>
        </w:rPr>
        <w:t xml:space="preserve"> veces la Unidad de Medida y Actualización diaria; más</w:t>
      </w:r>
      <w:r w:rsidR="00752A08" w:rsidRPr="00695E38">
        <w:rPr>
          <w:rFonts w:ascii="Arial" w:hAnsi="Arial" w:cs="Arial"/>
          <w:sz w:val="24"/>
          <w:szCs w:val="24"/>
        </w:rPr>
        <w:t>,</w:t>
      </w:r>
      <w:r w:rsidR="00D35958" w:rsidRPr="00695E38">
        <w:rPr>
          <w:rFonts w:ascii="Arial" w:hAnsi="Arial" w:cs="Arial"/>
          <w:sz w:val="24"/>
          <w:szCs w:val="24"/>
        </w:rPr>
        <w:t xml:space="preserve"> </w:t>
      </w:r>
      <w:r w:rsidRPr="00695E38">
        <w:rPr>
          <w:rFonts w:ascii="Arial" w:hAnsi="Arial" w:cs="Arial"/>
          <w:sz w:val="24"/>
          <w:szCs w:val="24"/>
        </w:rPr>
        <w:t xml:space="preserve">pago mensual según la zona, de </w:t>
      </w:r>
      <w:r w:rsidRPr="00695E38">
        <w:rPr>
          <w:rFonts w:ascii="Arial" w:hAnsi="Arial" w:cs="Arial"/>
          <w:b/>
          <w:sz w:val="24"/>
          <w:szCs w:val="24"/>
        </w:rPr>
        <w:t>0.</w:t>
      </w:r>
      <w:r w:rsidR="000837FC" w:rsidRPr="00695E38">
        <w:rPr>
          <w:rFonts w:ascii="Arial" w:hAnsi="Arial" w:cs="Arial"/>
          <w:b/>
          <w:sz w:val="24"/>
          <w:szCs w:val="24"/>
        </w:rPr>
        <w:t>6809</w:t>
      </w:r>
      <w:r w:rsidRPr="00695E38">
        <w:rPr>
          <w:rFonts w:ascii="Arial" w:hAnsi="Arial" w:cs="Arial"/>
          <w:sz w:val="24"/>
          <w:szCs w:val="24"/>
        </w:rPr>
        <w:t xml:space="preserve"> a </w:t>
      </w:r>
      <w:r w:rsidRPr="00695E38">
        <w:rPr>
          <w:rFonts w:ascii="Arial" w:hAnsi="Arial" w:cs="Arial"/>
          <w:b/>
          <w:sz w:val="24"/>
          <w:szCs w:val="24"/>
        </w:rPr>
        <w:t>4.</w:t>
      </w:r>
      <w:r w:rsidR="000837FC" w:rsidRPr="00695E38">
        <w:rPr>
          <w:rFonts w:ascii="Arial" w:hAnsi="Arial" w:cs="Arial"/>
          <w:b/>
          <w:sz w:val="24"/>
          <w:szCs w:val="24"/>
        </w:rPr>
        <w:t>7587</w:t>
      </w:r>
      <w:r w:rsidRPr="00695E38">
        <w:rPr>
          <w:rFonts w:ascii="Arial" w:hAnsi="Arial" w:cs="Arial"/>
          <w:sz w:val="24"/>
          <w:szCs w:val="24"/>
        </w:rPr>
        <w:t>;</w:t>
      </w:r>
    </w:p>
    <w:p w14:paraId="3E201AF6" w14:textId="77777777" w:rsidR="00DF2C98" w:rsidRPr="00695E38" w:rsidRDefault="00DF2C98" w:rsidP="00DF2C98">
      <w:pPr>
        <w:spacing w:after="0" w:line="240" w:lineRule="auto"/>
        <w:ind w:left="1134" w:hanging="567"/>
        <w:jc w:val="both"/>
        <w:rPr>
          <w:rFonts w:ascii="Arial" w:hAnsi="Arial" w:cs="Arial"/>
          <w:sz w:val="24"/>
          <w:szCs w:val="24"/>
        </w:rPr>
      </w:pPr>
    </w:p>
    <w:p w14:paraId="70B71A4B" w14:textId="45CC0679" w:rsidR="00DF2C98" w:rsidRPr="00695E38" w:rsidRDefault="00DF2C98" w:rsidP="00DF2C98">
      <w:pPr>
        <w:spacing w:after="0" w:line="240" w:lineRule="auto"/>
        <w:ind w:left="1134" w:hanging="567"/>
        <w:jc w:val="both"/>
        <w:rPr>
          <w:rFonts w:ascii="Arial" w:hAnsi="Arial" w:cs="Arial"/>
          <w:sz w:val="24"/>
          <w:szCs w:val="24"/>
        </w:rPr>
      </w:pPr>
      <w:r w:rsidRPr="00695E38">
        <w:rPr>
          <w:rFonts w:ascii="Arial" w:hAnsi="Arial" w:cs="Arial"/>
          <w:sz w:val="24"/>
          <w:szCs w:val="24"/>
        </w:rPr>
        <w:t>IV.</w:t>
      </w:r>
      <w:r w:rsidRPr="00695E38">
        <w:rPr>
          <w:rFonts w:ascii="Arial" w:hAnsi="Arial" w:cs="Arial"/>
          <w:sz w:val="24"/>
          <w:szCs w:val="24"/>
        </w:rPr>
        <w:tab/>
        <w:t>Licencia para introducción y reparación, de agua potable o drenaje..................................................................................</w:t>
      </w:r>
      <w:r w:rsidRPr="00695E38">
        <w:rPr>
          <w:rFonts w:ascii="Arial" w:hAnsi="Arial" w:cs="Arial"/>
          <w:sz w:val="24"/>
          <w:szCs w:val="24"/>
        </w:rPr>
        <w:tab/>
      </w:r>
      <w:r w:rsidRPr="00695E38">
        <w:rPr>
          <w:rFonts w:ascii="Arial" w:hAnsi="Arial" w:cs="Arial"/>
          <w:b/>
          <w:sz w:val="24"/>
          <w:szCs w:val="24"/>
        </w:rPr>
        <w:t>5.</w:t>
      </w:r>
      <w:r w:rsidR="000837FC" w:rsidRPr="00695E38">
        <w:rPr>
          <w:rFonts w:ascii="Arial" w:hAnsi="Arial" w:cs="Arial"/>
          <w:b/>
          <w:sz w:val="24"/>
          <w:szCs w:val="24"/>
        </w:rPr>
        <w:t>7437</w:t>
      </w:r>
    </w:p>
    <w:p w14:paraId="3B78A1AA" w14:textId="77777777" w:rsidR="00DF2C98" w:rsidRPr="00695E38" w:rsidRDefault="00DF2C98" w:rsidP="00DF2C98">
      <w:pPr>
        <w:spacing w:after="0" w:line="240" w:lineRule="auto"/>
        <w:ind w:left="1134" w:hanging="567"/>
        <w:jc w:val="both"/>
        <w:rPr>
          <w:rFonts w:ascii="Arial" w:hAnsi="Arial" w:cs="Arial"/>
          <w:sz w:val="24"/>
          <w:szCs w:val="24"/>
        </w:rPr>
      </w:pPr>
    </w:p>
    <w:p w14:paraId="1DDEB853" w14:textId="748CDCF4" w:rsidR="00DF2C98" w:rsidRPr="00695E38" w:rsidRDefault="00DF2C98" w:rsidP="00DF2C98">
      <w:pPr>
        <w:tabs>
          <w:tab w:val="left" w:pos="1701"/>
        </w:tabs>
        <w:spacing w:after="0" w:line="240" w:lineRule="auto"/>
        <w:ind w:left="1701" w:hanging="567"/>
        <w:jc w:val="both"/>
        <w:rPr>
          <w:rFonts w:ascii="Arial" w:hAnsi="Arial" w:cs="Arial"/>
          <w:sz w:val="24"/>
          <w:szCs w:val="24"/>
        </w:rPr>
      </w:pPr>
      <w:r w:rsidRPr="00695E38">
        <w:rPr>
          <w:rFonts w:ascii="Arial" w:hAnsi="Arial" w:cs="Arial"/>
          <w:sz w:val="24"/>
          <w:szCs w:val="24"/>
        </w:rPr>
        <w:t>a)</w:t>
      </w:r>
      <w:r w:rsidRPr="00695E38">
        <w:rPr>
          <w:rFonts w:ascii="Arial" w:hAnsi="Arial" w:cs="Arial"/>
          <w:sz w:val="24"/>
          <w:szCs w:val="24"/>
        </w:rPr>
        <w:tab/>
        <w:t>Trabajo de introducción, de agua potable o drenaje en calle pavimentada, incluye reparación de pavimento...........</w:t>
      </w:r>
      <w:r w:rsidRPr="00695E38">
        <w:rPr>
          <w:rFonts w:ascii="Arial" w:hAnsi="Arial" w:cs="Arial"/>
          <w:sz w:val="24"/>
          <w:szCs w:val="24"/>
        </w:rPr>
        <w:tab/>
      </w:r>
      <w:r w:rsidR="000837FC" w:rsidRPr="00695E38">
        <w:rPr>
          <w:rFonts w:ascii="Arial" w:hAnsi="Arial" w:cs="Arial"/>
          <w:b/>
          <w:sz w:val="24"/>
          <w:szCs w:val="24"/>
        </w:rPr>
        <w:t>9.5576</w:t>
      </w:r>
    </w:p>
    <w:p w14:paraId="0451F929" w14:textId="77777777" w:rsidR="00DF2C98" w:rsidRPr="00695E38" w:rsidRDefault="00DF2C98" w:rsidP="00DF2C98">
      <w:pPr>
        <w:tabs>
          <w:tab w:val="left" w:pos="1701"/>
        </w:tabs>
        <w:spacing w:after="0" w:line="240" w:lineRule="auto"/>
        <w:ind w:left="1701" w:hanging="567"/>
        <w:jc w:val="both"/>
        <w:rPr>
          <w:rFonts w:ascii="Arial" w:hAnsi="Arial" w:cs="Arial"/>
          <w:sz w:val="24"/>
          <w:szCs w:val="24"/>
        </w:rPr>
      </w:pPr>
    </w:p>
    <w:p w14:paraId="57D0456D" w14:textId="7B1D8D06" w:rsidR="00DF2C98" w:rsidRPr="00695E38" w:rsidRDefault="00DF2C98" w:rsidP="00DF2C98">
      <w:pPr>
        <w:tabs>
          <w:tab w:val="left" w:pos="1701"/>
        </w:tabs>
        <w:spacing w:after="0" w:line="240" w:lineRule="auto"/>
        <w:ind w:left="1701" w:hanging="567"/>
        <w:jc w:val="both"/>
        <w:rPr>
          <w:rFonts w:ascii="Arial" w:hAnsi="Arial" w:cs="Arial"/>
          <w:sz w:val="24"/>
          <w:szCs w:val="24"/>
        </w:rPr>
      </w:pPr>
      <w:r w:rsidRPr="00695E38">
        <w:rPr>
          <w:rFonts w:ascii="Arial" w:hAnsi="Arial" w:cs="Arial"/>
          <w:sz w:val="24"/>
          <w:szCs w:val="24"/>
        </w:rPr>
        <w:t>b)</w:t>
      </w:r>
      <w:r w:rsidRPr="00695E38">
        <w:rPr>
          <w:rFonts w:ascii="Arial" w:hAnsi="Arial" w:cs="Arial"/>
          <w:sz w:val="24"/>
          <w:szCs w:val="24"/>
        </w:rPr>
        <w:tab/>
        <w:t>Trabajo de introducción, de agua o potable o drenaje en calles sin pavimento.....................................................................</w:t>
      </w:r>
      <w:r w:rsidRPr="00695E38">
        <w:rPr>
          <w:rFonts w:ascii="Arial" w:hAnsi="Arial" w:cs="Arial"/>
          <w:sz w:val="24"/>
          <w:szCs w:val="24"/>
        </w:rPr>
        <w:tab/>
      </w:r>
      <w:r w:rsidRPr="00695E38">
        <w:rPr>
          <w:rFonts w:ascii="Arial" w:hAnsi="Arial" w:cs="Arial"/>
          <w:b/>
          <w:sz w:val="24"/>
          <w:szCs w:val="24"/>
        </w:rPr>
        <w:t>6.</w:t>
      </w:r>
      <w:r w:rsidR="000837FC" w:rsidRPr="00695E38">
        <w:rPr>
          <w:rFonts w:ascii="Arial" w:hAnsi="Arial" w:cs="Arial"/>
          <w:b/>
          <w:sz w:val="24"/>
          <w:szCs w:val="24"/>
        </w:rPr>
        <w:t>8528</w:t>
      </w:r>
    </w:p>
    <w:p w14:paraId="6C0454E4" w14:textId="77777777" w:rsidR="00DF2C98" w:rsidRPr="00695E38" w:rsidRDefault="00DF2C98" w:rsidP="00DF2C98">
      <w:pPr>
        <w:spacing w:after="0" w:line="240" w:lineRule="auto"/>
        <w:ind w:left="1134" w:hanging="567"/>
        <w:jc w:val="both"/>
        <w:rPr>
          <w:rFonts w:ascii="Arial" w:hAnsi="Arial" w:cs="Arial"/>
          <w:sz w:val="24"/>
          <w:szCs w:val="24"/>
        </w:rPr>
      </w:pPr>
    </w:p>
    <w:p w14:paraId="7D39970D" w14:textId="64090346" w:rsidR="00DF2C98" w:rsidRPr="00695E38" w:rsidRDefault="00DF2C98" w:rsidP="00DF2C98">
      <w:pPr>
        <w:spacing w:after="0" w:line="240" w:lineRule="auto"/>
        <w:ind w:left="1134" w:hanging="567"/>
        <w:jc w:val="both"/>
        <w:rPr>
          <w:rFonts w:ascii="Arial" w:hAnsi="Arial" w:cs="Arial"/>
          <w:sz w:val="24"/>
          <w:szCs w:val="24"/>
        </w:rPr>
      </w:pPr>
      <w:r w:rsidRPr="00695E38">
        <w:rPr>
          <w:rFonts w:ascii="Arial" w:hAnsi="Arial" w:cs="Arial"/>
          <w:sz w:val="24"/>
          <w:szCs w:val="24"/>
        </w:rPr>
        <w:t>V.</w:t>
      </w:r>
      <w:r w:rsidRPr="00695E38">
        <w:rPr>
          <w:rFonts w:ascii="Arial" w:hAnsi="Arial" w:cs="Arial"/>
          <w:sz w:val="24"/>
          <w:szCs w:val="24"/>
        </w:rPr>
        <w:tab/>
        <w:t xml:space="preserve">Movimientos de materiales y/o escombro, </w:t>
      </w:r>
      <w:r w:rsidRPr="00695E38">
        <w:rPr>
          <w:rFonts w:ascii="Arial" w:hAnsi="Arial" w:cs="Arial"/>
          <w:b/>
          <w:sz w:val="24"/>
          <w:szCs w:val="24"/>
        </w:rPr>
        <w:t>5.</w:t>
      </w:r>
      <w:r w:rsidR="000837FC" w:rsidRPr="00695E38">
        <w:rPr>
          <w:rFonts w:ascii="Arial" w:hAnsi="Arial" w:cs="Arial"/>
          <w:b/>
          <w:sz w:val="24"/>
          <w:szCs w:val="24"/>
        </w:rPr>
        <w:t>7199</w:t>
      </w:r>
      <w:r w:rsidRPr="00695E38">
        <w:rPr>
          <w:rFonts w:ascii="Arial" w:hAnsi="Arial" w:cs="Arial"/>
          <w:sz w:val="24"/>
          <w:szCs w:val="24"/>
        </w:rPr>
        <w:t xml:space="preserve"> veces la Unidad de Medida y Actualización diaria; más</w:t>
      </w:r>
      <w:r w:rsidR="00752A08" w:rsidRPr="00695E38">
        <w:rPr>
          <w:rFonts w:ascii="Arial" w:hAnsi="Arial" w:cs="Arial"/>
          <w:sz w:val="24"/>
          <w:szCs w:val="24"/>
        </w:rPr>
        <w:t>,</w:t>
      </w:r>
      <w:r w:rsidR="00D35958" w:rsidRPr="00695E38">
        <w:rPr>
          <w:rFonts w:ascii="Arial" w:hAnsi="Arial" w:cs="Arial"/>
          <w:sz w:val="24"/>
          <w:szCs w:val="24"/>
        </w:rPr>
        <w:t xml:space="preserve"> </w:t>
      </w:r>
      <w:r w:rsidRPr="00695E38">
        <w:rPr>
          <w:rFonts w:ascii="Arial" w:hAnsi="Arial" w:cs="Arial"/>
          <w:sz w:val="24"/>
          <w:szCs w:val="24"/>
        </w:rPr>
        <w:t xml:space="preserve">pago mensual según la zona, de </w:t>
      </w:r>
      <w:r w:rsidRPr="00695E38">
        <w:rPr>
          <w:rFonts w:ascii="Arial" w:hAnsi="Arial" w:cs="Arial"/>
          <w:b/>
          <w:sz w:val="24"/>
          <w:szCs w:val="24"/>
        </w:rPr>
        <w:t>0.</w:t>
      </w:r>
      <w:r w:rsidR="000837FC" w:rsidRPr="00695E38">
        <w:rPr>
          <w:rFonts w:ascii="Arial" w:hAnsi="Arial" w:cs="Arial"/>
          <w:b/>
          <w:sz w:val="24"/>
          <w:szCs w:val="24"/>
        </w:rPr>
        <w:t>6808</w:t>
      </w:r>
      <w:r w:rsidRPr="00695E38">
        <w:rPr>
          <w:rFonts w:ascii="Arial" w:hAnsi="Arial" w:cs="Arial"/>
          <w:sz w:val="24"/>
          <w:szCs w:val="24"/>
        </w:rPr>
        <w:t xml:space="preserve"> a </w:t>
      </w:r>
      <w:r w:rsidRPr="00695E38">
        <w:rPr>
          <w:rFonts w:ascii="Arial" w:hAnsi="Arial" w:cs="Arial"/>
          <w:b/>
          <w:sz w:val="24"/>
          <w:szCs w:val="24"/>
        </w:rPr>
        <w:t>4.</w:t>
      </w:r>
      <w:r w:rsidR="000837FC" w:rsidRPr="00695E38">
        <w:rPr>
          <w:rFonts w:ascii="Arial" w:hAnsi="Arial" w:cs="Arial"/>
          <w:b/>
          <w:sz w:val="24"/>
          <w:szCs w:val="24"/>
        </w:rPr>
        <w:t>7093</w:t>
      </w:r>
      <w:r w:rsidRPr="00695E38">
        <w:rPr>
          <w:rFonts w:ascii="Arial" w:hAnsi="Arial" w:cs="Arial"/>
          <w:sz w:val="24"/>
          <w:szCs w:val="24"/>
        </w:rPr>
        <w:t>;</w:t>
      </w:r>
    </w:p>
    <w:p w14:paraId="2564C10A" w14:textId="77777777" w:rsidR="00DF2C98" w:rsidRPr="00695E38" w:rsidRDefault="00DF2C98" w:rsidP="00DF2C98">
      <w:pPr>
        <w:spacing w:after="0" w:line="240" w:lineRule="auto"/>
        <w:ind w:left="1134" w:hanging="567"/>
        <w:jc w:val="both"/>
        <w:rPr>
          <w:rFonts w:ascii="Arial" w:hAnsi="Arial" w:cs="Arial"/>
          <w:sz w:val="24"/>
          <w:szCs w:val="24"/>
        </w:rPr>
      </w:pPr>
    </w:p>
    <w:p w14:paraId="254E6517" w14:textId="5BF39A23" w:rsidR="00DF2C98" w:rsidRPr="00695E38" w:rsidRDefault="00DF2C98" w:rsidP="00DF2C98">
      <w:pPr>
        <w:spacing w:after="0" w:line="240" w:lineRule="auto"/>
        <w:ind w:left="1134" w:hanging="567"/>
        <w:jc w:val="both"/>
        <w:rPr>
          <w:rFonts w:ascii="Arial" w:hAnsi="Arial" w:cs="Arial"/>
          <w:sz w:val="24"/>
          <w:szCs w:val="24"/>
        </w:rPr>
      </w:pPr>
      <w:r w:rsidRPr="00695E38">
        <w:rPr>
          <w:rFonts w:ascii="Arial" w:hAnsi="Arial" w:cs="Arial"/>
          <w:sz w:val="24"/>
          <w:szCs w:val="24"/>
        </w:rPr>
        <w:t>VI.</w:t>
      </w:r>
      <w:r w:rsidRPr="00695E38">
        <w:rPr>
          <w:rFonts w:ascii="Arial" w:hAnsi="Arial" w:cs="Arial"/>
          <w:sz w:val="24"/>
          <w:szCs w:val="24"/>
        </w:rPr>
        <w:tab/>
        <w:t>Excavaciones para introducción de tubería y cableado.........</w:t>
      </w:r>
      <w:r w:rsidRPr="00695E38">
        <w:rPr>
          <w:rFonts w:ascii="Arial" w:hAnsi="Arial" w:cs="Arial"/>
          <w:sz w:val="24"/>
          <w:szCs w:val="24"/>
        </w:rPr>
        <w:tab/>
      </w:r>
      <w:r w:rsidRPr="00695E38">
        <w:rPr>
          <w:rFonts w:ascii="Arial" w:hAnsi="Arial" w:cs="Arial"/>
          <w:b/>
          <w:sz w:val="24"/>
          <w:szCs w:val="24"/>
        </w:rPr>
        <w:t>0.</w:t>
      </w:r>
      <w:r w:rsidR="000837FC" w:rsidRPr="00695E38">
        <w:rPr>
          <w:rFonts w:ascii="Arial" w:hAnsi="Arial" w:cs="Arial"/>
          <w:b/>
          <w:sz w:val="24"/>
          <w:szCs w:val="24"/>
        </w:rPr>
        <w:t>0522</w:t>
      </w:r>
    </w:p>
    <w:p w14:paraId="4B88EFA2" w14:textId="77777777" w:rsidR="00DF2C98" w:rsidRPr="00695E38" w:rsidRDefault="00DF2C98" w:rsidP="00DF2C98">
      <w:pPr>
        <w:spacing w:after="0" w:line="240" w:lineRule="auto"/>
        <w:ind w:left="1134" w:hanging="567"/>
        <w:jc w:val="both"/>
        <w:rPr>
          <w:rFonts w:ascii="Arial" w:hAnsi="Arial" w:cs="Arial"/>
          <w:sz w:val="24"/>
          <w:szCs w:val="24"/>
        </w:rPr>
      </w:pPr>
    </w:p>
    <w:p w14:paraId="5F5DF03E" w14:textId="3DF92D75" w:rsidR="00DF2C98" w:rsidRPr="00695E38" w:rsidRDefault="00DF2C98" w:rsidP="00DF2C98">
      <w:pPr>
        <w:spacing w:after="0" w:line="240" w:lineRule="auto"/>
        <w:ind w:left="1134" w:hanging="567"/>
        <w:jc w:val="both"/>
        <w:rPr>
          <w:rFonts w:ascii="Arial" w:hAnsi="Arial" w:cs="Arial"/>
          <w:sz w:val="24"/>
          <w:szCs w:val="24"/>
        </w:rPr>
      </w:pPr>
      <w:r w:rsidRPr="00695E38">
        <w:rPr>
          <w:rFonts w:ascii="Arial" w:hAnsi="Arial" w:cs="Arial"/>
          <w:sz w:val="24"/>
          <w:szCs w:val="24"/>
        </w:rPr>
        <w:t>VII.</w:t>
      </w:r>
      <w:r w:rsidRPr="00695E38">
        <w:rPr>
          <w:rFonts w:ascii="Arial" w:hAnsi="Arial" w:cs="Arial"/>
          <w:sz w:val="24"/>
          <w:szCs w:val="24"/>
        </w:rPr>
        <w:tab/>
        <w:t>Prórroga de licencia por mes................................................</w:t>
      </w:r>
      <w:r w:rsidRPr="00695E38">
        <w:rPr>
          <w:rFonts w:ascii="Arial" w:hAnsi="Arial" w:cs="Arial"/>
          <w:sz w:val="24"/>
          <w:szCs w:val="24"/>
        </w:rPr>
        <w:tab/>
      </w:r>
      <w:r w:rsidR="000837FC" w:rsidRPr="00695E38">
        <w:rPr>
          <w:rFonts w:ascii="Arial" w:hAnsi="Arial" w:cs="Arial"/>
          <w:b/>
          <w:sz w:val="24"/>
          <w:szCs w:val="24"/>
        </w:rPr>
        <w:t>6.7091</w:t>
      </w:r>
    </w:p>
    <w:p w14:paraId="31D664EC" w14:textId="77777777" w:rsidR="00DF2C98" w:rsidRPr="00695E38" w:rsidRDefault="00DF2C98" w:rsidP="00DF2C98">
      <w:pPr>
        <w:spacing w:after="0" w:line="240" w:lineRule="auto"/>
        <w:ind w:left="1134" w:hanging="567"/>
        <w:jc w:val="both"/>
        <w:rPr>
          <w:rFonts w:ascii="Arial" w:hAnsi="Arial" w:cs="Arial"/>
          <w:sz w:val="24"/>
          <w:szCs w:val="24"/>
        </w:rPr>
      </w:pPr>
    </w:p>
    <w:p w14:paraId="08EA88E1" w14:textId="77777777" w:rsidR="00DF2C98" w:rsidRPr="00695E38" w:rsidRDefault="00DF2C98" w:rsidP="00DF2C98">
      <w:pPr>
        <w:spacing w:after="0" w:line="240" w:lineRule="auto"/>
        <w:ind w:left="1134" w:hanging="567"/>
        <w:jc w:val="both"/>
        <w:rPr>
          <w:rFonts w:ascii="Arial" w:hAnsi="Arial" w:cs="Arial"/>
          <w:sz w:val="24"/>
          <w:szCs w:val="24"/>
        </w:rPr>
      </w:pPr>
      <w:r w:rsidRPr="00695E38">
        <w:rPr>
          <w:rFonts w:ascii="Arial" w:hAnsi="Arial" w:cs="Arial"/>
          <w:sz w:val="24"/>
          <w:szCs w:val="24"/>
        </w:rPr>
        <w:t>VIII</w:t>
      </w:r>
      <w:r w:rsidRPr="00695E38">
        <w:rPr>
          <w:rFonts w:ascii="Arial" w:hAnsi="Arial" w:cs="Arial"/>
          <w:sz w:val="24"/>
          <w:szCs w:val="24"/>
        </w:rPr>
        <w:tab/>
        <w:t>Construcción de monumentos en panteones:</w:t>
      </w:r>
      <w:r w:rsidRPr="00695E38">
        <w:rPr>
          <w:rFonts w:ascii="Arial" w:hAnsi="Arial" w:cs="Arial"/>
          <w:sz w:val="24"/>
          <w:szCs w:val="24"/>
        </w:rPr>
        <w:tab/>
      </w:r>
    </w:p>
    <w:p w14:paraId="2891DCBB" w14:textId="77777777" w:rsidR="00DF2C98" w:rsidRPr="00695E38" w:rsidRDefault="00DF2C98" w:rsidP="00DF2C98">
      <w:pPr>
        <w:spacing w:after="0" w:line="240" w:lineRule="auto"/>
        <w:ind w:left="1134" w:hanging="567"/>
        <w:jc w:val="both"/>
        <w:rPr>
          <w:rFonts w:ascii="Arial" w:hAnsi="Arial" w:cs="Arial"/>
          <w:sz w:val="24"/>
          <w:szCs w:val="24"/>
        </w:rPr>
      </w:pPr>
    </w:p>
    <w:p w14:paraId="7ECDC639" w14:textId="277648B2" w:rsidR="00DF2C98" w:rsidRPr="00695E38" w:rsidRDefault="00DF2C98" w:rsidP="00752A08">
      <w:pPr>
        <w:spacing w:after="0" w:line="240" w:lineRule="auto"/>
        <w:ind w:left="1701" w:hanging="567"/>
        <w:jc w:val="both"/>
        <w:rPr>
          <w:rFonts w:ascii="Arial" w:hAnsi="Arial" w:cs="Arial"/>
          <w:sz w:val="24"/>
          <w:szCs w:val="24"/>
        </w:rPr>
      </w:pPr>
      <w:r w:rsidRPr="00695E38">
        <w:rPr>
          <w:rFonts w:ascii="Arial" w:hAnsi="Arial" w:cs="Arial"/>
          <w:sz w:val="24"/>
          <w:szCs w:val="24"/>
        </w:rPr>
        <w:t>a)</w:t>
      </w:r>
      <w:r w:rsidRPr="00695E38">
        <w:rPr>
          <w:rFonts w:ascii="Arial" w:hAnsi="Arial" w:cs="Arial"/>
          <w:sz w:val="24"/>
          <w:szCs w:val="24"/>
        </w:rPr>
        <w:tab/>
        <w:t>De ladrillo o cemento……...................................…......</w:t>
      </w:r>
      <w:r w:rsidRPr="00695E38">
        <w:rPr>
          <w:rFonts w:ascii="Arial" w:hAnsi="Arial" w:cs="Arial"/>
          <w:sz w:val="24"/>
          <w:szCs w:val="24"/>
        </w:rPr>
        <w:tab/>
      </w:r>
      <w:r w:rsidRPr="00695E38">
        <w:rPr>
          <w:rFonts w:ascii="Arial" w:hAnsi="Arial" w:cs="Arial"/>
          <w:b/>
          <w:sz w:val="24"/>
          <w:szCs w:val="24"/>
        </w:rPr>
        <w:t>0.</w:t>
      </w:r>
      <w:r w:rsidR="000837FC" w:rsidRPr="00695E38">
        <w:rPr>
          <w:rFonts w:ascii="Arial" w:hAnsi="Arial" w:cs="Arial"/>
          <w:b/>
          <w:sz w:val="24"/>
          <w:szCs w:val="24"/>
        </w:rPr>
        <w:t>9582</w:t>
      </w:r>
    </w:p>
    <w:p w14:paraId="373A862C" w14:textId="5D385E9A" w:rsidR="00DF2C98" w:rsidRPr="00695E38" w:rsidRDefault="00DF2C98" w:rsidP="00752A08">
      <w:pPr>
        <w:spacing w:after="0" w:line="240" w:lineRule="auto"/>
        <w:ind w:left="1701" w:hanging="567"/>
        <w:jc w:val="both"/>
        <w:rPr>
          <w:rFonts w:ascii="Arial" w:hAnsi="Arial" w:cs="Arial"/>
          <w:sz w:val="24"/>
          <w:szCs w:val="24"/>
        </w:rPr>
      </w:pPr>
      <w:r w:rsidRPr="00695E38">
        <w:rPr>
          <w:rFonts w:ascii="Arial" w:hAnsi="Arial" w:cs="Arial"/>
          <w:sz w:val="24"/>
          <w:szCs w:val="24"/>
        </w:rPr>
        <w:t>b)</w:t>
      </w:r>
      <w:r w:rsidRPr="00695E38">
        <w:rPr>
          <w:rFonts w:ascii="Arial" w:hAnsi="Arial" w:cs="Arial"/>
          <w:sz w:val="24"/>
          <w:szCs w:val="24"/>
        </w:rPr>
        <w:tab/>
        <w:t>De cantera……………...............................................…</w:t>
      </w:r>
      <w:r w:rsidRPr="00695E38">
        <w:rPr>
          <w:rFonts w:ascii="Arial" w:hAnsi="Arial" w:cs="Arial"/>
          <w:sz w:val="24"/>
          <w:szCs w:val="24"/>
        </w:rPr>
        <w:tab/>
      </w:r>
      <w:r w:rsidRPr="00695E38">
        <w:rPr>
          <w:rFonts w:ascii="Arial" w:hAnsi="Arial" w:cs="Arial"/>
          <w:b/>
          <w:sz w:val="24"/>
          <w:szCs w:val="24"/>
        </w:rPr>
        <w:t>1.</w:t>
      </w:r>
      <w:r w:rsidR="000837FC" w:rsidRPr="00695E38">
        <w:rPr>
          <w:rFonts w:ascii="Arial" w:hAnsi="Arial" w:cs="Arial"/>
          <w:b/>
          <w:sz w:val="24"/>
          <w:szCs w:val="24"/>
        </w:rPr>
        <w:t>9173</w:t>
      </w:r>
    </w:p>
    <w:p w14:paraId="5B3A1D6D" w14:textId="23370AE5" w:rsidR="00DF2C98" w:rsidRPr="00695E38" w:rsidRDefault="00DF2C98" w:rsidP="00752A08">
      <w:pPr>
        <w:spacing w:after="0" w:line="240" w:lineRule="auto"/>
        <w:ind w:left="1701" w:hanging="567"/>
        <w:jc w:val="both"/>
        <w:rPr>
          <w:rFonts w:ascii="Arial" w:hAnsi="Arial" w:cs="Arial"/>
          <w:sz w:val="24"/>
          <w:szCs w:val="24"/>
        </w:rPr>
      </w:pPr>
      <w:r w:rsidRPr="00695E38">
        <w:rPr>
          <w:rFonts w:ascii="Arial" w:hAnsi="Arial" w:cs="Arial"/>
          <w:sz w:val="24"/>
          <w:szCs w:val="24"/>
        </w:rPr>
        <w:t>c)</w:t>
      </w:r>
      <w:r w:rsidRPr="00695E38">
        <w:rPr>
          <w:rFonts w:ascii="Arial" w:hAnsi="Arial" w:cs="Arial"/>
          <w:sz w:val="24"/>
          <w:szCs w:val="24"/>
        </w:rPr>
        <w:tab/>
        <w:t>De granito……………................................................…</w:t>
      </w:r>
      <w:r w:rsidRPr="00695E38">
        <w:rPr>
          <w:rFonts w:ascii="Arial" w:hAnsi="Arial" w:cs="Arial"/>
          <w:sz w:val="24"/>
          <w:szCs w:val="24"/>
        </w:rPr>
        <w:tab/>
      </w:r>
      <w:r w:rsidR="000837FC" w:rsidRPr="00695E38">
        <w:rPr>
          <w:rFonts w:ascii="Arial" w:hAnsi="Arial" w:cs="Arial"/>
          <w:b/>
          <w:sz w:val="24"/>
          <w:szCs w:val="24"/>
        </w:rPr>
        <w:t>3.0267</w:t>
      </w:r>
    </w:p>
    <w:p w14:paraId="5F87B776" w14:textId="36250408" w:rsidR="00DF2C98" w:rsidRPr="00695E38" w:rsidRDefault="00DF2C98" w:rsidP="00752A08">
      <w:pPr>
        <w:spacing w:after="0" w:line="240" w:lineRule="auto"/>
        <w:ind w:left="1701" w:hanging="567"/>
        <w:jc w:val="both"/>
        <w:rPr>
          <w:rFonts w:ascii="Arial" w:hAnsi="Arial" w:cs="Arial"/>
          <w:sz w:val="24"/>
          <w:szCs w:val="24"/>
        </w:rPr>
      </w:pPr>
      <w:r w:rsidRPr="00695E38">
        <w:rPr>
          <w:rFonts w:ascii="Arial" w:hAnsi="Arial" w:cs="Arial"/>
          <w:sz w:val="24"/>
          <w:szCs w:val="24"/>
        </w:rPr>
        <w:t>d)</w:t>
      </w:r>
      <w:r w:rsidRPr="00695E38">
        <w:rPr>
          <w:rFonts w:ascii="Arial" w:hAnsi="Arial" w:cs="Arial"/>
          <w:sz w:val="24"/>
          <w:szCs w:val="24"/>
        </w:rPr>
        <w:tab/>
        <w:t>De otro material, no específico...…...</w:t>
      </w:r>
      <w:r w:rsidR="00752A08" w:rsidRPr="00695E38">
        <w:rPr>
          <w:rFonts w:ascii="Arial" w:hAnsi="Arial" w:cs="Arial"/>
          <w:sz w:val="24"/>
          <w:szCs w:val="24"/>
        </w:rPr>
        <w:t>.........</w:t>
      </w:r>
      <w:r w:rsidRPr="00695E38">
        <w:rPr>
          <w:rFonts w:ascii="Arial" w:hAnsi="Arial" w:cs="Arial"/>
          <w:sz w:val="24"/>
          <w:szCs w:val="24"/>
        </w:rPr>
        <w:t>...............…</w:t>
      </w:r>
      <w:r w:rsidRPr="00695E38">
        <w:rPr>
          <w:rFonts w:ascii="Arial" w:hAnsi="Arial" w:cs="Arial"/>
          <w:sz w:val="24"/>
          <w:szCs w:val="24"/>
        </w:rPr>
        <w:tab/>
      </w:r>
      <w:r w:rsidR="000837FC" w:rsidRPr="00695E38">
        <w:rPr>
          <w:rFonts w:ascii="Arial" w:hAnsi="Arial" w:cs="Arial"/>
          <w:b/>
          <w:sz w:val="24"/>
          <w:szCs w:val="24"/>
        </w:rPr>
        <w:t>4.5490</w:t>
      </w:r>
    </w:p>
    <w:p w14:paraId="7496140A" w14:textId="57D0B3E7" w:rsidR="00DF2C98" w:rsidRPr="00695E38" w:rsidRDefault="00DF2C98" w:rsidP="00752A08">
      <w:pPr>
        <w:spacing w:after="0" w:line="240" w:lineRule="auto"/>
        <w:ind w:left="1701" w:hanging="567"/>
        <w:jc w:val="both"/>
        <w:rPr>
          <w:rFonts w:ascii="Arial" w:hAnsi="Arial" w:cs="Arial"/>
          <w:sz w:val="24"/>
          <w:szCs w:val="24"/>
        </w:rPr>
      </w:pPr>
      <w:r w:rsidRPr="00695E38">
        <w:rPr>
          <w:rFonts w:ascii="Arial" w:hAnsi="Arial" w:cs="Arial"/>
          <w:sz w:val="24"/>
          <w:szCs w:val="24"/>
        </w:rPr>
        <w:t>e)</w:t>
      </w:r>
      <w:r w:rsidRPr="00695E38">
        <w:rPr>
          <w:rFonts w:ascii="Arial" w:hAnsi="Arial" w:cs="Arial"/>
          <w:sz w:val="24"/>
          <w:szCs w:val="24"/>
        </w:rPr>
        <w:tab/>
        <w:t>Capillas……...................................................</w:t>
      </w:r>
      <w:r w:rsidR="00752A08" w:rsidRPr="00695E38">
        <w:rPr>
          <w:rFonts w:ascii="Arial" w:hAnsi="Arial" w:cs="Arial"/>
          <w:sz w:val="24"/>
          <w:szCs w:val="24"/>
        </w:rPr>
        <w:t>...........</w:t>
      </w:r>
      <w:r w:rsidRPr="00695E38">
        <w:rPr>
          <w:rFonts w:ascii="Arial" w:hAnsi="Arial" w:cs="Arial"/>
          <w:sz w:val="24"/>
          <w:szCs w:val="24"/>
        </w:rPr>
        <w:t>…</w:t>
      </w:r>
      <w:r w:rsidRPr="00695E38">
        <w:rPr>
          <w:rFonts w:ascii="Arial" w:hAnsi="Arial" w:cs="Arial"/>
          <w:sz w:val="24"/>
          <w:szCs w:val="24"/>
        </w:rPr>
        <w:tab/>
      </w:r>
      <w:r w:rsidR="000837FC" w:rsidRPr="00695E38">
        <w:rPr>
          <w:rFonts w:ascii="Arial" w:hAnsi="Arial" w:cs="Arial"/>
          <w:b/>
          <w:sz w:val="24"/>
          <w:szCs w:val="24"/>
        </w:rPr>
        <w:t>55.9684</w:t>
      </w:r>
    </w:p>
    <w:p w14:paraId="3C8BAC3C" w14:textId="77777777" w:rsidR="00DF2C98" w:rsidRPr="00695E38" w:rsidRDefault="00DF2C98" w:rsidP="00DF2C98">
      <w:pPr>
        <w:spacing w:after="0" w:line="240" w:lineRule="auto"/>
        <w:jc w:val="both"/>
        <w:rPr>
          <w:rFonts w:ascii="Arial" w:hAnsi="Arial" w:cs="Arial"/>
          <w:sz w:val="24"/>
          <w:szCs w:val="24"/>
        </w:rPr>
      </w:pPr>
    </w:p>
    <w:p w14:paraId="555B4327" w14:textId="77777777" w:rsidR="00DF2C98" w:rsidRPr="00695E38" w:rsidRDefault="00DF2C98" w:rsidP="00F12FE8">
      <w:pPr>
        <w:pStyle w:val="Prrafodelista"/>
        <w:numPr>
          <w:ilvl w:val="0"/>
          <w:numId w:val="2"/>
        </w:numPr>
        <w:spacing w:after="0" w:line="240" w:lineRule="auto"/>
        <w:ind w:left="1134" w:hanging="283"/>
        <w:jc w:val="both"/>
        <w:rPr>
          <w:rFonts w:ascii="Arial" w:hAnsi="Arial" w:cs="Arial"/>
          <w:sz w:val="24"/>
          <w:szCs w:val="24"/>
        </w:rPr>
      </w:pPr>
      <w:r w:rsidRPr="00695E38">
        <w:rPr>
          <w:rFonts w:ascii="Arial" w:hAnsi="Arial" w:cs="Arial"/>
          <w:sz w:val="24"/>
          <w:szCs w:val="24"/>
        </w:rPr>
        <w:t>El otorgamiento de licencia de construcción de unidades habitacionales a que se refiere el artículo 33 de la Ley de Hacienda Municipal está exento siempre y cuando no se refiera a construcciones en serie, y</w:t>
      </w:r>
    </w:p>
    <w:p w14:paraId="292C0257" w14:textId="77777777" w:rsidR="00DF2C98" w:rsidRPr="00695E38" w:rsidRDefault="00DF2C98" w:rsidP="00DF2C98">
      <w:pPr>
        <w:spacing w:after="0" w:line="240" w:lineRule="auto"/>
        <w:jc w:val="both"/>
        <w:rPr>
          <w:rFonts w:ascii="Arial" w:hAnsi="Arial" w:cs="Arial"/>
          <w:sz w:val="24"/>
          <w:szCs w:val="24"/>
        </w:rPr>
      </w:pPr>
    </w:p>
    <w:p w14:paraId="18628EE9" w14:textId="77777777" w:rsidR="00DF2C98" w:rsidRPr="00695E38" w:rsidRDefault="00DF2C98" w:rsidP="00F12FE8">
      <w:pPr>
        <w:pStyle w:val="Prrafodelista"/>
        <w:numPr>
          <w:ilvl w:val="0"/>
          <w:numId w:val="2"/>
        </w:numPr>
        <w:spacing w:after="0" w:line="240" w:lineRule="auto"/>
        <w:ind w:left="1134"/>
        <w:jc w:val="both"/>
        <w:rPr>
          <w:rFonts w:ascii="Arial" w:hAnsi="Arial" w:cs="Arial"/>
          <w:sz w:val="24"/>
          <w:szCs w:val="24"/>
        </w:rPr>
      </w:pPr>
      <w:r w:rsidRPr="00695E38">
        <w:rPr>
          <w:rFonts w:ascii="Arial" w:hAnsi="Arial" w:cs="Arial"/>
          <w:sz w:val="24"/>
          <w:szCs w:val="24"/>
        </w:rPr>
        <w:t xml:space="preserve">Permiso por construcción, instalación y uso de la propiedad municipal a través de instalaciones superficiales, aéreas y subterráneas, que se estén explotando comercialmente y con fines de lucro, aprovechando la vía pública por motivo de uso de líneas de conducción que existan en el Municipio ya sean ductos, líneas de electricidad, cables y postes; causarán derechos de </w:t>
      </w:r>
      <w:r w:rsidRPr="00695E38">
        <w:rPr>
          <w:rFonts w:ascii="Arial" w:hAnsi="Arial" w:cs="Arial"/>
          <w:b/>
          <w:sz w:val="24"/>
          <w:szCs w:val="24"/>
        </w:rPr>
        <w:t>9</w:t>
      </w:r>
      <w:r w:rsidR="00752A08" w:rsidRPr="00695E38">
        <w:rPr>
          <w:rFonts w:ascii="Arial" w:hAnsi="Arial" w:cs="Arial"/>
          <w:b/>
          <w:sz w:val="24"/>
          <w:szCs w:val="24"/>
        </w:rPr>
        <w:t xml:space="preserve"> al</w:t>
      </w:r>
      <w:r w:rsidRPr="00695E38">
        <w:rPr>
          <w:rFonts w:ascii="Arial" w:hAnsi="Arial" w:cs="Arial"/>
          <w:b/>
          <w:sz w:val="24"/>
          <w:szCs w:val="24"/>
        </w:rPr>
        <w:t xml:space="preserve"> millar</w:t>
      </w:r>
      <w:r w:rsidRPr="00695E38">
        <w:rPr>
          <w:rFonts w:ascii="Arial" w:hAnsi="Arial" w:cs="Arial"/>
          <w:sz w:val="24"/>
          <w:szCs w:val="24"/>
        </w:rPr>
        <w:t xml:space="preserve"> aplicable al costo por </w:t>
      </w:r>
      <w:r w:rsidR="00B72740" w:rsidRPr="00695E38">
        <w:rPr>
          <w:rFonts w:ascii="Arial" w:hAnsi="Arial" w:cs="Arial"/>
          <w:sz w:val="24"/>
          <w:szCs w:val="24"/>
        </w:rPr>
        <w:t>M</w:t>
      </w:r>
      <w:r w:rsidRPr="00695E38">
        <w:rPr>
          <w:rFonts w:ascii="Arial" w:hAnsi="Arial" w:cs="Arial"/>
          <w:sz w:val="24"/>
          <w:szCs w:val="24"/>
        </w:rPr>
        <w:t>2 de construcción, de acuerdo al análisis que maneje la Dirección de Obras Públicas.</w:t>
      </w:r>
    </w:p>
    <w:p w14:paraId="1811492E" w14:textId="77777777" w:rsidR="00B66AFA" w:rsidRPr="00695E38" w:rsidRDefault="00B66AFA" w:rsidP="00B66AFA">
      <w:pPr>
        <w:pStyle w:val="Prrafodelista"/>
        <w:rPr>
          <w:rFonts w:ascii="Arial" w:hAnsi="Arial" w:cs="Arial"/>
          <w:sz w:val="24"/>
          <w:szCs w:val="24"/>
        </w:rPr>
      </w:pPr>
    </w:p>
    <w:p w14:paraId="7444BBC4" w14:textId="2F2D22C4" w:rsidR="00E06E47" w:rsidRPr="00695E38" w:rsidRDefault="00C22911" w:rsidP="002F73B9">
      <w:pPr>
        <w:spacing w:after="0" w:line="240" w:lineRule="auto"/>
        <w:jc w:val="both"/>
        <w:rPr>
          <w:rFonts w:ascii="Arial" w:hAnsi="Arial" w:cs="Arial"/>
          <w:sz w:val="24"/>
          <w:szCs w:val="24"/>
        </w:rPr>
      </w:pPr>
      <w:r w:rsidRPr="00695E38">
        <w:rPr>
          <w:rFonts w:ascii="Arial" w:eastAsia="Times New Roman" w:hAnsi="Arial" w:cs="Arial"/>
          <w:b/>
          <w:bCs/>
          <w:sz w:val="24"/>
          <w:szCs w:val="24"/>
        </w:rPr>
        <w:t>Artículo 65</w:t>
      </w:r>
      <w:r w:rsidR="00E06E47" w:rsidRPr="00695E38">
        <w:rPr>
          <w:rFonts w:ascii="Arial" w:eastAsia="Times New Roman" w:hAnsi="Arial" w:cs="Arial"/>
          <w:b/>
          <w:bCs/>
          <w:sz w:val="24"/>
          <w:szCs w:val="24"/>
        </w:rPr>
        <w:t xml:space="preserve">.- </w:t>
      </w:r>
      <w:r w:rsidR="00E06E47" w:rsidRPr="00695E38">
        <w:rPr>
          <w:rFonts w:ascii="Arial" w:hAnsi="Arial" w:cs="Arial"/>
          <w:sz w:val="24"/>
          <w:szCs w:val="24"/>
        </w:rPr>
        <w:t xml:space="preserve">Por la regularización del permiso por construcción, instalación y uso de la propiedad municipal a través de instalaciones superficiales, que estén explotando comercialmente y con fines de lucro, aprovechando la vía pública, se pagará un monto de hasta </w:t>
      </w:r>
      <w:r w:rsidR="00E06E47" w:rsidRPr="00695E38">
        <w:rPr>
          <w:rFonts w:ascii="Arial" w:hAnsi="Arial" w:cs="Arial"/>
          <w:b/>
          <w:sz w:val="24"/>
          <w:szCs w:val="24"/>
        </w:rPr>
        <w:t>tres veces</w:t>
      </w:r>
      <w:r w:rsidR="00E06E47" w:rsidRPr="00695E38">
        <w:rPr>
          <w:rFonts w:ascii="Arial" w:hAnsi="Arial" w:cs="Arial"/>
          <w:sz w:val="24"/>
          <w:szCs w:val="24"/>
        </w:rPr>
        <w:t xml:space="preserve"> el valor de los derechos por M2, a criterio de la autoridad.</w:t>
      </w:r>
    </w:p>
    <w:p w14:paraId="080D405B" w14:textId="77777777" w:rsidR="000837FC" w:rsidRPr="00695E38" w:rsidRDefault="000837FC" w:rsidP="002F73B9">
      <w:pPr>
        <w:spacing w:after="0" w:line="240" w:lineRule="auto"/>
        <w:jc w:val="both"/>
        <w:rPr>
          <w:rFonts w:ascii="Arial" w:hAnsi="Arial" w:cs="Arial"/>
          <w:sz w:val="24"/>
          <w:szCs w:val="24"/>
        </w:rPr>
      </w:pPr>
    </w:p>
    <w:p w14:paraId="350FCF1C" w14:textId="756B20F0" w:rsidR="000837FC" w:rsidRPr="00695E38" w:rsidRDefault="00C22911" w:rsidP="000837FC">
      <w:pPr>
        <w:spacing w:after="0" w:line="240" w:lineRule="auto"/>
        <w:jc w:val="both"/>
        <w:rPr>
          <w:rFonts w:ascii="Arial" w:hAnsi="Arial" w:cs="Arial"/>
          <w:sz w:val="24"/>
          <w:szCs w:val="24"/>
        </w:rPr>
      </w:pPr>
      <w:r w:rsidRPr="00695E38">
        <w:rPr>
          <w:rFonts w:ascii="Arial" w:hAnsi="Arial" w:cs="Arial"/>
          <w:b/>
          <w:sz w:val="24"/>
          <w:szCs w:val="24"/>
        </w:rPr>
        <w:t>Artículo 66</w:t>
      </w:r>
      <w:r w:rsidR="00CA4B36" w:rsidRPr="00695E38">
        <w:rPr>
          <w:rFonts w:ascii="Arial" w:hAnsi="Arial" w:cs="Arial"/>
          <w:b/>
          <w:sz w:val="24"/>
          <w:szCs w:val="24"/>
        </w:rPr>
        <w:t xml:space="preserve">.- </w:t>
      </w:r>
      <w:r w:rsidR="000837FC" w:rsidRPr="00695E38">
        <w:rPr>
          <w:rFonts w:ascii="Arial" w:hAnsi="Arial" w:cs="Arial"/>
          <w:sz w:val="24"/>
          <w:szCs w:val="24"/>
        </w:rPr>
        <w:t xml:space="preserve">Por el registro único clasificado de los directores responsables de obra o corresponsables de obra, </w:t>
      </w:r>
      <w:r w:rsidR="000837FC" w:rsidRPr="00695E38">
        <w:rPr>
          <w:rFonts w:ascii="Arial" w:hAnsi="Arial" w:cs="Arial"/>
          <w:b/>
          <w:sz w:val="24"/>
          <w:szCs w:val="24"/>
        </w:rPr>
        <w:t>4.3424</w:t>
      </w:r>
      <w:r w:rsidR="000837FC" w:rsidRPr="00695E38">
        <w:rPr>
          <w:rFonts w:ascii="Arial" w:hAnsi="Arial" w:cs="Arial"/>
          <w:sz w:val="24"/>
          <w:szCs w:val="24"/>
        </w:rPr>
        <w:t xml:space="preserve"> veces la Unidad de Medida y Actualización diaria.</w:t>
      </w:r>
    </w:p>
    <w:bookmarkEnd w:id="17"/>
    <w:p w14:paraId="1070248C" w14:textId="77777777" w:rsidR="0098784C" w:rsidRPr="00695E38" w:rsidRDefault="0098784C" w:rsidP="002F73B9">
      <w:pPr>
        <w:spacing w:after="0" w:line="240" w:lineRule="auto"/>
        <w:rPr>
          <w:rFonts w:ascii="Arial" w:hAnsi="Arial" w:cs="Arial"/>
          <w:sz w:val="24"/>
          <w:szCs w:val="24"/>
        </w:rPr>
      </w:pPr>
    </w:p>
    <w:p w14:paraId="3936C87B" w14:textId="77777777" w:rsidR="0098784C" w:rsidRPr="00695E38" w:rsidRDefault="0098784C" w:rsidP="002F73B9">
      <w:pPr>
        <w:spacing w:after="0" w:line="240" w:lineRule="auto"/>
        <w:rPr>
          <w:rFonts w:ascii="Arial" w:hAnsi="Arial" w:cs="Arial"/>
          <w:sz w:val="24"/>
          <w:szCs w:val="24"/>
        </w:rPr>
      </w:pPr>
    </w:p>
    <w:p w14:paraId="05B5E450" w14:textId="77777777" w:rsidR="000F42AD" w:rsidRPr="00695E38" w:rsidRDefault="000F42AD" w:rsidP="002F73B9">
      <w:pPr>
        <w:spacing w:after="0" w:line="240" w:lineRule="auto"/>
        <w:rPr>
          <w:rFonts w:ascii="Arial" w:hAnsi="Arial" w:cs="Arial"/>
          <w:sz w:val="24"/>
          <w:szCs w:val="24"/>
        </w:rPr>
      </w:pPr>
    </w:p>
    <w:p w14:paraId="2E048B6F" w14:textId="77777777" w:rsidR="001E79C0" w:rsidRPr="00695E38" w:rsidRDefault="008B22AA" w:rsidP="002F73B9">
      <w:pPr>
        <w:tabs>
          <w:tab w:val="right" w:pos="8838"/>
        </w:tabs>
        <w:spacing w:after="0" w:line="240" w:lineRule="auto"/>
        <w:jc w:val="center"/>
        <w:rPr>
          <w:rFonts w:ascii="Arial" w:hAnsi="Arial" w:cs="Arial"/>
          <w:b/>
          <w:sz w:val="24"/>
          <w:szCs w:val="24"/>
        </w:rPr>
      </w:pPr>
      <w:bookmarkStart w:id="18" w:name="OLE_LINK18"/>
      <w:r w:rsidRPr="00695E38">
        <w:rPr>
          <w:rFonts w:ascii="Arial" w:hAnsi="Arial" w:cs="Arial"/>
          <w:b/>
          <w:sz w:val="24"/>
          <w:szCs w:val="24"/>
        </w:rPr>
        <w:t>S</w:t>
      </w:r>
      <w:r w:rsidR="001E79C0" w:rsidRPr="00695E38">
        <w:rPr>
          <w:rFonts w:ascii="Arial" w:hAnsi="Arial" w:cs="Arial"/>
          <w:b/>
          <w:sz w:val="24"/>
          <w:szCs w:val="24"/>
        </w:rPr>
        <w:t>ección Décima</w:t>
      </w:r>
    </w:p>
    <w:p w14:paraId="7F65E7E7" w14:textId="77777777" w:rsidR="001E79C0" w:rsidRPr="00695E38" w:rsidRDefault="00625C35" w:rsidP="002F73B9">
      <w:pPr>
        <w:spacing w:after="0" w:line="240" w:lineRule="auto"/>
        <w:jc w:val="center"/>
        <w:rPr>
          <w:rFonts w:ascii="Arial" w:hAnsi="Arial" w:cs="Arial"/>
          <w:b/>
          <w:sz w:val="24"/>
          <w:szCs w:val="24"/>
        </w:rPr>
      </w:pPr>
      <w:r w:rsidRPr="00695E38">
        <w:rPr>
          <w:rFonts w:ascii="Arial" w:hAnsi="Arial" w:cs="Arial"/>
          <w:b/>
          <w:sz w:val="24"/>
          <w:szCs w:val="24"/>
        </w:rPr>
        <w:t>Venta y Consumo de Bebidas Alcohólicas</w:t>
      </w:r>
    </w:p>
    <w:p w14:paraId="037E8D2C" w14:textId="77777777" w:rsidR="008B22AA" w:rsidRPr="00695E38" w:rsidRDefault="008B22AA" w:rsidP="002F73B9">
      <w:pPr>
        <w:tabs>
          <w:tab w:val="right" w:pos="8838"/>
        </w:tabs>
        <w:spacing w:after="0" w:line="240" w:lineRule="auto"/>
        <w:jc w:val="center"/>
        <w:rPr>
          <w:rFonts w:ascii="Arial" w:hAnsi="Arial" w:cs="Arial"/>
          <w:b/>
          <w:sz w:val="24"/>
          <w:szCs w:val="24"/>
        </w:rPr>
      </w:pPr>
    </w:p>
    <w:p w14:paraId="28FA7507" w14:textId="652C8D07" w:rsidR="002F73B9" w:rsidRPr="00695E38" w:rsidRDefault="00C22911" w:rsidP="002F73B9">
      <w:pPr>
        <w:spacing w:after="0" w:line="240" w:lineRule="auto"/>
        <w:jc w:val="both"/>
        <w:rPr>
          <w:rFonts w:ascii="Arial" w:hAnsi="Arial" w:cs="Arial"/>
          <w:sz w:val="24"/>
          <w:szCs w:val="24"/>
        </w:rPr>
      </w:pPr>
      <w:r w:rsidRPr="00695E38">
        <w:rPr>
          <w:rFonts w:ascii="Arial" w:eastAsia="Times New Roman" w:hAnsi="Arial" w:cs="Arial"/>
          <w:b/>
          <w:bCs/>
          <w:sz w:val="24"/>
          <w:szCs w:val="24"/>
        </w:rPr>
        <w:t>Artículo 67</w:t>
      </w:r>
      <w:r w:rsidR="002F73B9" w:rsidRPr="00695E38">
        <w:rPr>
          <w:rFonts w:ascii="Arial" w:eastAsia="Times New Roman" w:hAnsi="Arial" w:cs="Arial"/>
          <w:b/>
          <w:bCs/>
          <w:sz w:val="24"/>
          <w:szCs w:val="24"/>
        </w:rPr>
        <w:t xml:space="preserve">.- </w:t>
      </w:r>
      <w:r w:rsidR="00860235" w:rsidRPr="00695E38">
        <w:rPr>
          <w:rFonts w:ascii="Arial" w:hAnsi="Arial" w:cs="Arial"/>
          <w:sz w:val="24"/>
          <w:szCs w:val="24"/>
        </w:rPr>
        <w:t>El pago de derechos que por la expedición de licencia, renovación, transferencia, cambio de giro, cambio de domicilio y otros servicios otorgue el Ayuntamiento en materia de venta y consumo de bebidas alcohólicas, se estará a lo previsto en la Ley de Hacienda del Estado de Zacatecas, Ley Sobre Bebidas Alcohólicas para el Estado de Zacatecas y su Reglamento.</w:t>
      </w:r>
    </w:p>
    <w:p w14:paraId="2B684F2F" w14:textId="77777777" w:rsidR="008B22AA" w:rsidRPr="00695E38" w:rsidRDefault="008B22AA" w:rsidP="002F73B9">
      <w:pPr>
        <w:spacing w:after="0" w:line="240" w:lineRule="auto"/>
        <w:jc w:val="both"/>
        <w:rPr>
          <w:rFonts w:ascii="Arial" w:hAnsi="Arial" w:cs="Arial"/>
          <w:sz w:val="24"/>
          <w:szCs w:val="24"/>
        </w:rPr>
      </w:pPr>
    </w:p>
    <w:p w14:paraId="5BB2760B" w14:textId="77777777" w:rsidR="00A36DAD" w:rsidRPr="00695E38" w:rsidRDefault="00A36DAD" w:rsidP="002F73B9">
      <w:pPr>
        <w:spacing w:after="0" w:line="240" w:lineRule="auto"/>
        <w:jc w:val="both"/>
        <w:rPr>
          <w:rFonts w:ascii="Arial" w:hAnsi="Arial" w:cs="Arial"/>
          <w:sz w:val="24"/>
          <w:szCs w:val="24"/>
        </w:rPr>
      </w:pPr>
    </w:p>
    <w:bookmarkEnd w:id="18"/>
    <w:p w14:paraId="68677822" w14:textId="77777777" w:rsidR="00301506" w:rsidRPr="00695E38" w:rsidRDefault="00301506" w:rsidP="002F73B9">
      <w:pPr>
        <w:spacing w:after="0" w:line="240" w:lineRule="auto"/>
        <w:jc w:val="both"/>
        <w:rPr>
          <w:rFonts w:ascii="Arial" w:hAnsi="Arial" w:cs="Arial"/>
          <w:sz w:val="24"/>
          <w:szCs w:val="24"/>
        </w:rPr>
      </w:pPr>
    </w:p>
    <w:p w14:paraId="64789F05" w14:textId="77777777" w:rsidR="008B22AA" w:rsidRPr="00695E38" w:rsidRDefault="008B22AA" w:rsidP="002F73B9">
      <w:pPr>
        <w:tabs>
          <w:tab w:val="right" w:pos="8838"/>
        </w:tabs>
        <w:spacing w:after="0" w:line="240" w:lineRule="auto"/>
        <w:jc w:val="center"/>
        <w:rPr>
          <w:rFonts w:ascii="Arial" w:hAnsi="Arial" w:cs="Arial"/>
          <w:b/>
          <w:sz w:val="24"/>
          <w:szCs w:val="24"/>
        </w:rPr>
      </w:pPr>
      <w:bookmarkStart w:id="19" w:name="OLE_LINK19"/>
      <w:r w:rsidRPr="00695E38">
        <w:rPr>
          <w:rFonts w:ascii="Arial" w:hAnsi="Arial" w:cs="Arial"/>
          <w:b/>
          <w:sz w:val="24"/>
          <w:szCs w:val="24"/>
        </w:rPr>
        <w:t>S</w:t>
      </w:r>
      <w:r w:rsidR="003C4E1D" w:rsidRPr="00695E38">
        <w:rPr>
          <w:rFonts w:ascii="Arial" w:hAnsi="Arial" w:cs="Arial"/>
          <w:b/>
          <w:sz w:val="24"/>
          <w:szCs w:val="24"/>
        </w:rPr>
        <w:t>ección Décima Primera</w:t>
      </w:r>
    </w:p>
    <w:p w14:paraId="02796786" w14:textId="77777777" w:rsidR="008B22AA" w:rsidRPr="00695E38" w:rsidRDefault="007937ED" w:rsidP="002F73B9">
      <w:pPr>
        <w:spacing w:after="0" w:line="240" w:lineRule="auto"/>
        <w:jc w:val="center"/>
        <w:rPr>
          <w:rFonts w:ascii="Arial" w:hAnsi="Arial" w:cs="Arial"/>
          <w:b/>
          <w:sz w:val="24"/>
          <w:szCs w:val="24"/>
        </w:rPr>
      </w:pPr>
      <w:r w:rsidRPr="00695E38">
        <w:rPr>
          <w:rFonts w:ascii="Arial" w:hAnsi="Arial" w:cs="Arial"/>
          <w:b/>
          <w:sz w:val="24"/>
          <w:szCs w:val="24"/>
        </w:rPr>
        <w:t>Padrón Municipal de Comercio y Servicios</w:t>
      </w:r>
    </w:p>
    <w:p w14:paraId="068537F4" w14:textId="77777777" w:rsidR="008F2571" w:rsidRPr="00695E38" w:rsidRDefault="008F2571" w:rsidP="002F73B9">
      <w:pPr>
        <w:spacing w:after="0" w:line="240" w:lineRule="auto"/>
        <w:jc w:val="center"/>
        <w:rPr>
          <w:rFonts w:ascii="Arial" w:hAnsi="Arial" w:cs="Arial"/>
          <w:b/>
          <w:sz w:val="24"/>
          <w:szCs w:val="24"/>
        </w:rPr>
      </w:pPr>
    </w:p>
    <w:p w14:paraId="3FC04EEE" w14:textId="0690A214" w:rsidR="008B22AA" w:rsidRPr="00695E38" w:rsidRDefault="008B22AA" w:rsidP="002F73B9">
      <w:pPr>
        <w:spacing w:after="0" w:line="240" w:lineRule="auto"/>
        <w:rPr>
          <w:rFonts w:ascii="Arial" w:hAnsi="Arial" w:cs="Arial"/>
          <w:sz w:val="24"/>
          <w:szCs w:val="24"/>
        </w:rPr>
      </w:pPr>
      <w:r w:rsidRPr="00695E38">
        <w:rPr>
          <w:rFonts w:ascii="Arial" w:hAnsi="Arial" w:cs="Arial"/>
          <w:b/>
          <w:sz w:val="24"/>
          <w:szCs w:val="24"/>
        </w:rPr>
        <w:t xml:space="preserve">Artículo </w:t>
      </w:r>
      <w:r w:rsidR="00C22911" w:rsidRPr="00695E38">
        <w:rPr>
          <w:rFonts w:ascii="Arial" w:hAnsi="Arial" w:cs="Arial"/>
          <w:b/>
          <w:sz w:val="24"/>
          <w:szCs w:val="24"/>
        </w:rPr>
        <w:t>68</w:t>
      </w:r>
      <w:r w:rsidRPr="00695E38">
        <w:rPr>
          <w:rFonts w:ascii="Arial" w:hAnsi="Arial" w:cs="Arial"/>
          <w:b/>
          <w:sz w:val="24"/>
          <w:szCs w:val="24"/>
        </w:rPr>
        <w:t>.</w:t>
      </w:r>
      <w:r w:rsidR="00DB784E" w:rsidRPr="00695E38">
        <w:rPr>
          <w:rFonts w:ascii="Arial" w:hAnsi="Arial" w:cs="Arial"/>
          <w:b/>
          <w:sz w:val="24"/>
          <w:szCs w:val="24"/>
        </w:rPr>
        <w:t>-</w:t>
      </w:r>
      <w:r w:rsidR="00AE0CB6" w:rsidRPr="00695E38">
        <w:rPr>
          <w:rFonts w:ascii="Arial" w:hAnsi="Arial" w:cs="Arial"/>
          <w:b/>
          <w:sz w:val="24"/>
          <w:szCs w:val="24"/>
        </w:rPr>
        <w:t xml:space="preserve"> </w:t>
      </w:r>
      <w:r w:rsidRPr="00695E38">
        <w:rPr>
          <w:rFonts w:ascii="Arial" w:hAnsi="Arial" w:cs="Arial"/>
          <w:sz w:val="24"/>
          <w:szCs w:val="24"/>
        </w:rPr>
        <w:t>Los ingresos derivados de:</w:t>
      </w:r>
    </w:p>
    <w:p w14:paraId="4FA0CF47" w14:textId="77777777" w:rsidR="00370E3F" w:rsidRPr="00695E38" w:rsidRDefault="00370E3F" w:rsidP="00752A08">
      <w:pPr>
        <w:spacing w:after="0" w:line="240" w:lineRule="auto"/>
        <w:jc w:val="both"/>
        <w:rPr>
          <w:rFonts w:ascii="Arial" w:hAnsi="Arial" w:cs="Arial"/>
          <w:b/>
          <w:sz w:val="24"/>
          <w:szCs w:val="24"/>
        </w:rPr>
      </w:pPr>
    </w:p>
    <w:p w14:paraId="673CA4A4" w14:textId="77777777" w:rsidR="00752A08" w:rsidRPr="00695E38" w:rsidRDefault="00752A08" w:rsidP="00752A08">
      <w:pPr>
        <w:spacing w:after="0" w:line="240" w:lineRule="auto"/>
        <w:ind w:left="1134" w:hanging="567"/>
        <w:jc w:val="both"/>
        <w:rPr>
          <w:rFonts w:ascii="Arial" w:hAnsi="Arial" w:cs="Arial"/>
          <w:sz w:val="24"/>
          <w:szCs w:val="24"/>
        </w:rPr>
      </w:pPr>
      <w:r w:rsidRPr="00695E38">
        <w:rPr>
          <w:rFonts w:ascii="Arial" w:hAnsi="Arial" w:cs="Arial"/>
          <w:sz w:val="24"/>
          <w:szCs w:val="24"/>
        </w:rPr>
        <w:t>I.</w:t>
      </w:r>
      <w:r w:rsidRPr="00695E38">
        <w:rPr>
          <w:rFonts w:ascii="Arial" w:hAnsi="Arial" w:cs="Arial"/>
          <w:sz w:val="24"/>
          <w:szCs w:val="24"/>
        </w:rPr>
        <w:tab/>
        <w:t>Inscripción y expedición de tarjetón para:</w:t>
      </w:r>
    </w:p>
    <w:p w14:paraId="1C851D38" w14:textId="77777777" w:rsidR="00752A08" w:rsidRPr="00695E38" w:rsidRDefault="00752A08" w:rsidP="00752A08">
      <w:pPr>
        <w:spacing w:after="0" w:line="240" w:lineRule="auto"/>
        <w:ind w:left="1134" w:hanging="567"/>
        <w:jc w:val="right"/>
        <w:rPr>
          <w:rFonts w:ascii="Arial" w:hAnsi="Arial" w:cs="Arial"/>
          <w:sz w:val="24"/>
          <w:szCs w:val="24"/>
        </w:rPr>
      </w:pPr>
      <w:r w:rsidRPr="00695E38">
        <w:rPr>
          <w:rFonts w:ascii="Arial" w:hAnsi="Arial" w:cs="Arial"/>
          <w:b/>
          <w:sz w:val="24"/>
          <w:szCs w:val="24"/>
        </w:rPr>
        <w:t>UMA diaria</w:t>
      </w:r>
    </w:p>
    <w:p w14:paraId="39BEA790" w14:textId="3304D2CF" w:rsidR="00752A08" w:rsidRPr="00695E38" w:rsidRDefault="00752A08" w:rsidP="00752A08">
      <w:pPr>
        <w:spacing w:after="0" w:line="240" w:lineRule="auto"/>
        <w:ind w:left="1701" w:hanging="567"/>
        <w:jc w:val="both"/>
        <w:rPr>
          <w:rFonts w:ascii="Arial" w:hAnsi="Arial" w:cs="Arial"/>
          <w:sz w:val="24"/>
          <w:szCs w:val="24"/>
        </w:rPr>
      </w:pPr>
      <w:r w:rsidRPr="00695E38">
        <w:rPr>
          <w:rFonts w:ascii="Arial" w:hAnsi="Arial" w:cs="Arial"/>
          <w:sz w:val="24"/>
          <w:szCs w:val="24"/>
        </w:rPr>
        <w:t>a)</w:t>
      </w:r>
      <w:r w:rsidRPr="00695E38">
        <w:rPr>
          <w:rFonts w:ascii="Arial" w:hAnsi="Arial" w:cs="Arial"/>
          <w:sz w:val="24"/>
          <w:szCs w:val="24"/>
        </w:rPr>
        <w:tab/>
        <w:t>Comercio ambulante y tianguistas (mensual................</w:t>
      </w:r>
      <w:r w:rsidRPr="00695E38">
        <w:rPr>
          <w:rFonts w:ascii="Arial" w:hAnsi="Arial" w:cs="Arial"/>
          <w:sz w:val="24"/>
          <w:szCs w:val="24"/>
        </w:rPr>
        <w:tab/>
      </w:r>
      <w:r w:rsidRPr="00695E38">
        <w:rPr>
          <w:rFonts w:ascii="Arial" w:hAnsi="Arial" w:cs="Arial"/>
          <w:b/>
          <w:sz w:val="24"/>
          <w:szCs w:val="24"/>
        </w:rPr>
        <w:t>1.</w:t>
      </w:r>
      <w:r w:rsidR="000837FC" w:rsidRPr="00695E38">
        <w:rPr>
          <w:rFonts w:ascii="Arial" w:hAnsi="Arial" w:cs="Arial"/>
          <w:b/>
          <w:sz w:val="24"/>
          <w:szCs w:val="24"/>
        </w:rPr>
        <w:t>5785</w:t>
      </w:r>
    </w:p>
    <w:p w14:paraId="622F1E52" w14:textId="45BADB08" w:rsidR="00752A08" w:rsidRPr="00695E38" w:rsidRDefault="00752A08" w:rsidP="00752A08">
      <w:pPr>
        <w:spacing w:after="0" w:line="240" w:lineRule="auto"/>
        <w:ind w:left="1701" w:hanging="567"/>
        <w:jc w:val="both"/>
        <w:rPr>
          <w:rFonts w:ascii="Arial" w:hAnsi="Arial" w:cs="Arial"/>
          <w:sz w:val="24"/>
          <w:szCs w:val="24"/>
        </w:rPr>
      </w:pPr>
      <w:r w:rsidRPr="00695E38">
        <w:rPr>
          <w:rFonts w:ascii="Arial" w:hAnsi="Arial" w:cs="Arial"/>
          <w:sz w:val="24"/>
          <w:szCs w:val="24"/>
        </w:rPr>
        <w:t>b)</w:t>
      </w:r>
      <w:r w:rsidRPr="00695E38">
        <w:rPr>
          <w:rFonts w:ascii="Arial" w:hAnsi="Arial" w:cs="Arial"/>
          <w:sz w:val="24"/>
          <w:szCs w:val="24"/>
        </w:rPr>
        <w:tab/>
        <w:t>Comercio establecido (anual).......................................</w:t>
      </w:r>
      <w:r w:rsidRPr="00695E38">
        <w:rPr>
          <w:rFonts w:ascii="Arial" w:hAnsi="Arial" w:cs="Arial"/>
          <w:sz w:val="24"/>
          <w:szCs w:val="24"/>
        </w:rPr>
        <w:tab/>
      </w:r>
      <w:r w:rsidRPr="00695E38">
        <w:rPr>
          <w:rFonts w:ascii="Arial" w:hAnsi="Arial" w:cs="Arial"/>
          <w:b/>
          <w:sz w:val="24"/>
          <w:szCs w:val="24"/>
        </w:rPr>
        <w:t>2.</w:t>
      </w:r>
      <w:r w:rsidR="000837FC" w:rsidRPr="00695E38">
        <w:rPr>
          <w:rFonts w:ascii="Arial" w:hAnsi="Arial" w:cs="Arial"/>
          <w:b/>
          <w:sz w:val="24"/>
          <w:szCs w:val="24"/>
        </w:rPr>
        <w:t>9548</w:t>
      </w:r>
    </w:p>
    <w:p w14:paraId="44AB15EB" w14:textId="77777777" w:rsidR="00752A08" w:rsidRPr="00695E38" w:rsidRDefault="00752A08" w:rsidP="00752A08">
      <w:pPr>
        <w:spacing w:after="0" w:line="240" w:lineRule="auto"/>
        <w:ind w:left="1134" w:hanging="567"/>
        <w:jc w:val="both"/>
        <w:rPr>
          <w:rFonts w:ascii="Arial" w:hAnsi="Arial" w:cs="Arial"/>
          <w:sz w:val="24"/>
          <w:szCs w:val="24"/>
        </w:rPr>
      </w:pPr>
    </w:p>
    <w:p w14:paraId="7274A1F3" w14:textId="77777777" w:rsidR="00752A08" w:rsidRPr="00695E38" w:rsidRDefault="00752A08" w:rsidP="00752A08">
      <w:pPr>
        <w:spacing w:after="0" w:line="240" w:lineRule="auto"/>
        <w:ind w:left="1134" w:hanging="567"/>
        <w:jc w:val="both"/>
        <w:rPr>
          <w:rFonts w:ascii="Arial" w:hAnsi="Arial" w:cs="Arial"/>
          <w:sz w:val="24"/>
          <w:szCs w:val="24"/>
        </w:rPr>
      </w:pPr>
      <w:r w:rsidRPr="00695E38">
        <w:rPr>
          <w:rFonts w:ascii="Arial" w:hAnsi="Arial" w:cs="Arial"/>
          <w:sz w:val="24"/>
          <w:szCs w:val="24"/>
        </w:rPr>
        <w:t>II.</w:t>
      </w:r>
      <w:r w:rsidRPr="00695E38">
        <w:rPr>
          <w:rFonts w:ascii="Arial" w:hAnsi="Arial" w:cs="Arial"/>
          <w:sz w:val="24"/>
          <w:szCs w:val="24"/>
        </w:rPr>
        <w:tab/>
        <w:t>Refrendo o renovación anual de tarjetón:</w:t>
      </w:r>
    </w:p>
    <w:p w14:paraId="7F75CF59" w14:textId="77777777" w:rsidR="00752A08" w:rsidRPr="00695E38" w:rsidRDefault="00752A08" w:rsidP="00752A08">
      <w:pPr>
        <w:spacing w:after="0" w:line="240" w:lineRule="auto"/>
        <w:ind w:left="1134" w:hanging="567"/>
        <w:jc w:val="both"/>
        <w:rPr>
          <w:rFonts w:ascii="Arial" w:hAnsi="Arial" w:cs="Arial"/>
          <w:sz w:val="24"/>
          <w:szCs w:val="24"/>
        </w:rPr>
      </w:pPr>
    </w:p>
    <w:p w14:paraId="65A09512" w14:textId="204ADF36" w:rsidR="00752A08" w:rsidRPr="00695E38" w:rsidRDefault="00752A08" w:rsidP="00752A08">
      <w:pPr>
        <w:spacing w:after="0" w:line="240" w:lineRule="auto"/>
        <w:ind w:left="1701" w:hanging="567"/>
        <w:jc w:val="both"/>
        <w:rPr>
          <w:rFonts w:ascii="Arial" w:hAnsi="Arial" w:cs="Arial"/>
          <w:sz w:val="24"/>
          <w:szCs w:val="24"/>
        </w:rPr>
      </w:pPr>
      <w:r w:rsidRPr="00695E38">
        <w:rPr>
          <w:rFonts w:ascii="Arial" w:hAnsi="Arial" w:cs="Arial"/>
          <w:sz w:val="24"/>
          <w:szCs w:val="24"/>
        </w:rPr>
        <w:t>a)</w:t>
      </w:r>
      <w:r w:rsidRPr="00695E38">
        <w:rPr>
          <w:rFonts w:ascii="Arial" w:hAnsi="Arial" w:cs="Arial"/>
          <w:sz w:val="24"/>
          <w:szCs w:val="24"/>
        </w:rPr>
        <w:tab/>
        <w:t>Comercio ambulante y tianguistas................................</w:t>
      </w:r>
      <w:r w:rsidRPr="00695E38">
        <w:rPr>
          <w:rFonts w:ascii="Arial" w:hAnsi="Arial" w:cs="Arial"/>
          <w:sz w:val="24"/>
          <w:szCs w:val="24"/>
        </w:rPr>
        <w:tab/>
      </w:r>
      <w:r w:rsidR="000837FC" w:rsidRPr="00695E38">
        <w:rPr>
          <w:rFonts w:ascii="Arial" w:hAnsi="Arial" w:cs="Arial"/>
          <w:b/>
          <w:sz w:val="24"/>
          <w:szCs w:val="24"/>
        </w:rPr>
        <w:t>2.0871</w:t>
      </w:r>
    </w:p>
    <w:p w14:paraId="5C83CA99" w14:textId="0E3711D6" w:rsidR="00752A08" w:rsidRPr="00695E38" w:rsidRDefault="00752A08" w:rsidP="00752A08">
      <w:pPr>
        <w:spacing w:after="0" w:line="240" w:lineRule="auto"/>
        <w:ind w:left="1701" w:hanging="567"/>
        <w:jc w:val="both"/>
        <w:rPr>
          <w:rFonts w:ascii="Arial" w:hAnsi="Arial" w:cs="Arial"/>
          <w:sz w:val="24"/>
          <w:szCs w:val="24"/>
        </w:rPr>
      </w:pPr>
      <w:r w:rsidRPr="00695E38">
        <w:rPr>
          <w:rFonts w:ascii="Arial" w:hAnsi="Arial" w:cs="Arial"/>
          <w:sz w:val="24"/>
          <w:szCs w:val="24"/>
        </w:rPr>
        <w:t>b)</w:t>
      </w:r>
      <w:r w:rsidRPr="00695E38">
        <w:rPr>
          <w:rFonts w:ascii="Arial" w:hAnsi="Arial" w:cs="Arial"/>
          <w:sz w:val="24"/>
          <w:szCs w:val="24"/>
        </w:rPr>
        <w:tab/>
        <w:t>Comercio establecido.....................................................</w:t>
      </w:r>
      <w:r w:rsidRPr="00695E38">
        <w:rPr>
          <w:rFonts w:ascii="Arial" w:hAnsi="Arial" w:cs="Arial"/>
          <w:sz w:val="24"/>
          <w:szCs w:val="24"/>
        </w:rPr>
        <w:tab/>
      </w:r>
      <w:r w:rsidRPr="00695E38">
        <w:rPr>
          <w:rFonts w:ascii="Arial" w:hAnsi="Arial" w:cs="Arial"/>
          <w:b/>
          <w:sz w:val="24"/>
          <w:szCs w:val="24"/>
        </w:rPr>
        <w:t>1.</w:t>
      </w:r>
      <w:r w:rsidR="000837FC" w:rsidRPr="00695E38">
        <w:rPr>
          <w:rFonts w:ascii="Arial" w:hAnsi="Arial" w:cs="Arial"/>
          <w:b/>
          <w:sz w:val="24"/>
          <w:szCs w:val="24"/>
        </w:rPr>
        <w:t>3914</w:t>
      </w:r>
    </w:p>
    <w:p w14:paraId="47004179" w14:textId="77777777" w:rsidR="00C10E8D" w:rsidRPr="00695E38" w:rsidRDefault="00C10E8D" w:rsidP="002F73B9">
      <w:pPr>
        <w:tabs>
          <w:tab w:val="right" w:pos="8838"/>
        </w:tabs>
        <w:spacing w:after="0" w:line="240" w:lineRule="auto"/>
        <w:rPr>
          <w:rFonts w:ascii="Arial" w:hAnsi="Arial" w:cs="Arial"/>
          <w:b/>
          <w:sz w:val="24"/>
          <w:szCs w:val="24"/>
        </w:rPr>
      </w:pPr>
    </w:p>
    <w:bookmarkEnd w:id="19"/>
    <w:p w14:paraId="6FDC9C64" w14:textId="77777777" w:rsidR="00471133" w:rsidRPr="00695E38" w:rsidRDefault="00471133" w:rsidP="002F73B9">
      <w:pPr>
        <w:tabs>
          <w:tab w:val="right" w:pos="8838"/>
        </w:tabs>
        <w:spacing w:after="0" w:line="240" w:lineRule="auto"/>
        <w:rPr>
          <w:rFonts w:ascii="Arial" w:hAnsi="Arial" w:cs="Arial"/>
          <w:b/>
          <w:sz w:val="24"/>
          <w:szCs w:val="24"/>
        </w:rPr>
      </w:pPr>
    </w:p>
    <w:p w14:paraId="7D689592" w14:textId="77777777" w:rsidR="00370E3F" w:rsidRPr="00695E38" w:rsidRDefault="00370E3F" w:rsidP="002F73B9">
      <w:pPr>
        <w:tabs>
          <w:tab w:val="right" w:pos="8838"/>
        </w:tabs>
        <w:spacing w:after="0" w:line="240" w:lineRule="auto"/>
        <w:rPr>
          <w:rFonts w:ascii="Arial" w:hAnsi="Arial" w:cs="Arial"/>
          <w:b/>
          <w:sz w:val="24"/>
          <w:szCs w:val="24"/>
        </w:rPr>
      </w:pPr>
      <w:bookmarkStart w:id="20" w:name="OLE_LINK20"/>
    </w:p>
    <w:p w14:paraId="303EFBF3" w14:textId="77777777" w:rsidR="007937ED" w:rsidRPr="00695E38" w:rsidRDefault="007937ED" w:rsidP="002F73B9">
      <w:pPr>
        <w:tabs>
          <w:tab w:val="right" w:pos="8838"/>
        </w:tabs>
        <w:spacing w:after="0" w:line="240" w:lineRule="auto"/>
        <w:jc w:val="center"/>
        <w:rPr>
          <w:rFonts w:ascii="Arial" w:hAnsi="Arial" w:cs="Arial"/>
          <w:b/>
          <w:sz w:val="24"/>
          <w:szCs w:val="24"/>
        </w:rPr>
      </w:pPr>
      <w:r w:rsidRPr="00695E38">
        <w:rPr>
          <w:rFonts w:ascii="Arial" w:hAnsi="Arial" w:cs="Arial"/>
          <w:b/>
          <w:sz w:val="24"/>
          <w:szCs w:val="24"/>
        </w:rPr>
        <w:t xml:space="preserve">Sección Décima </w:t>
      </w:r>
      <w:r w:rsidR="002F73B9" w:rsidRPr="00695E38">
        <w:rPr>
          <w:rFonts w:ascii="Arial" w:hAnsi="Arial" w:cs="Arial"/>
          <w:b/>
          <w:sz w:val="24"/>
          <w:szCs w:val="24"/>
        </w:rPr>
        <w:t>Segunda</w:t>
      </w:r>
    </w:p>
    <w:p w14:paraId="7B546121" w14:textId="77777777" w:rsidR="008B22AA" w:rsidRPr="00695E38" w:rsidRDefault="008B22AA" w:rsidP="002F73B9">
      <w:pPr>
        <w:tabs>
          <w:tab w:val="right" w:pos="8838"/>
        </w:tabs>
        <w:spacing w:after="0" w:line="240" w:lineRule="auto"/>
        <w:jc w:val="center"/>
        <w:rPr>
          <w:rFonts w:ascii="Arial" w:hAnsi="Arial" w:cs="Arial"/>
          <w:b/>
          <w:sz w:val="24"/>
          <w:szCs w:val="24"/>
        </w:rPr>
      </w:pPr>
      <w:r w:rsidRPr="00695E38">
        <w:rPr>
          <w:rFonts w:ascii="Arial" w:hAnsi="Arial" w:cs="Arial"/>
          <w:b/>
          <w:sz w:val="24"/>
          <w:szCs w:val="24"/>
        </w:rPr>
        <w:t>S</w:t>
      </w:r>
      <w:r w:rsidR="00120B74" w:rsidRPr="00695E38">
        <w:rPr>
          <w:rFonts w:ascii="Arial" w:hAnsi="Arial" w:cs="Arial"/>
          <w:b/>
          <w:sz w:val="24"/>
          <w:szCs w:val="24"/>
        </w:rPr>
        <w:t xml:space="preserve">ervicio de </w:t>
      </w:r>
      <w:r w:rsidRPr="00695E38">
        <w:rPr>
          <w:rFonts w:ascii="Arial" w:hAnsi="Arial" w:cs="Arial"/>
          <w:b/>
          <w:sz w:val="24"/>
          <w:szCs w:val="24"/>
        </w:rPr>
        <w:t>A</w:t>
      </w:r>
      <w:r w:rsidR="00120B74" w:rsidRPr="00695E38">
        <w:rPr>
          <w:rFonts w:ascii="Arial" w:hAnsi="Arial" w:cs="Arial"/>
          <w:b/>
          <w:sz w:val="24"/>
          <w:szCs w:val="24"/>
        </w:rPr>
        <w:t xml:space="preserve">gua </w:t>
      </w:r>
      <w:r w:rsidRPr="00695E38">
        <w:rPr>
          <w:rFonts w:ascii="Arial" w:hAnsi="Arial" w:cs="Arial"/>
          <w:b/>
          <w:sz w:val="24"/>
          <w:szCs w:val="24"/>
        </w:rPr>
        <w:t>P</w:t>
      </w:r>
      <w:r w:rsidR="00120B74" w:rsidRPr="00695E38">
        <w:rPr>
          <w:rFonts w:ascii="Arial" w:hAnsi="Arial" w:cs="Arial"/>
          <w:b/>
          <w:sz w:val="24"/>
          <w:szCs w:val="24"/>
        </w:rPr>
        <w:t>otable</w:t>
      </w:r>
    </w:p>
    <w:p w14:paraId="6F1F369B" w14:textId="77777777" w:rsidR="008B22AA" w:rsidRPr="00695E38" w:rsidRDefault="008B22AA" w:rsidP="002F73B9">
      <w:pPr>
        <w:tabs>
          <w:tab w:val="right" w:pos="8838"/>
        </w:tabs>
        <w:spacing w:after="0" w:line="240" w:lineRule="auto"/>
        <w:jc w:val="center"/>
        <w:rPr>
          <w:rFonts w:ascii="Arial" w:hAnsi="Arial" w:cs="Arial"/>
          <w:b/>
          <w:sz w:val="24"/>
          <w:szCs w:val="24"/>
        </w:rPr>
      </w:pPr>
    </w:p>
    <w:p w14:paraId="1B7ECFD2" w14:textId="12639BD6" w:rsidR="002F73B9" w:rsidRPr="00695E38" w:rsidRDefault="00C22911" w:rsidP="002F73B9">
      <w:pPr>
        <w:tabs>
          <w:tab w:val="right" w:pos="8838"/>
        </w:tabs>
        <w:spacing w:after="0" w:line="240" w:lineRule="auto"/>
        <w:jc w:val="both"/>
        <w:rPr>
          <w:rFonts w:ascii="Arial" w:hAnsi="Arial" w:cs="Arial"/>
          <w:sz w:val="24"/>
          <w:szCs w:val="24"/>
        </w:rPr>
      </w:pPr>
      <w:r w:rsidRPr="00695E38">
        <w:rPr>
          <w:rFonts w:ascii="Arial" w:eastAsia="Times New Roman" w:hAnsi="Arial" w:cs="Arial"/>
          <w:b/>
          <w:bCs/>
          <w:sz w:val="24"/>
          <w:szCs w:val="24"/>
        </w:rPr>
        <w:t>Artículo 69</w:t>
      </w:r>
      <w:r w:rsidR="002F73B9" w:rsidRPr="00695E38">
        <w:rPr>
          <w:rFonts w:ascii="Arial" w:eastAsia="Times New Roman" w:hAnsi="Arial" w:cs="Arial"/>
          <w:b/>
          <w:bCs/>
          <w:sz w:val="24"/>
          <w:szCs w:val="24"/>
        </w:rPr>
        <w:t>.-</w:t>
      </w:r>
      <w:r w:rsidR="002F73B9" w:rsidRPr="00695E38">
        <w:rPr>
          <w:rFonts w:ascii="Arial" w:hAnsi="Arial" w:cs="Arial"/>
          <w:sz w:val="24"/>
          <w:szCs w:val="24"/>
        </w:rPr>
        <w:t xml:space="preserve"> Por el servicio de agua potable, se pagará por el period</w:t>
      </w:r>
      <w:r w:rsidR="00471133" w:rsidRPr="00695E38">
        <w:rPr>
          <w:rFonts w:ascii="Arial" w:hAnsi="Arial" w:cs="Arial"/>
          <w:sz w:val="24"/>
          <w:szCs w:val="24"/>
        </w:rPr>
        <w:t xml:space="preserve">o mensual </w:t>
      </w:r>
      <w:r w:rsidR="002F73B9" w:rsidRPr="00695E38">
        <w:rPr>
          <w:rFonts w:ascii="Arial" w:hAnsi="Arial" w:cs="Arial"/>
          <w:sz w:val="24"/>
          <w:szCs w:val="24"/>
        </w:rPr>
        <w:t xml:space="preserve">cuota fija de </w:t>
      </w:r>
      <w:r w:rsidR="00746802" w:rsidRPr="00695E38">
        <w:rPr>
          <w:rFonts w:ascii="Arial" w:hAnsi="Arial" w:cs="Arial"/>
          <w:b/>
          <w:sz w:val="24"/>
          <w:szCs w:val="24"/>
        </w:rPr>
        <w:t>0.9300</w:t>
      </w:r>
      <w:r w:rsidR="00746802" w:rsidRPr="00695E38">
        <w:rPr>
          <w:rFonts w:ascii="Arial" w:hAnsi="Arial" w:cs="Arial"/>
          <w:sz w:val="24"/>
          <w:szCs w:val="24"/>
        </w:rPr>
        <w:t xml:space="preserve"> </w:t>
      </w:r>
      <w:r w:rsidR="00B17EB1" w:rsidRPr="00695E38">
        <w:rPr>
          <w:rFonts w:ascii="Arial" w:hAnsi="Arial" w:cs="Arial"/>
          <w:sz w:val="24"/>
          <w:szCs w:val="24"/>
        </w:rPr>
        <w:t>veces la Unidad de Medida y Actualización</w:t>
      </w:r>
      <w:r w:rsidR="002F73B9" w:rsidRPr="00695E38">
        <w:rPr>
          <w:rFonts w:ascii="Arial" w:hAnsi="Arial" w:cs="Arial"/>
          <w:sz w:val="24"/>
          <w:szCs w:val="24"/>
        </w:rPr>
        <w:t>.</w:t>
      </w:r>
    </w:p>
    <w:p w14:paraId="6AF77A56" w14:textId="77777777" w:rsidR="008B22AA" w:rsidRPr="00695E38" w:rsidRDefault="008B22AA" w:rsidP="00B93CAF">
      <w:pPr>
        <w:pStyle w:val="Textoindependiente"/>
        <w:rPr>
          <w:rFonts w:ascii="Arial" w:hAnsi="Arial" w:cs="Arial"/>
          <w:bCs/>
          <w:sz w:val="24"/>
        </w:rPr>
      </w:pPr>
    </w:p>
    <w:p w14:paraId="331D2749" w14:textId="77777777" w:rsidR="00290674" w:rsidRPr="00695E38" w:rsidRDefault="00290674" w:rsidP="00B93CAF">
      <w:pPr>
        <w:pStyle w:val="Textoindependiente"/>
        <w:rPr>
          <w:rFonts w:ascii="Arial" w:hAnsi="Arial" w:cs="Arial"/>
          <w:bCs/>
          <w:sz w:val="24"/>
        </w:rPr>
      </w:pPr>
    </w:p>
    <w:p w14:paraId="0078E0AF" w14:textId="77777777" w:rsidR="00290674" w:rsidRPr="00695E38" w:rsidRDefault="00290674" w:rsidP="00B93CAF">
      <w:pPr>
        <w:pStyle w:val="Textoindependiente"/>
        <w:rPr>
          <w:rFonts w:ascii="Arial" w:hAnsi="Arial" w:cs="Arial"/>
          <w:bCs/>
          <w:sz w:val="24"/>
        </w:rPr>
      </w:pPr>
      <w:bookmarkStart w:id="21" w:name="OLE_LINK21"/>
      <w:bookmarkEnd w:id="20"/>
    </w:p>
    <w:p w14:paraId="38503FCA" w14:textId="77777777" w:rsidR="008B22AA" w:rsidRPr="00695E38" w:rsidRDefault="008B22AA" w:rsidP="00082347">
      <w:pPr>
        <w:tabs>
          <w:tab w:val="center" w:pos="4419"/>
          <w:tab w:val="left" w:pos="5517"/>
        </w:tabs>
        <w:spacing w:after="0" w:line="240" w:lineRule="auto"/>
        <w:jc w:val="center"/>
        <w:rPr>
          <w:rFonts w:ascii="Arial" w:hAnsi="Arial" w:cs="Arial"/>
          <w:b/>
          <w:sz w:val="24"/>
          <w:szCs w:val="24"/>
          <w:lang w:val="es-ES"/>
        </w:rPr>
      </w:pPr>
      <w:r w:rsidRPr="00695E38">
        <w:rPr>
          <w:rFonts w:ascii="Arial" w:hAnsi="Arial" w:cs="Arial"/>
          <w:b/>
          <w:sz w:val="24"/>
          <w:szCs w:val="24"/>
          <w:lang w:val="es-ES"/>
        </w:rPr>
        <w:t>CAPÍTULO III</w:t>
      </w:r>
    </w:p>
    <w:p w14:paraId="79ABF448" w14:textId="77777777" w:rsidR="008B22AA" w:rsidRPr="00695E38" w:rsidRDefault="00D606AC" w:rsidP="00082347">
      <w:pPr>
        <w:tabs>
          <w:tab w:val="center" w:pos="4419"/>
          <w:tab w:val="left" w:pos="5517"/>
        </w:tabs>
        <w:spacing w:after="0" w:line="240" w:lineRule="auto"/>
        <w:jc w:val="center"/>
        <w:rPr>
          <w:rFonts w:ascii="Arial" w:hAnsi="Arial" w:cs="Arial"/>
          <w:b/>
          <w:sz w:val="24"/>
          <w:szCs w:val="24"/>
          <w:lang w:val="es-ES"/>
        </w:rPr>
      </w:pPr>
      <w:r w:rsidRPr="00695E38">
        <w:rPr>
          <w:rFonts w:ascii="Arial" w:hAnsi="Arial" w:cs="Arial"/>
          <w:b/>
          <w:sz w:val="24"/>
          <w:szCs w:val="24"/>
          <w:lang w:val="es-ES"/>
        </w:rPr>
        <w:t>OTROS DERECHOS</w:t>
      </w:r>
    </w:p>
    <w:p w14:paraId="54C779E6" w14:textId="77777777" w:rsidR="008B22AA" w:rsidRPr="00695E38" w:rsidRDefault="008B22AA" w:rsidP="00082347">
      <w:pPr>
        <w:tabs>
          <w:tab w:val="center" w:pos="4419"/>
          <w:tab w:val="left" w:pos="5517"/>
        </w:tabs>
        <w:spacing w:after="0" w:line="240" w:lineRule="auto"/>
        <w:jc w:val="center"/>
        <w:rPr>
          <w:rFonts w:ascii="Arial" w:hAnsi="Arial" w:cs="Arial"/>
          <w:b/>
          <w:sz w:val="24"/>
          <w:szCs w:val="24"/>
          <w:lang w:val="es-ES"/>
        </w:rPr>
      </w:pPr>
    </w:p>
    <w:p w14:paraId="039C3D42" w14:textId="77777777" w:rsidR="001114D7" w:rsidRPr="00695E38" w:rsidRDefault="001114D7" w:rsidP="00082347">
      <w:pPr>
        <w:tabs>
          <w:tab w:val="center" w:pos="4419"/>
          <w:tab w:val="left" w:pos="5517"/>
        </w:tabs>
        <w:spacing w:after="0" w:line="240" w:lineRule="auto"/>
        <w:jc w:val="center"/>
        <w:rPr>
          <w:rFonts w:ascii="Arial" w:hAnsi="Arial" w:cs="Arial"/>
          <w:b/>
          <w:sz w:val="24"/>
          <w:szCs w:val="24"/>
          <w:lang w:val="es-ES"/>
        </w:rPr>
      </w:pPr>
      <w:r w:rsidRPr="00695E38">
        <w:rPr>
          <w:rFonts w:ascii="Arial" w:hAnsi="Arial" w:cs="Arial"/>
          <w:b/>
          <w:sz w:val="24"/>
          <w:szCs w:val="24"/>
          <w:lang w:val="es-ES"/>
        </w:rPr>
        <w:t>Sección Primera</w:t>
      </w:r>
    </w:p>
    <w:p w14:paraId="1BE6B225" w14:textId="77777777" w:rsidR="0009415A" w:rsidRPr="00695E38" w:rsidRDefault="0009415A" w:rsidP="00082347">
      <w:pPr>
        <w:tabs>
          <w:tab w:val="center" w:pos="4419"/>
          <w:tab w:val="left" w:pos="5517"/>
        </w:tabs>
        <w:spacing w:after="0" w:line="240" w:lineRule="auto"/>
        <w:jc w:val="center"/>
        <w:rPr>
          <w:rFonts w:ascii="Arial" w:hAnsi="Arial" w:cs="Arial"/>
          <w:b/>
          <w:sz w:val="24"/>
          <w:szCs w:val="24"/>
          <w:lang w:val="es-ES"/>
        </w:rPr>
      </w:pPr>
      <w:r w:rsidRPr="00695E38">
        <w:rPr>
          <w:rFonts w:ascii="Arial" w:hAnsi="Arial" w:cs="Arial"/>
          <w:b/>
          <w:sz w:val="24"/>
          <w:szCs w:val="24"/>
          <w:lang w:val="es-ES"/>
        </w:rPr>
        <w:t>Permisos para Festejos</w:t>
      </w:r>
    </w:p>
    <w:p w14:paraId="7C4CEC83" w14:textId="77777777" w:rsidR="0009415A" w:rsidRPr="00695E38" w:rsidRDefault="0009415A" w:rsidP="00082347">
      <w:pPr>
        <w:tabs>
          <w:tab w:val="center" w:pos="4419"/>
          <w:tab w:val="left" w:pos="5517"/>
        </w:tabs>
        <w:spacing w:after="0" w:line="240" w:lineRule="auto"/>
        <w:rPr>
          <w:rFonts w:ascii="Arial" w:hAnsi="Arial" w:cs="Arial"/>
          <w:b/>
          <w:sz w:val="24"/>
          <w:szCs w:val="24"/>
          <w:lang w:val="es-ES"/>
        </w:rPr>
      </w:pPr>
    </w:p>
    <w:p w14:paraId="2E1A4AD6" w14:textId="3E0C7C16" w:rsidR="00F16837" w:rsidRPr="00695E38" w:rsidRDefault="00C22911" w:rsidP="00DB784E">
      <w:pPr>
        <w:spacing w:after="0" w:line="240" w:lineRule="auto"/>
        <w:jc w:val="both"/>
        <w:rPr>
          <w:rFonts w:ascii="Arial" w:hAnsi="Arial" w:cs="Arial"/>
          <w:sz w:val="24"/>
          <w:szCs w:val="24"/>
        </w:rPr>
      </w:pPr>
      <w:r w:rsidRPr="00695E38">
        <w:rPr>
          <w:rFonts w:ascii="Arial" w:eastAsia="Times New Roman" w:hAnsi="Arial" w:cs="Arial"/>
          <w:b/>
          <w:bCs/>
          <w:sz w:val="24"/>
          <w:szCs w:val="24"/>
        </w:rPr>
        <w:t>Artículo 70</w:t>
      </w:r>
      <w:r w:rsidR="00F16837" w:rsidRPr="00695E38">
        <w:rPr>
          <w:rFonts w:ascii="Arial" w:eastAsia="Times New Roman" w:hAnsi="Arial" w:cs="Arial"/>
          <w:b/>
          <w:bCs/>
          <w:sz w:val="24"/>
          <w:szCs w:val="24"/>
        </w:rPr>
        <w:t>.-</w:t>
      </w:r>
      <w:r w:rsidR="00AE0CB6" w:rsidRPr="00695E38">
        <w:rPr>
          <w:rFonts w:ascii="Arial" w:eastAsia="Times New Roman" w:hAnsi="Arial" w:cs="Arial"/>
          <w:b/>
          <w:bCs/>
          <w:sz w:val="24"/>
          <w:szCs w:val="24"/>
        </w:rPr>
        <w:t xml:space="preserve"> </w:t>
      </w:r>
      <w:r w:rsidR="00F16837" w:rsidRPr="00695E38">
        <w:rPr>
          <w:rFonts w:ascii="Arial" w:hAnsi="Arial" w:cs="Arial"/>
          <w:sz w:val="24"/>
          <w:szCs w:val="24"/>
        </w:rPr>
        <w:t>Causa derechos la expedición de los siguientes permisos:</w:t>
      </w:r>
    </w:p>
    <w:p w14:paraId="41B5C74A" w14:textId="77777777" w:rsidR="00095035" w:rsidRPr="00695E38" w:rsidRDefault="00095035" w:rsidP="00082347">
      <w:pPr>
        <w:tabs>
          <w:tab w:val="right" w:pos="8838"/>
        </w:tabs>
        <w:spacing w:after="0" w:line="240" w:lineRule="auto"/>
        <w:jc w:val="both"/>
        <w:rPr>
          <w:rFonts w:ascii="Arial" w:hAnsi="Arial" w:cs="Arial"/>
          <w:sz w:val="24"/>
          <w:szCs w:val="24"/>
        </w:rPr>
      </w:pPr>
    </w:p>
    <w:p w14:paraId="75AB29A9" w14:textId="77777777" w:rsidR="00B17EB1" w:rsidRPr="00695E38" w:rsidRDefault="00B17EB1" w:rsidP="00B17EB1">
      <w:pPr>
        <w:tabs>
          <w:tab w:val="right" w:pos="8838"/>
        </w:tabs>
        <w:spacing w:after="0" w:line="240" w:lineRule="auto"/>
        <w:jc w:val="right"/>
        <w:rPr>
          <w:rFonts w:ascii="Arial" w:hAnsi="Arial" w:cs="Arial"/>
          <w:b/>
          <w:sz w:val="24"/>
          <w:szCs w:val="24"/>
        </w:rPr>
      </w:pPr>
      <w:r w:rsidRPr="00695E38">
        <w:rPr>
          <w:rFonts w:ascii="Arial" w:hAnsi="Arial" w:cs="Arial"/>
          <w:b/>
          <w:sz w:val="24"/>
          <w:szCs w:val="24"/>
        </w:rPr>
        <w:t>UMA diaria</w:t>
      </w:r>
    </w:p>
    <w:p w14:paraId="426A390C" w14:textId="2D60811D" w:rsidR="00752A08" w:rsidRPr="00695E38" w:rsidRDefault="00752A08" w:rsidP="00752A08">
      <w:pPr>
        <w:tabs>
          <w:tab w:val="right" w:pos="1134"/>
        </w:tabs>
        <w:spacing w:after="0" w:line="240" w:lineRule="auto"/>
        <w:ind w:left="1134" w:hanging="567"/>
        <w:jc w:val="both"/>
        <w:rPr>
          <w:rFonts w:ascii="Arial" w:hAnsi="Arial" w:cs="Arial"/>
          <w:sz w:val="24"/>
          <w:szCs w:val="24"/>
        </w:rPr>
      </w:pPr>
      <w:r w:rsidRPr="00695E38">
        <w:rPr>
          <w:rFonts w:ascii="Arial" w:hAnsi="Arial" w:cs="Arial"/>
          <w:sz w:val="24"/>
          <w:szCs w:val="24"/>
        </w:rPr>
        <w:t>I.</w:t>
      </w:r>
      <w:r w:rsidRPr="00695E38">
        <w:rPr>
          <w:rFonts w:ascii="Arial" w:hAnsi="Arial" w:cs="Arial"/>
          <w:sz w:val="24"/>
          <w:szCs w:val="24"/>
        </w:rPr>
        <w:tab/>
      </w:r>
      <w:r w:rsidRPr="00695E38">
        <w:rPr>
          <w:rFonts w:ascii="Arial" w:hAnsi="Arial" w:cs="Arial"/>
          <w:sz w:val="24"/>
          <w:szCs w:val="24"/>
        </w:rPr>
        <w:tab/>
        <w:t>Para bailes con fines de lucro...............................................</w:t>
      </w:r>
      <w:r w:rsidRPr="00695E38">
        <w:rPr>
          <w:rFonts w:ascii="Arial" w:hAnsi="Arial" w:cs="Arial"/>
          <w:sz w:val="24"/>
          <w:szCs w:val="24"/>
        </w:rPr>
        <w:tab/>
      </w:r>
      <w:r w:rsidR="000E2037" w:rsidRPr="00695E38">
        <w:rPr>
          <w:rFonts w:ascii="Arial" w:hAnsi="Arial" w:cs="Arial"/>
          <w:b/>
          <w:sz w:val="24"/>
          <w:szCs w:val="24"/>
        </w:rPr>
        <w:t>12.7810</w:t>
      </w:r>
    </w:p>
    <w:p w14:paraId="001B568F" w14:textId="77777777" w:rsidR="00752A08" w:rsidRPr="00695E38" w:rsidRDefault="00752A08" w:rsidP="00752A08">
      <w:pPr>
        <w:tabs>
          <w:tab w:val="right" w:pos="1134"/>
        </w:tabs>
        <w:spacing w:after="0" w:line="240" w:lineRule="auto"/>
        <w:ind w:left="1134" w:hanging="567"/>
        <w:jc w:val="both"/>
        <w:rPr>
          <w:rFonts w:ascii="Arial" w:hAnsi="Arial" w:cs="Arial"/>
          <w:sz w:val="24"/>
          <w:szCs w:val="24"/>
        </w:rPr>
      </w:pPr>
    </w:p>
    <w:p w14:paraId="33D44D38" w14:textId="1BC5F330" w:rsidR="00752A08" w:rsidRPr="00695E38" w:rsidRDefault="00752A08" w:rsidP="00752A08">
      <w:pPr>
        <w:tabs>
          <w:tab w:val="right" w:pos="1134"/>
        </w:tabs>
        <w:spacing w:after="0" w:line="240" w:lineRule="auto"/>
        <w:ind w:left="1134" w:hanging="567"/>
        <w:jc w:val="both"/>
        <w:rPr>
          <w:rFonts w:ascii="Arial" w:hAnsi="Arial" w:cs="Arial"/>
          <w:sz w:val="24"/>
          <w:szCs w:val="24"/>
        </w:rPr>
      </w:pPr>
      <w:r w:rsidRPr="00695E38">
        <w:rPr>
          <w:rFonts w:ascii="Arial" w:hAnsi="Arial" w:cs="Arial"/>
          <w:sz w:val="24"/>
          <w:szCs w:val="24"/>
        </w:rPr>
        <w:t>II.</w:t>
      </w:r>
      <w:r w:rsidRPr="00695E38">
        <w:rPr>
          <w:rFonts w:ascii="Arial" w:hAnsi="Arial" w:cs="Arial"/>
          <w:sz w:val="24"/>
          <w:szCs w:val="24"/>
        </w:rPr>
        <w:tab/>
      </w:r>
      <w:r w:rsidRPr="00695E38">
        <w:rPr>
          <w:rFonts w:ascii="Arial" w:hAnsi="Arial" w:cs="Arial"/>
          <w:sz w:val="24"/>
          <w:szCs w:val="24"/>
        </w:rPr>
        <w:tab/>
        <w:t>Para bailes con fines de lucro y con venta de cerveza.........</w:t>
      </w:r>
      <w:r w:rsidRPr="00695E38">
        <w:rPr>
          <w:rFonts w:ascii="Arial" w:hAnsi="Arial" w:cs="Arial"/>
          <w:sz w:val="24"/>
          <w:szCs w:val="24"/>
        </w:rPr>
        <w:tab/>
      </w:r>
      <w:r w:rsidR="000E2037" w:rsidRPr="00695E38">
        <w:rPr>
          <w:rFonts w:ascii="Arial" w:hAnsi="Arial" w:cs="Arial"/>
          <w:b/>
          <w:sz w:val="24"/>
          <w:szCs w:val="24"/>
        </w:rPr>
        <w:t>31.9524</w:t>
      </w:r>
    </w:p>
    <w:p w14:paraId="72A329B2" w14:textId="77777777" w:rsidR="00752A08" w:rsidRPr="00695E38" w:rsidRDefault="00752A08" w:rsidP="00752A08">
      <w:pPr>
        <w:tabs>
          <w:tab w:val="right" w:pos="1134"/>
        </w:tabs>
        <w:spacing w:after="0" w:line="240" w:lineRule="auto"/>
        <w:ind w:left="1134" w:hanging="567"/>
        <w:jc w:val="both"/>
        <w:rPr>
          <w:rFonts w:ascii="Arial" w:hAnsi="Arial" w:cs="Arial"/>
          <w:sz w:val="24"/>
          <w:szCs w:val="24"/>
        </w:rPr>
      </w:pPr>
    </w:p>
    <w:p w14:paraId="78837D68" w14:textId="28DA563A" w:rsidR="00752A08" w:rsidRPr="00695E38" w:rsidRDefault="00752A08" w:rsidP="00752A08">
      <w:pPr>
        <w:tabs>
          <w:tab w:val="right" w:pos="1134"/>
        </w:tabs>
        <w:spacing w:after="0" w:line="240" w:lineRule="auto"/>
        <w:ind w:left="1134" w:hanging="567"/>
        <w:jc w:val="both"/>
        <w:rPr>
          <w:rFonts w:ascii="Arial" w:hAnsi="Arial" w:cs="Arial"/>
          <w:sz w:val="24"/>
          <w:szCs w:val="24"/>
        </w:rPr>
      </w:pPr>
      <w:r w:rsidRPr="00695E38">
        <w:rPr>
          <w:rFonts w:ascii="Arial" w:hAnsi="Arial" w:cs="Arial"/>
          <w:sz w:val="24"/>
          <w:szCs w:val="24"/>
        </w:rPr>
        <w:t>III.</w:t>
      </w:r>
      <w:r w:rsidRPr="00695E38">
        <w:rPr>
          <w:rFonts w:ascii="Arial" w:hAnsi="Arial" w:cs="Arial"/>
          <w:sz w:val="24"/>
          <w:szCs w:val="24"/>
        </w:rPr>
        <w:tab/>
      </w:r>
      <w:r w:rsidRPr="00695E38">
        <w:rPr>
          <w:rFonts w:ascii="Arial" w:hAnsi="Arial" w:cs="Arial"/>
          <w:sz w:val="24"/>
          <w:szCs w:val="24"/>
        </w:rPr>
        <w:tab/>
        <w:t>Para coleadero con fines de lucro y con venta de cerveza....</w:t>
      </w:r>
      <w:r w:rsidRPr="00695E38">
        <w:rPr>
          <w:rFonts w:ascii="Arial" w:hAnsi="Arial" w:cs="Arial"/>
          <w:sz w:val="24"/>
          <w:szCs w:val="24"/>
        </w:rPr>
        <w:tab/>
      </w:r>
      <w:r w:rsidR="000E2037" w:rsidRPr="00695E38">
        <w:rPr>
          <w:rFonts w:ascii="Arial" w:hAnsi="Arial" w:cs="Arial"/>
          <w:b/>
          <w:sz w:val="24"/>
          <w:szCs w:val="24"/>
        </w:rPr>
        <w:t>31.9524</w:t>
      </w:r>
    </w:p>
    <w:p w14:paraId="676F06C6" w14:textId="77777777" w:rsidR="00752A08" w:rsidRPr="00695E38" w:rsidRDefault="00752A08" w:rsidP="00752A08">
      <w:pPr>
        <w:tabs>
          <w:tab w:val="right" w:pos="1134"/>
        </w:tabs>
        <w:spacing w:after="0" w:line="240" w:lineRule="auto"/>
        <w:ind w:left="1134" w:hanging="567"/>
        <w:jc w:val="both"/>
        <w:rPr>
          <w:rFonts w:ascii="Arial" w:hAnsi="Arial" w:cs="Arial"/>
          <w:sz w:val="24"/>
          <w:szCs w:val="24"/>
        </w:rPr>
      </w:pPr>
    </w:p>
    <w:p w14:paraId="2963CDD8" w14:textId="12CF2B4E" w:rsidR="00752A08" w:rsidRPr="00695E38" w:rsidRDefault="00752A08" w:rsidP="00752A08">
      <w:pPr>
        <w:tabs>
          <w:tab w:val="right" w:pos="1134"/>
        </w:tabs>
        <w:spacing w:after="0" w:line="240" w:lineRule="auto"/>
        <w:ind w:left="1134" w:hanging="567"/>
        <w:jc w:val="both"/>
        <w:rPr>
          <w:rFonts w:ascii="Arial" w:hAnsi="Arial" w:cs="Arial"/>
          <w:sz w:val="24"/>
          <w:szCs w:val="24"/>
        </w:rPr>
      </w:pPr>
      <w:r w:rsidRPr="00695E38">
        <w:rPr>
          <w:rFonts w:ascii="Arial" w:hAnsi="Arial" w:cs="Arial"/>
          <w:sz w:val="24"/>
          <w:szCs w:val="24"/>
        </w:rPr>
        <w:t>IV.</w:t>
      </w:r>
      <w:r w:rsidRPr="00695E38">
        <w:rPr>
          <w:rFonts w:ascii="Arial" w:hAnsi="Arial" w:cs="Arial"/>
          <w:sz w:val="24"/>
          <w:szCs w:val="24"/>
        </w:rPr>
        <w:tab/>
      </w:r>
      <w:r w:rsidRPr="00695E38">
        <w:rPr>
          <w:rFonts w:ascii="Arial" w:hAnsi="Arial" w:cs="Arial"/>
          <w:sz w:val="24"/>
          <w:szCs w:val="24"/>
        </w:rPr>
        <w:tab/>
        <w:t>Para bailes, sin fines de lucro.................................................</w:t>
      </w:r>
      <w:r w:rsidRPr="00695E38">
        <w:rPr>
          <w:rFonts w:ascii="Arial" w:hAnsi="Arial" w:cs="Arial"/>
          <w:sz w:val="24"/>
          <w:szCs w:val="24"/>
        </w:rPr>
        <w:tab/>
      </w:r>
      <w:r w:rsidRPr="00695E38">
        <w:rPr>
          <w:rFonts w:ascii="Arial" w:hAnsi="Arial" w:cs="Arial"/>
          <w:b/>
          <w:sz w:val="24"/>
          <w:szCs w:val="24"/>
        </w:rPr>
        <w:t>7.</w:t>
      </w:r>
      <w:r w:rsidR="000E2037" w:rsidRPr="00695E38">
        <w:rPr>
          <w:rFonts w:ascii="Arial" w:hAnsi="Arial" w:cs="Arial"/>
          <w:b/>
          <w:sz w:val="24"/>
          <w:szCs w:val="24"/>
        </w:rPr>
        <w:t>6685</w:t>
      </w:r>
    </w:p>
    <w:p w14:paraId="74DCB13B" w14:textId="77777777" w:rsidR="00752A08" w:rsidRPr="00695E38" w:rsidRDefault="00752A08" w:rsidP="00082347">
      <w:pPr>
        <w:tabs>
          <w:tab w:val="center" w:pos="4419"/>
          <w:tab w:val="left" w:pos="5517"/>
        </w:tabs>
        <w:spacing w:after="0" w:line="240" w:lineRule="auto"/>
        <w:jc w:val="center"/>
        <w:rPr>
          <w:rFonts w:ascii="Arial" w:hAnsi="Arial" w:cs="Arial"/>
          <w:b/>
          <w:sz w:val="24"/>
          <w:szCs w:val="24"/>
          <w:lang w:val="es-ES"/>
        </w:rPr>
      </w:pPr>
    </w:p>
    <w:p w14:paraId="51881580" w14:textId="77777777" w:rsidR="00E84079" w:rsidRPr="00695E38" w:rsidRDefault="00E84079" w:rsidP="00082347">
      <w:pPr>
        <w:tabs>
          <w:tab w:val="center" w:pos="4419"/>
          <w:tab w:val="left" w:pos="5517"/>
        </w:tabs>
        <w:spacing w:after="0" w:line="240" w:lineRule="auto"/>
        <w:jc w:val="center"/>
        <w:rPr>
          <w:rFonts w:ascii="Arial" w:hAnsi="Arial" w:cs="Arial"/>
          <w:b/>
          <w:sz w:val="24"/>
          <w:szCs w:val="24"/>
          <w:lang w:val="es-ES"/>
        </w:rPr>
      </w:pPr>
    </w:p>
    <w:p w14:paraId="6CADAD15" w14:textId="77777777" w:rsidR="00E84079" w:rsidRPr="00695E38" w:rsidRDefault="00E84079" w:rsidP="00082347">
      <w:pPr>
        <w:tabs>
          <w:tab w:val="center" w:pos="4419"/>
          <w:tab w:val="left" w:pos="5517"/>
        </w:tabs>
        <w:spacing w:after="0" w:line="240" w:lineRule="auto"/>
        <w:jc w:val="center"/>
        <w:rPr>
          <w:rFonts w:ascii="Arial" w:hAnsi="Arial" w:cs="Arial"/>
          <w:b/>
          <w:sz w:val="24"/>
          <w:szCs w:val="24"/>
          <w:lang w:val="es-ES"/>
        </w:rPr>
      </w:pPr>
    </w:p>
    <w:p w14:paraId="5DD5F9CF" w14:textId="77777777" w:rsidR="0009415A" w:rsidRPr="00695E38" w:rsidRDefault="0009415A" w:rsidP="00082347">
      <w:pPr>
        <w:tabs>
          <w:tab w:val="center" w:pos="4419"/>
          <w:tab w:val="left" w:pos="5517"/>
        </w:tabs>
        <w:spacing w:after="0" w:line="240" w:lineRule="auto"/>
        <w:jc w:val="center"/>
        <w:rPr>
          <w:rFonts w:ascii="Arial" w:hAnsi="Arial" w:cs="Arial"/>
          <w:b/>
          <w:sz w:val="24"/>
          <w:szCs w:val="24"/>
          <w:lang w:val="es-ES"/>
        </w:rPr>
      </w:pPr>
      <w:bookmarkStart w:id="22" w:name="OLE_LINK22"/>
      <w:bookmarkEnd w:id="21"/>
      <w:r w:rsidRPr="00695E38">
        <w:rPr>
          <w:rFonts w:ascii="Arial" w:hAnsi="Arial" w:cs="Arial"/>
          <w:b/>
          <w:sz w:val="24"/>
          <w:szCs w:val="24"/>
          <w:lang w:val="es-ES"/>
        </w:rPr>
        <w:t>Sección Segunda</w:t>
      </w:r>
    </w:p>
    <w:p w14:paraId="74DD6BB6" w14:textId="77777777" w:rsidR="001114D7" w:rsidRPr="00695E38" w:rsidRDefault="001114D7" w:rsidP="00082347">
      <w:pPr>
        <w:tabs>
          <w:tab w:val="center" w:pos="4419"/>
          <w:tab w:val="left" w:pos="5517"/>
        </w:tabs>
        <w:spacing w:after="0" w:line="240" w:lineRule="auto"/>
        <w:jc w:val="center"/>
        <w:rPr>
          <w:rFonts w:ascii="Arial" w:hAnsi="Arial" w:cs="Arial"/>
          <w:b/>
          <w:sz w:val="24"/>
          <w:szCs w:val="24"/>
          <w:lang w:val="es-ES"/>
        </w:rPr>
      </w:pPr>
      <w:r w:rsidRPr="00695E38">
        <w:rPr>
          <w:rFonts w:ascii="Arial" w:hAnsi="Arial" w:cs="Arial"/>
          <w:b/>
          <w:sz w:val="24"/>
          <w:szCs w:val="24"/>
          <w:lang w:val="es-ES"/>
        </w:rPr>
        <w:t>Fierros de Herrar</w:t>
      </w:r>
    </w:p>
    <w:p w14:paraId="6D7A2C6F" w14:textId="77777777" w:rsidR="00007DE1" w:rsidRPr="00695E38" w:rsidRDefault="00007DE1" w:rsidP="00082347">
      <w:pPr>
        <w:spacing w:after="0" w:line="240" w:lineRule="auto"/>
        <w:rPr>
          <w:rFonts w:ascii="Arial" w:hAnsi="Arial" w:cs="Arial"/>
          <w:b/>
          <w:sz w:val="24"/>
          <w:szCs w:val="24"/>
        </w:rPr>
      </w:pPr>
    </w:p>
    <w:p w14:paraId="0307A054" w14:textId="47325D73" w:rsidR="00082347" w:rsidRPr="00695E38" w:rsidRDefault="00C22911" w:rsidP="00082347">
      <w:pPr>
        <w:spacing w:after="0" w:line="240" w:lineRule="auto"/>
        <w:jc w:val="both"/>
        <w:rPr>
          <w:rFonts w:ascii="Arial" w:hAnsi="Arial" w:cs="Arial"/>
          <w:sz w:val="24"/>
          <w:szCs w:val="24"/>
        </w:rPr>
      </w:pPr>
      <w:r w:rsidRPr="00695E38">
        <w:rPr>
          <w:rFonts w:ascii="Arial" w:eastAsia="Times New Roman" w:hAnsi="Arial" w:cs="Arial"/>
          <w:b/>
          <w:bCs/>
          <w:sz w:val="24"/>
          <w:szCs w:val="24"/>
        </w:rPr>
        <w:t>Artículo 71</w:t>
      </w:r>
      <w:r w:rsidR="00082347" w:rsidRPr="00695E38">
        <w:rPr>
          <w:rFonts w:ascii="Arial" w:eastAsia="Times New Roman" w:hAnsi="Arial" w:cs="Arial"/>
          <w:b/>
          <w:bCs/>
          <w:sz w:val="24"/>
          <w:szCs w:val="24"/>
        </w:rPr>
        <w:t xml:space="preserve">.- </w:t>
      </w:r>
      <w:r w:rsidR="00082347" w:rsidRPr="00695E38">
        <w:rPr>
          <w:rFonts w:ascii="Arial" w:hAnsi="Arial" w:cs="Arial"/>
          <w:sz w:val="24"/>
          <w:szCs w:val="24"/>
        </w:rPr>
        <w:t>Los servicios por fierros de herrar y señal de sangre causan derechos por:</w:t>
      </w:r>
    </w:p>
    <w:p w14:paraId="569E6FAF" w14:textId="77777777" w:rsidR="00752A08" w:rsidRPr="00695E38" w:rsidRDefault="00752A08" w:rsidP="00125A80">
      <w:pPr>
        <w:spacing w:after="0" w:line="240" w:lineRule="auto"/>
        <w:jc w:val="center"/>
        <w:rPr>
          <w:rFonts w:ascii="Arial" w:hAnsi="Arial" w:cs="Arial"/>
          <w:b/>
          <w:sz w:val="24"/>
          <w:szCs w:val="24"/>
        </w:rPr>
      </w:pPr>
    </w:p>
    <w:p w14:paraId="172F7D1F" w14:textId="77777777" w:rsidR="005C49CF" w:rsidRPr="00695E38" w:rsidRDefault="00B17EB1" w:rsidP="00752A08">
      <w:pPr>
        <w:spacing w:after="0" w:line="240" w:lineRule="auto"/>
        <w:jc w:val="right"/>
        <w:rPr>
          <w:rFonts w:ascii="Arial" w:hAnsi="Arial" w:cs="Arial"/>
          <w:b/>
          <w:sz w:val="24"/>
          <w:szCs w:val="24"/>
        </w:rPr>
      </w:pPr>
      <w:r w:rsidRPr="00695E38">
        <w:rPr>
          <w:rFonts w:ascii="Arial" w:hAnsi="Arial" w:cs="Arial"/>
          <w:b/>
          <w:sz w:val="24"/>
          <w:szCs w:val="24"/>
        </w:rPr>
        <w:t>UMA diaria</w:t>
      </w:r>
    </w:p>
    <w:p w14:paraId="13DFD200" w14:textId="5CEB4533" w:rsidR="00752A08" w:rsidRPr="00695E38" w:rsidRDefault="00752A08" w:rsidP="00752A08">
      <w:pPr>
        <w:spacing w:after="0" w:line="240" w:lineRule="auto"/>
        <w:ind w:left="1134" w:hanging="567"/>
        <w:jc w:val="both"/>
        <w:rPr>
          <w:rFonts w:ascii="Arial" w:hAnsi="Arial" w:cs="Arial"/>
          <w:sz w:val="24"/>
          <w:szCs w:val="24"/>
        </w:rPr>
      </w:pPr>
      <w:r w:rsidRPr="00695E38">
        <w:rPr>
          <w:rFonts w:ascii="Arial" w:hAnsi="Arial" w:cs="Arial"/>
          <w:sz w:val="24"/>
          <w:szCs w:val="24"/>
        </w:rPr>
        <w:t>I.</w:t>
      </w:r>
      <w:r w:rsidRPr="00695E38">
        <w:rPr>
          <w:rFonts w:ascii="Arial" w:hAnsi="Arial" w:cs="Arial"/>
          <w:sz w:val="24"/>
          <w:szCs w:val="24"/>
        </w:rPr>
        <w:tab/>
        <w:t>Registro.................................................................................</w:t>
      </w:r>
      <w:r w:rsidRPr="00695E38">
        <w:rPr>
          <w:rFonts w:ascii="Arial" w:hAnsi="Arial" w:cs="Arial"/>
          <w:sz w:val="24"/>
          <w:szCs w:val="24"/>
        </w:rPr>
        <w:tab/>
      </w:r>
      <w:r w:rsidRPr="00695E38">
        <w:rPr>
          <w:rFonts w:ascii="Arial" w:hAnsi="Arial" w:cs="Arial"/>
          <w:b/>
          <w:sz w:val="24"/>
          <w:szCs w:val="24"/>
        </w:rPr>
        <w:t>2.</w:t>
      </w:r>
      <w:r w:rsidR="000E2037" w:rsidRPr="00695E38">
        <w:rPr>
          <w:rFonts w:ascii="Arial" w:hAnsi="Arial" w:cs="Arial"/>
          <w:b/>
          <w:sz w:val="24"/>
          <w:szCs w:val="24"/>
        </w:rPr>
        <w:t>5561</w:t>
      </w:r>
    </w:p>
    <w:p w14:paraId="0C880546" w14:textId="77777777" w:rsidR="00752A08" w:rsidRPr="00695E38" w:rsidRDefault="00752A08" w:rsidP="00752A08">
      <w:pPr>
        <w:spacing w:after="0" w:line="240" w:lineRule="auto"/>
        <w:ind w:left="1134" w:hanging="567"/>
        <w:jc w:val="both"/>
        <w:rPr>
          <w:rFonts w:ascii="Arial" w:hAnsi="Arial" w:cs="Arial"/>
          <w:sz w:val="24"/>
          <w:szCs w:val="24"/>
        </w:rPr>
      </w:pPr>
    </w:p>
    <w:p w14:paraId="593EF58B" w14:textId="214EF3C4" w:rsidR="00752A08" w:rsidRPr="00695E38" w:rsidRDefault="00752A08" w:rsidP="00752A08">
      <w:pPr>
        <w:spacing w:after="0" w:line="240" w:lineRule="auto"/>
        <w:ind w:left="1134" w:hanging="567"/>
        <w:jc w:val="both"/>
        <w:rPr>
          <w:rFonts w:ascii="Arial" w:hAnsi="Arial" w:cs="Arial"/>
          <w:sz w:val="24"/>
          <w:szCs w:val="24"/>
        </w:rPr>
      </w:pPr>
      <w:r w:rsidRPr="00695E38">
        <w:rPr>
          <w:rFonts w:ascii="Arial" w:hAnsi="Arial" w:cs="Arial"/>
          <w:sz w:val="24"/>
          <w:szCs w:val="24"/>
        </w:rPr>
        <w:t>II.</w:t>
      </w:r>
      <w:r w:rsidRPr="00695E38">
        <w:rPr>
          <w:rFonts w:ascii="Arial" w:hAnsi="Arial" w:cs="Arial"/>
          <w:sz w:val="24"/>
          <w:szCs w:val="24"/>
        </w:rPr>
        <w:tab/>
        <w:t>Refrendo...............................................................................</w:t>
      </w:r>
      <w:r w:rsidRPr="00695E38">
        <w:rPr>
          <w:rFonts w:ascii="Arial" w:hAnsi="Arial" w:cs="Arial"/>
          <w:sz w:val="24"/>
          <w:szCs w:val="24"/>
        </w:rPr>
        <w:tab/>
      </w:r>
      <w:r w:rsidRPr="00695E38">
        <w:rPr>
          <w:rFonts w:ascii="Arial" w:hAnsi="Arial" w:cs="Arial"/>
          <w:b/>
          <w:sz w:val="24"/>
          <w:szCs w:val="24"/>
        </w:rPr>
        <w:t>1.</w:t>
      </w:r>
      <w:r w:rsidR="000E2037" w:rsidRPr="00695E38">
        <w:rPr>
          <w:rFonts w:ascii="Arial" w:hAnsi="Arial" w:cs="Arial"/>
          <w:b/>
          <w:sz w:val="24"/>
          <w:szCs w:val="24"/>
        </w:rPr>
        <w:t>2781</w:t>
      </w:r>
    </w:p>
    <w:p w14:paraId="5F5EA84A" w14:textId="77777777" w:rsidR="00752A08" w:rsidRPr="00695E38" w:rsidRDefault="00752A08" w:rsidP="00752A08">
      <w:pPr>
        <w:spacing w:after="0" w:line="240" w:lineRule="auto"/>
        <w:ind w:left="1134" w:hanging="567"/>
        <w:jc w:val="both"/>
        <w:rPr>
          <w:rFonts w:ascii="Arial" w:hAnsi="Arial" w:cs="Arial"/>
          <w:sz w:val="24"/>
          <w:szCs w:val="24"/>
        </w:rPr>
      </w:pPr>
    </w:p>
    <w:p w14:paraId="4D6B1412" w14:textId="78A415AB" w:rsidR="00752A08" w:rsidRPr="00695E38" w:rsidRDefault="00752A08" w:rsidP="00752A08">
      <w:pPr>
        <w:spacing w:after="0" w:line="240" w:lineRule="auto"/>
        <w:ind w:left="1134" w:hanging="567"/>
        <w:jc w:val="both"/>
        <w:rPr>
          <w:rFonts w:ascii="Arial" w:hAnsi="Arial" w:cs="Arial"/>
          <w:sz w:val="24"/>
          <w:szCs w:val="24"/>
        </w:rPr>
      </w:pPr>
      <w:r w:rsidRPr="00695E38">
        <w:rPr>
          <w:rFonts w:ascii="Arial" w:hAnsi="Arial" w:cs="Arial"/>
          <w:sz w:val="24"/>
          <w:szCs w:val="24"/>
        </w:rPr>
        <w:t>III.</w:t>
      </w:r>
      <w:r w:rsidRPr="00695E38">
        <w:rPr>
          <w:rFonts w:ascii="Arial" w:hAnsi="Arial" w:cs="Arial"/>
          <w:sz w:val="24"/>
          <w:szCs w:val="24"/>
        </w:rPr>
        <w:tab/>
        <w:t>Cancelación..........................................................................</w:t>
      </w:r>
      <w:r w:rsidRPr="00695E38">
        <w:rPr>
          <w:rFonts w:ascii="Arial" w:hAnsi="Arial" w:cs="Arial"/>
          <w:sz w:val="24"/>
          <w:szCs w:val="24"/>
        </w:rPr>
        <w:tab/>
      </w:r>
      <w:r w:rsidRPr="00695E38">
        <w:rPr>
          <w:rFonts w:ascii="Arial" w:hAnsi="Arial" w:cs="Arial"/>
          <w:b/>
          <w:sz w:val="24"/>
          <w:szCs w:val="24"/>
        </w:rPr>
        <w:t>1.</w:t>
      </w:r>
      <w:r w:rsidR="000E2037" w:rsidRPr="00695E38">
        <w:rPr>
          <w:rFonts w:ascii="Arial" w:hAnsi="Arial" w:cs="Arial"/>
          <w:b/>
          <w:sz w:val="24"/>
          <w:szCs w:val="24"/>
        </w:rPr>
        <w:t>2781</w:t>
      </w:r>
    </w:p>
    <w:p w14:paraId="1FEDD3AD" w14:textId="77777777" w:rsidR="00095035" w:rsidRPr="00695E38" w:rsidRDefault="00095035" w:rsidP="00082347">
      <w:pPr>
        <w:spacing w:after="0" w:line="240" w:lineRule="auto"/>
        <w:jc w:val="center"/>
        <w:rPr>
          <w:rFonts w:ascii="Arial" w:hAnsi="Arial" w:cs="Arial"/>
          <w:b/>
          <w:sz w:val="24"/>
          <w:szCs w:val="24"/>
        </w:rPr>
      </w:pPr>
    </w:p>
    <w:bookmarkEnd w:id="22"/>
    <w:p w14:paraId="01DE6539" w14:textId="77777777" w:rsidR="005B6CD5" w:rsidRPr="00695E38" w:rsidRDefault="005B6CD5" w:rsidP="00082347">
      <w:pPr>
        <w:spacing w:after="0" w:line="240" w:lineRule="auto"/>
        <w:jc w:val="center"/>
        <w:rPr>
          <w:rFonts w:ascii="Arial" w:hAnsi="Arial" w:cs="Arial"/>
          <w:b/>
          <w:sz w:val="24"/>
          <w:szCs w:val="24"/>
        </w:rPr>
      </w:pPr>
    </w:p>
    <w:p w14:paraId="4BDDF939" w14:textId="77777777" w:rsidR="005B6CD5" w:rsidRPr="00695E38" w:rsidRDefault="005B6CD5" w:rsidP="00082347">
      <w:pPr>
        <w:spacing w:after="0" w:line="240" w:lineRule="auto"/>
        <w:jc w:val="center"/>
        <w:rPr>
          <w:rFonts w:ascii="Arial" w:hAnsi="Arial" w:cs="Arial"/>
          <w:b/>
          <w:sz w:val="24"/>
          <w:szCs w:val="24"/>
        </w:rPr>
      </w:pPr>
    </w:p>
    <w:p w14:paraId="1DAEDE6C" w14:textId="77777777" w:rsidR="00742046" w:rsidRPr="00695E38" w:rsidRDefault="00742046" w:rsidP="00742046">
      <w:pPr>
        <w:tabs>
          <w:tab w:val="right" w:pos="8838"/>
        </w:tabs>
        <w:spacing w:after="0" w:line="240" w:lineRule="auto"/>
        <w:jc w:val="center"/>
        <w:rPr>
          <w:rFonts w:ascii="Arial" w:hAnsi="Arial" w:cs="Arial"/>
          <w:b/>
          <w:sz w:val="24"/>
          <w:szCs w:val="24"/>
        </w:rPr>
      </w:pPr>
      <w:bookmarkStart w:id="23" w:name="OLE_LINK23"/>
      <w:r w:rsidRPr="00695E38">
        <w:rPr>
          <w:rFonts w:ascii="Arial" w:hAnsi="Arial" w:cs="Arial"/>
          <w:b/>
          <w:sz w:val="24"/>
          <w:szCs w:val="24"/>
        </w:rPr>
        <w:t>Sección Tercera</w:t>
      </w:r>
    </w:p>
    <w:p w14:paraId="58979020" w14:textId="77777777" w:rsidR="00742046" w:rsidRPr="00695E38" w:rsidRDefault="00742046" w:rsidP="00742046">
      <w:pPr>
        <w:tabs>
          <w:tab w:val="right" w:pos="8838"/>
        </w:tabs>
        <w:spacing w:after="0" w:line="240" w:lineRule="auto"/>
        <w:jc w:val="center"/>
        <w:rPr>
          <w:rFonts w:ascii="Arial" w:hAnsi="Arial" w:cs="Arial"/>
          <w:b/>
          <w:sz w:val="24"/>
          <w:szCs w:val="24"/>
        </w:rPr>
      </w:pPr>
      <w:r w:rsidRPr="00695E38">
        <w:rPr>
          <w:rFonts w:ascii="Arial" w:hAnsi="Arial" w:cs="Arial"/>
          <w:b/>
          <w:sz w:val="24"/>
          <w:szCs w:val="24"/>
        </w:rPr>
        <w:t>Anuncios y Propaganda</w:t>
      </w:r>
    </w:p>
    <w:p w14:paraId="498112FC" w14:textId="77777777" w:rsidR="00742046" w:rsidRPr="00695E38" w:rsidRDefault="00742046" w:rsidP="00742046">
      <w:pPr>
        <w:tabs>
          <w:tab w:val="right" w:pos="8838"/>
        </w:tabs>
        <w:spacing w:after="0" w:line="240" w:lineRule="auto"/>
        <w:rPr>
          <w:rFonts w:ascii="Arial" w:hAnsi="Arial" w:cs="Arial"/>
          <w:b/>
          <w:sz w:val="24"/>
          <w:szCs w:val="24"/>
        </w:rPr>
      </w:pPr>
    </w:p>
    <w:p w14:paraId="77C234F2" w14:textId="64F9AC35" w:rsidR="00742046" w:rsidRPr="00695E38" w:rsidRDefault="00C22911" w:rsidP="00742046">
      <w:pPr>
        <w:spacing w:after="0" w:line="240" w:lineRule="auto"/>
        <w:jc w:val="both"/>
        <w:rPr>
          <w:rFonts w:ascii="Arial" w:hAnsi="Arial" w:cs="Arial"/>
          <w:sz w:val="24"/>
          <w:szCs w:val="24"/>
        </w:rPr>
      </w:pPr>
      <w:r w:rsidRPr="00695E38">
        <w:rPr>
          <w:rFonts w:ascii="Arial" w:eastAsia="Times New Roman" w:hAnsi="Arial" w:cs="Arial"/>
          <w:b/>
          <w:bCs/>
          <w:sz w:val="24"/>
          <w:szCs w:val="24"/>
        </w:rPr>
        <w:t>Artículo 72</w:t>
      </w:r>
      <w:r w:rsidR="00742046" w:rsidRPr="00695E38">
        <w:rPr>
          <w:rFonts w:ascii="Arial" w:eastAsia="Times New Roman" w:hAnsi="Arial" w:cs="Arial"/>
          <w:b/>
          <w:bCs/>
          <w:sz w:val="24"/>
          <w:szCs w:val="24"/>
        </w:rPr>
        <w:t xml:space="preserve">.- </w:t>
      </w:r>
      <w:r w:rsidR="00742046" w:rsidRPr="00695E38">
        <w:rPr>
          <w:rFonts w:ascii="Arial" w:hAnsi="Arial" w:cs="Arial"/>
          <w:sz w:val="24"/>
          <w:szCs w:val="24"/>
        </w:rPr>
        <w:t>La expedición de permisos para colocación de anuncios o publicidad, en la vía pública o visible de la vía pública se pagará</w:t>
      </w:r>
      <w:r w:rsidR="00B17EB1" w:rsidRPr="00695E38">
        <w:rPr>
          <w:rFonts w:ascii="Arial" w:hAnsi="Arial" w:cs="Arial"/>
          <w:sz w:val="24"/>
          <w:szCs w:val="24"/>
        </w:rPr>
        <w:t xml:space="preserve"> en Unidades de Medida y Actualización diaria,</w:t>
      </w:r>
      <w:r w:rsidR="00742046" w:rsidRPr="00695E38">
        <w:rPr>
          <w:rFonts w:ascii="Arial" w:hAnsi="Arial" w:cs="Arial"/>
          <w:sz w:val="24"/>
          <w:szCs w:val="24"/>
        </w:rPr>
        <w:t xml:space="preserve"> conforme a </w:t>
      </w:r>
      <w:r w:rsidR="00801EEF" w:rsidRPr="00695E38">
        <w:rPr>
          <w:rFonts w:ascii="Arial" w:hAnsi="Arial" w:cs="Arial"/>
          <w:sz w:val="24"/>
          <w:szCs w:val="24"/>
        </w:rPr>
        <w:t>la siguiente tarifa</w:t>
      </w:r>
      <w:r w:rsidR="00742046" w:rsidRPr="00695E38">
        <w:rPr>
          <w:rFonts w:ascii="Arial" w:hAnsi="Arial" w:cs="Arial"/>
          <w:sz w:val="24"/>
          <w:szCs w:val="24"/>
        </w:rPr>
        <w:t>:</w:t>
      </w:r>
    </w:p>
    <w:p w14:paraId="70761B3A" w14:textId="77777777" w:rsidR="00742046" w:rsidRPr="00695E38" w:rsidRDefault="00742046" w:rsidP="00742046">
      <w:pPr>
        <w:tabs>
          <w:tab w:val="right" w:pos="8838"/>
        </w:tabs>
        <w:spacing w:after="0" w:line="240" w:lineRule="auto"/>
        <w:jc w:val="both"/>
        <w:rPr>
          <w:rFonts w:ascii="Arial" w:hAnsi="Arial" w:cs="Arial"/>
          <w:sz w:val="24"/>
          <w:szCs w:val="24"/>
        </w:rPr>
      </w:pPr>
    </w:p>
    <w:p w14:paraId="7DFF6EE3" w14:textId="77777777" w:rsidR="00752A08" w:rsidRPr="00695E38" w:rsidRDefault="00752A08" w:rsidP="002A2A4C">
      <w:pPr>
        <w:tabs>
          <w:tab w:val="right" w:pos="1134"/>
        </w:tabs>
        <w:spacing w:after="0" w:line="240" w:lineRule="auto"/>
        <w:ind w:left="1134" w:hanging="567"/>
        <w:jc w:val="both"/>
        <w:rPr>
          <w:rFonts w:ascii="Arial" w:hAnsi="Arial" w:cs="Arial"/>
          <w:sz w:val="24"/>
          <w:szCs w:val="24"/>
        </w:rPr>
      </w:pPr>
      <w:r w:rsidRPr="00695E38">
        <w:rPr>
          <w:rFonts w:ascii="Arial" w:hAnsi="Arial" w:cs="Arial"/>
          <w:sz w:val="24"/>
          <w:szCs w:val="24"/>
        </w:rPr>
        <w:t>I.</w:t>
      </w:r>
      <w:r w:rsidRPr="00695E38">
        <w:rPr>
          <w:rFonts w:ascii="Arial" w:hAnsi="Arial" w:cs="Arial"/>
          <w:sz w:val="24"/>
          <w:szCs w:val="24"/>
        </w:rPr>
        <w:tab/>
      </w:r>
      <w:r w:rsidRPr="00695E38">
        <w:rPr>
          <w:rFonts w:ascii="Arial" w:hAnsi="Arial" w:cs="Arial"/>
          <w:sz w:val="24"/>
          <w:szCs w:val="24"/>
        </w:rPr>
        <w:tab/>
        <w:t>Para la fijación de anuncios comerciales permanentes en tableros, cuadros, fachadas, azoteas, terrenos baldíos bardas, lienzos charros, palenques, estadios, plaza de toros, gimnasios, etcétera, mediante pago anual de acuerdo a lo siguiente:</w:t>
      </w:r>
    </w:p>
    <w:p w14:paraId="4B4DED2E" w14:textId="77777777" w:rsidR="00752A08" w:rsidRPr="00695E38" w:rsidRDefault="00752A08" w:rsidP="002A2A4C">
      <w:pPr>
        <w:tabs>
          <w:tab w:val="right" w:pos="1134"/>
        </w:tabs>
        <w:spacing w:after="0" w:line="240" w:lineRule="auto"/>
        <w:ind w:left="1134" w:hanging="567"/>
        <w:jc w:val="both"/>
        <w:rPr>
          <w:rFonts w:ascii="Arial" w:hAnsi="Arial" w:cs="Arial"/>
          <w:sz w:val="24"/>
          <w:szCs w:val="24"/>
        </w:rPr>
      </w:pPr>
    </w:p>
    <w:p w14:paraId="0790DB26" w14:textId="3AB86497" w:rsidR="00752A08" w:rsidRPr="00695E38" w:rsidRDefault="00752A08" w:rsidP="002A2A4C">
      <w:pPr>
        <w:spacing w:after="0" w:line="240" w:lineRule="auto"/>
        <w:ind w:left="1701" w:hanging="567"/>
        <w:jc w:val="both"/>
        <w:rPr>
          <w:rFonts w:ascii="Arial" w:hAnsi="Arial" w:cs="Arial"/>
          <w:sz w:val="24"/>
          <w:szCs w:val="24"/>
        </w:rPr>
      </w:pPr>
      <w:r w:rsidRPr="00695E38">
        <w:rPr>
          <w:rFonts w:ascii="Arial" w:hAnsi="Arial" w:cs="Arial"/>
          <w:sz w:val="24"/>
          <w:szCs w:val="24"/>
        </w:rPr>
        <w:t>a)</w:t>
      </w:r>
      <w:r w:rsidRPr="00695E38">
        <w:rPr>
          <w:rFonts w:ascii="Arial" w:hAnsi="Arial" w:cs="Arial"/>
          <w:sz w:val="24"/>
          <w:szCs w:val="24"/>
        </w:rPr>
        <w:tab/>
      </w:r>
      <w:r w:rsidRPr="00695E38">
        <w:rPr>
          <w:rFonts w:ascii="Arial" w:hAnsi="Arial" w:cs="Arial"/>
          <w:sz w:val="24"/>
          <w:szCs w:val="24"/>
        </w:rPr>
        <w:tab/>
        <w:t>Para bebidas con conten</w:t>
      </w:r>
      <w:r w:rsidR="002A2A4C" w:rsidRPr="00695E38">
        <w:rPr>
          <w:rFonts w:ascii="Arial" w:hAnsi="Arial" w:cs="Arial"/>
          <w:sz w:val="24"/>
          <w:szCs w:val="24"/>
        </w:rPr>
        <w:t>ido de alcohol y cigarrillos...</w:t>
      </w:r>
      <w:r w:rsidRPr="00695E38">
        <w:rPr>
          <w:rFonts w:ascii="Arial" w:hAnsi="Arial" w:cs="Arial"/>
          <w:sz w:val="24"/>
          <w:szCs w:val="24"/>
        </w:rPr>
        <w:t>...</w:t>
      </w:r>
      <w:r w:rsidRPr="00695E38">
        <w:rPr>
          <w:rFonts w:ascii="Arial" w:hAnsi="Arial" w:cs="Arial"/>
          <w:sz w:val="24"/>
          <w:szCs w:val="24"/>
        </w:rPr>
        <w:tab/>
      </w:r>
      <w:r w:rsidR="000E2037" w:rsidRPr="00695E38">
        <w:rPr>
          <w:rFonts w:ascii="Arial" w:hAnsi="Arial" w:cs="Arial"/>
          <w:b/>
          <w:sz w:val="24"/>
          <w:szCs w:val="24"/>
        </w:rPr>
        <w:t>13.8523</w:t>
      </w:r>
    </w:p>
    <w:p w14:paraId="5B3407AF" w14:textId="77777777" w:rsidR="002A2A4C" w:rsidRPr="00695E38" w:rsidRDefault="002A2A4C" w:rsidP="002A2A4C">
      <w:pPr>
        <w:spacing w:after="0" w:line="240" w:lineRule="auto"/>
        <w:ind w:left="1701" w:hanging="567"/>
        <w:jc w:val="both"/>
        <w:rPr>
          <w:rFonts w:ascii="Arial" w:hAnsi="Arial" w:cs="Arial"/>
          <w:sz w:val="24"/>
          <w:szCs w:val="24"/>
        </w:rPr>
      </w:pPr>
    </w:p>
    <w:p w14:paraId="7617BE54" w14:textId="1328FB31" w:rsidR="00752A08" w:rsidRPr="00695E38" w:rsidRDefault="00752A08" w:rsidP="006D45C2">
      <w:pPr>
        <w:spacing w:after="0" w:line="240" w:lineRule="auto"/>
        <w:ind w:left="1701" w:firstLine="567"/>
        <w:jc w:val="both"/>
        <w:rPr>
          <w:rFonts w:ascii="Arial" w:hAnsi="Arial" w:cs="Arial"/>
          <w:sz w:val="24"/>
          <w:szCs w:val="24"/>
        </w:rPr>
      </w:pPr>
      <w:r w:rsidRPr="00695E38">
        <w:rPr>
          <w:rFonts w:ascii="Arial" w:hAnsi="Arial" w:cs="Arial"/>
          <w:sz w:val="24"/>
          <w:szCs w:val="24"/>
        </w:rPr>
        <w:tab/>
        <w:t xml:space="preserve">Independientemente de que por cada metro cuadrado </w:t>
      </w:r>
      <w:r w:rsidR="002A2A4C" w:rsidRPr="00695E38">
        <w:rPr>
          <w:rFonts w:ascii="Arial" w:hAnsi="Arial" w:cs="Arial"/>
          <w:sz w:val="24"/>
          <w:szCs w:val="24"/>
        </w:rPr>
        <w:t>deberá aplicarse........................................................................</w:t>
      </w:r>
      <w:r w:rsidRPr="00695E38">
        <w:rPr>
          <w:rFonts w:ascii="Arial" w:hAnsi="Arial" w:cs="Arial"/>
          <w:sz w:val="24"/>
          <w:szCs w:val="24"/>
        </w:rPr>
        <w:tab/>
      </w:r>
      <w:r w:rsidRPr="00695E38">
        <w:rPr>
          <w:rFonts w:ascii="Arial" w:hAnsi="Arial" w:cs="Arial"/>
          <w:b/>
          <w:sz w:val="24"/>
          <w:szCs w:val="24"/>
        </w:rPr>
        <w:t>1.</w:t>
      </w:r>
      <w:r w:rsidR="000E2037" w:rsidRPr="00695E38">
        <w:rPr>
          <w:rFonts w:ascii="Arial" w:hAnsi="Arial" w:cs="Arial"/>
          <w:b/>
          <w:sz w:val="24"/>
          <w:szCs w:val="24"/>
        </w:rPr>
        <w:t>3806</w:t>
      </w:r>
    </w:p>
    <w:p w14:paraId="07EDA317" w14:textId="77777777" w:rsidR="00752A08" w:rsidRPr="00695E38" w:rsidRDefault="00752A08" w:rsidP="002A2A4C">
      <w:pPr>
        <w:spacing w:after="0" w:line="240" w:lineRule="auto"/>
        <w:ind w:left="1701" w:hanging="567"/>
        <w:jc w:val="both"/>
        <w:rPr>
          <w:rFonts w:ascii="Arial" w:hAnsi="Arial" w:cs="Arial"/>
          <w:sz w:val="24"/>
          <w:szCs w:val="24"/>
        </w:rPr>
      </w:pPr>
    </w:p>
    <w:p w14:paraId="42966586" w14:textId="4CC11576" w:rsidR="00752A08" w:rsidRPr="00695E38" w:rsidRDefault="00752A08" w:rsidP="002A2A4C">
      <w:pPr>
        <w:spacing w:after="0" w:line="240" w:lineRule="auto"/>
        <w:ind w:left="1701" w:hanging="567"/>
        <w:jc w:val="both"/>
        <w:rPr>
          <w:rFonts w:ascii="Arial" w:hAnsi="Arial" w:cs="Arial"/>
          <w:sz w:val="24"/>
          <w:szCs w:val="24"/>
        </w:rPr>
      </w:pPr>
      <w:r w:rsidRPr="00695E38">
        <w:rPr>
          <w:rFonts w:ascii="Arial" w:hAnsi="Arial" w:cs="Arial"/>
          <w:sz w:val="24"/>
          <w:szCs w:val="24"/>
        </w:rPr>
        <w:t>b)</w:t>
      </w:r>
      <w:r w:rsidRPr="00695E38">
        <w:rPr>
          <w:rFonts w:ascii="Arial" w:hAnsi="Arial" w:cs="Arial"/>
          <w:sz w:val="24"/>
          <w:szCs w:val="24"/>
        </w:rPr>
        <w:tab/>
      </w:r>
      <w:r w:rsidRPr="00695E38">
        <w:rPr>
          <w:rFonts w:ascii="Arial" w:hAnsi="Arial" w:cs="Arial"/>
          <w:sz w:val="24"/>
          <w:szCs w:val="24"/>
        </w:rPr>
        <w:tab/>
        <w:t>Para refrescos embotellados y productos enlatados....</w:t>
      </w:r>
      <w:r w:rsidRPr="00695E38">
        <w:rPr>
          <w:rFonts w:ascii="Arial" w:hAnsi="Arial" w:cs="Arial"/>
          <w:sz w:val="24"/>
          <w:szCs w:val="24"/>
        </w:rPr>
        <w:tab/>
      </w:r>
      <w:r w:rsidR="000E2037" w:rsidRPr="00695E38">
        <w:rPr>
          <w:rFonts w:ascii="Arial" w:hAnsi="Arial" w:cs="Arial"/>
          <w:b/>
          <w:sz w:val="24"/>
          <w:szCs w:val="24"/>
        </w:rPr>
        <w:t>9.2982</w:t>
      </w:r>
    </w:p>
    <w:p w14:paraId="1EC19A0D" w14:textId="77777777" w:rsidR="002A2A4C" w:rsidRPr="00695E38" w:rsidRDefault="002A2A4C" w:rsidP="002A2A4C">
      <w:pPr>
        <w:spacing w:after="0" w:line="240" w:lineRule="auto"/>
        <w:ind w:left="1701" w:hanging="567"/>
        <w:jc w:val="both"/>
        <w:rPr>
          <w:rFonts w:ascii="Arial" w:hAnsi="Arial" w:cs="Arial"/>
          <w:sz w:val="24"/>
          <w:szCs w:val="24"/>
        </w:rPr>
      </w:pPr>
    </w:p>
    <w:p w14:paraId="043FAC6F" w14:textId="7EC9C2FE" w:rsidR="002A2A4C" w:rsidRPr="00695E38" w:rsidRDefault="00752A08" w:rsidP="006D45C2">
      <w:pPr>
        <w:spacing w:after="0" w:line="240" w:lineRule="auto"/>
        <w:ind w:left="1701" w:firstLine="567"/>
        <w:jc w:val="both"/>
        <w:rPr>
          <w:rFonts w:ascii="Arial" w:hAnsi="Arial" w:cs="Arial"/>
          <w:sz w:val="24"/>
          <w:szCs w:val="24"/>
        </w:rPr>
      </w:pPr>
      <w:r w:rsidRPr="00695E38">
        <w:rPr>
          <w:rFonts w:ascii="Arial" w:hAnsi="Arial" w:cs="Arial"/>
          <w:sz w:val="24"/>
          <w:szCs w:val="24"/>
        </w:rPr>
        <w:tab/>
        <w:t>Independientemente de que por cada metro cu</w:t>
      </w:r>
      <w:r w:rsidR="002A2A4C" w:rsidRPr="00695E38">
        <w:rPr>
          <w:rFonts w:ascii="Arial" w:hAnsi="Arial" w:cs="Arial"/>
          <w:sz w:val="24"/>
          <w:szCs w:val="24"/>
        </w:rPr>
        <w:t>adrado deberá aplicarse.......................................................................</w:t>
      </w:r>
      <w:r w:rsidR="002A2A4C" w:rsidRPr="00695E38">
        <w:rPr>
          <w:rFonts w:ascii="Arial" w:hAnsi="Arial" w:cs="Arial"/>
          <w:sz w:val="24"/>
          <w:szCs w:val="24"/>
        </w:rPr>
        <w:tab/>
      </w:r>
      <w:r w:rsidR="000E2037" w:rsidRPr="00695E38">
        <w:rPr>
          <w:rFonts w:ascii="Arial" w:hAnsi="Arial" w:cs="Arial"/>
          <w:b/>
          <w:sz w:val="24"/>
          <w:szCs w:val="24"/>
        </w:rPr>
        <w:t>0.9385</w:t>
      </w:r>
    </w:p>
    <w:p w14:paraId="19C6CB49" w14:textId="77777777" w:rsidR="00752A08" w:rsidRPr="00695E38" w:rsidRDefault="00752A08" w:rsidP="002A2A4C">
      <w:pPr>
        <w:spacing w:after="0" w:line="240" w:lineRule="auto"/>
        <w:ind w:left="1701" w:hanging="567"/>
        <w:jc w:val="both"/>
        <w:rPr>
          <w:rFonts w:ascii="Arial" w:hAnsi="Arial" w:cs="Arial"/>
          <w:sz w:val="24"/>
          <w:szCs w:val="24"/>
        </w:rPr>
      </w:pPr>
    </w:p>
    <w:p w14:paraId="7A716265" w14:textId="5044B557" w:rsidR="00752A08" w:rsidRPr="00695E38" w:rsidRDefault="00752A08" w:rsidP="002A2A4C">
      <w:pPr>
        <w:spacing w:after="0" w:line="240" w:lineRule="auto"/>
        <w:ind w:left="1701" w:hanging="567"/>
        <w:jc w:val="both"/>
        <w:rPr>
          <w:rFonts w:ascii="Arial" w:hAnsi="Arial" w:cs="Arial"/>
          <w:sz w:val="24"/>
          <w:szCs w:val="24"/>
        </w:rPr>
      </w:pPr>
      <w:r w:rsidRPr="00695E38">
        <w:rPr>
          <w:rFonts w:ascii="Arial" w:hAnsi="Arial" w:cs="Arial"/>
          <w:sz w:val="24"/>
          <w:szCs w:val="24"/>
        </w:rPr>
        <w:t>c)</w:t>
      </w:r>
      <w:r w:rsidRPr="00695E38">
        <w:rPr>
          <w:rFonts w:ascii="Arial" w:hAnsi="Arial" w:cs="Arial"/>
          <w:sz w:val="24"/>
          <w:szCs w:val="24"/>
        </w:rPr>
        <w:tab/>
      </w:r>
      <w:r w:rsidRPr="00695E38">
        <w:rPr>
          <w:rFonts w:ascii="Arial" w:hAnsi="Arial" w:cs="Arial"/>
          <w:sz w:val="24"/>
          <w:szCs w:val="24"/>
        </w:rPr>
        <w:tab/>
        <w:t>Para otros productos y servicios.......</w:t>
      </w:r>
      <w:r w:rsidR="002A2A4C" w:rsidRPr="00695E38">
        <w:rPr>
          <w:rFonts w:ascii="Arial" w:hAnsi="Arial" w:cs="Arial"/>
          <w:sz w:val="24"/>
          <w:szCs w:val="24"/>
        </w:rPr>
        <w:t>........................</w:t>
      </w:r>
      <w:r w:rsidRPr="00695E38">
        <w:rPr>
          <w:rFonts w:ascii="Arial" w:hAnsi="Arial" w:cs="Arial"/>
          <w:sz w:val="24"/>
          <w:szCs w:val="24"/>
        </w:rPr>
        <w:t>...</w:t>
      </w:r>
      <w:r w:rsidRPr="00695E38">
        <w:rPr>
          <w:rFonts w:ascii="Arial" w:hAnsi="Arial" w:cs="Arial"/>
          <w:sz w:val="24"/>
          <w:szCs w:val="24"/>
        </w:rPr>
        <w:tab/>
      </w:r>
      <w:r w:rsidR="000E2037" w:rsidRPr="00695E38">
        <w:rPr>
          <w:rFonts w:ascii="Arial" w:hAnsi="Arial" w:cs="Arial"/>
          <w:b/>
          <w:sz w:val="24"/>
          <w:szCs w:val="24"/>
        </w:rPr>
        <w:t>7.3564</w:t>
      </w:r>
    </w:p>
    <w:p w14:paraId="6AD8A357" w14:textId="77777777" w:rsidR="002A2A4C" w:rsidRPr="00695E38" w:rsidRDefault="002A2A4C" w:rsidP="002A2A4C">
      <w:pPr>
        <w:spacing w:after="0" w:line="240" w:lineRule="auto"/>
        <w:ind w:left="1701" w:hanging="567"/>
        <w:jc w:val="both"/>
        <w:rPr>
          <w:rFonts w:ascii="Arial" w:hAnsi="Arial" w:cs="Arial"/>
          <w:sz w:val="24"/>
          <w:szCs w:val="24"/>
        </w:rPr>
      </w:pPr>
    </w:p>
    <w:p w14:paraId="13FF3B1E" w14:textId="1925F46C" w:rsidR="00752A08" w:rsidRPr="00695E38" w:rsidRDefault="002A2A4C" w:rsidP="006D45C2">
      <w:pPr>
        <w:tabs>
          <w:tab w:val="right" w:pos="1701"/>
        </w:tabs>
        <w:spacing w:after="0" w:line="240" w:lineRule="auto"/>
        <w:ind w:left="1701" w:firstLine="567"/>
        <w:jc w:val="both"/>
        <w:rPr>
          <w:rFonts w:ascii="Arial" w:hAnsi="Arial" w:cs="Arial"/>
          <w:sz w:val="24"/>
          <w:szCs w:val="24"/>
        </w:rPr>
      </w:pPr>
      <w:r w:rsidRPr="00695E38">
        <w:rPr>
          <w:rFonts w:ascii="Arial" w:hAnsi="Arial" w:cs="Arial"/>
          <w:sz w:val="24"/>
          <w:szCs w:val="24"/>
        </w:rPr>
        <w:tab/>
      </w:r>
      <w:r w:rsidR="00752A08" w:rsidRPr="00695E38">
        <w:rPr>
          <w:rFonts w:ascii="Arial" w:hAnsi="Arial" w:cs="Arial"/>
          <w:sz w:val="24"/>
          <w:szCs w:val="24"/>
        </w:rPr>
        <w:t>Independientemente de que por cada metro cuadrado deberá aplicarse</w:t>
      </w:r>
      <w:r w:rsidR="006D45C2" w:rsidRPr="00695E38">
        <w:rPr>
          <w:rFonts w:ascii="Arial" w:hAnsi="Arial" w:cs="Arial"/>
          <w:sz w:val="24"/>
          <w:szCs w:val="24"/>
        </w:rPr>
        <w:t>.............................</w:t>
      </w:r>
      <w:r w:rsidRPr="00695E38">
        <w:rPr>
          <w:rFonts w:ascii="Arial" w:hAnsi="Arial" w:cs="Arial"/>
          <w:sz w:val="24"/>
          <w:szCs w:val="24"/>
        </w:rPr>
        <w:t>...........................................</w:t>
      </w:r>
      <w:r w:rsidR="00752A08" w:rsidRPr="00695E38">
        <w:rPr>
          <w:rFonts w:ascii="Arial" w:hAnsi="Arial" w:cs="Arial"/>
          <w:sz w:val="24"/>
          <w:szCs w:val="24"/>
        </w:rPr>
        <w:tab/>
      </w:r>
      <w:r w:rsidR="00752A08" w:rsidRPr="00695E38">
        <w:rPr>
          <w:rFonts w:ascii="Arial" w:hAnsi="Arial" w:cs="Arial"/>
          <w:b/>
          <w:sz w:val="24"/>
          <w:szCs w:val="24"/>
        </w:rPr>
        <w:t>0.</w:t>
      </w:r>
      <w:r w:rsidR="000E2037" w:rsidRPr="00695E38">
        <w:rPr>
          <w:rFonts w:ascii="Arial" w:hAnsi="Arial" w:cs="Arial"/>
          <w:b/>
          <w:sz w:val="24"/>
          <w:szCs w:val="24"/>
        </w:rPr>
        <w:t>7633</w:t>
      </w:r>
    </w:p>
    <w:p w14:paraId="418BA0C6" w14:textId="77777777" w:rsidR="002A2A4C" w:rsidRPr="00695E38" w:rsidRDefault="002A2A4C" w:rsidP="006D45C2">
      <w:pPr>
        <w:tabs>
          <w:tab w:val="right" w:pos="1701"/>
        </w:tabs>
        <w:spacing w:after="0" w:line="240" w:lineRule="auto"/>
        <w:ind w:left="1701" w:hanging="567"/>
        <w:jc w:val="both"/>
        <w:rPr>
          <w:rFonts w:ascii="Arial" w:hAnsi="Arial" w:cs="Arial"/>
          <w:sz w:val="24"/>
          <w:szCs w:val="24"/>
        </w:rPr>
      </w:pPr>
    </w:p>
    <w:p w14:paraId="24A3B295" w14:textId="77777777" w:rsidR="00752A08" w:rsidRPr="00695E38" w:rsidRDefault="00752A08" w:rsidP="006D45C2">
      <w:pPr>
        <w:tabs>
          <w:tab w:val="right" w:pos="1701"/>
        </w:tabs>
        <w:spacing w:after="0" w:line="240" w:lineRule="auto"/>
        <w:ind w:left="1701" w:firstLine="567"/>
        <w:jc w:val="both"/>
        <w:rPr>
          <w:rFonts w:ascii="Arial" w:hAnsi="Arial" w:cs="Arial"/>
          <w:sz w:val="24"/>
          <w:szCs w:val="24"/>
        </w:rPr>
      </w:pPr>
      <w:r w:rsidRPr="00695E38">
        <w:rPr>
          <w:rFonts w:ascii="Arial" w:hAnsi="Arial" w:cs="Arial"/>
          <w:sz w:val="24"/>
          <w:szCs w:val="24"/>
        </w:rPr>
        <w:t>Quedarán exentos los anuncios cuyo único fin se destine a la identificación de giros comerciales o de se</w:t>
      </w:r>
      <w:r w:rsidR="00B467FC" w:rsidRPr="00695E38">
        <w:rPr>
          <w:rFonts w:ascii="Arial" w:hAnsi="Arial" w:cs="Arial"/>
          <w:sz w:val="24"/>
          <w:szCs w:val="24"/>
        </w:rPr>
        <w:t>rvicios en su propio domicilio;</w:t>
      </w:r>
    </w:p>
    <w:p w14:paraId="3706D220" w14:textId="77777777" w:rsidR="00752A08" w:rsidRPr="00695E38" w:rsidRDefault="00752A08" w:rsidP="002A2A4C">
      <w:pPr>
        <w:tabs>
          <w:tab w:val="right" w:pos="1134"/>
        </w:tabs>
        <w:spacing w:after="0" w:line="240" w:lineRule="auto"/>
        <w:ind w:left="1134" w:hanging="567"/>
        <w:jc w:val="both"/>
        <w:rPr>
          <w:rFonts w:ascii="Arial" w:hAnsi="Arial" w:cs="Arial"/>
          <w:sz w:val="24"/>
          <w:szCs w:val="24"/>
        </w:rPr>
      </w:pPr>
    </w:p>
    <w:p w14:paraId="1BB7E0DB" w14:textId="78E362FC" w:rsidR="00752A08" w:rsidRPr="00695E38" w:rsidRDefault="00752A08" w:rsidP="002A2A4C">
      <w:pPr>
        <w:tabs>
          <w:tab w:val="right" w:pos="1134"/>
        </w:tabs>
        <w:spacing w:after="0" w:line="240" w:lineRule="auto"/>
        <w:ind w:left="1134" w:hanging="567"/>
        <w:jc w:val="both"/>
        <w:rPr>
          <w:rFonts w:ascii="Arial" w:hAnsi="Arial" w:cs="Arial"/>
          <w:sz w:val="24"/>
          <w:szCs w:val="24"/>
        </w:rPr>
      </w:pPr>
      <w:r w:rsidRPr="00695E38">
        <w:rPr>
          <w:rFonts w:ascii="Arial" w:hAnsi="Arial" w:cs="Arial"/>
          <w:sz w:val="24"/>
          <w:szCs w:val="24"/>
        </w:rPr>
        <w:t>II.</w:t>
      </w:r>
      <w:r w:rsidRPr="00695E38">
        <w:rPr>
          <w:rFonts w:ascii="Arial" w:hAnsi="Arial" w:cs="Arial"/>
          <w:sz w:val="24"/>
          <w:szCs w:val="24"/>
        </w:rPr>
        <w:tab/>
      </w:r>
      <w:r w:rsidRPr="00695E38">
        <w:rPr>
          <w:rFonts w:ascii="Arial" w:hAnsi="Arial" w:cs="Arial"/>
          <w:sz w:val="24"/>
          <w:szCs w:val="24"/>
        </w:rPr>
        <w:tab/>
        <w:t>Los anuncios comerciales que se instalen temporalmente por el término que no exceda de 30 días, pagarán......................................</w:t>
      </w:r>
      <w:r w:rsidRPr="00695E38">
        <w:rPr>
          <w:rFonts w:ascii="Arial" w:hAnsi="Arial" w:cs="Arial"/>
          <w:sz w:val="24"/>
          <w:szCs w:val="24"/>
        </w:rPr>
        <w:tab/>
      </w:r>
      <w:r w:rsidR="000E2037" w:rsidRPr="00695E38">
        <w:rPr>
          <w:rFonts w:ascii="Arial" w:hAnsi="Arial" w:cs="Arial"/>
          <w:b/>
          <w:sz w:val="24"/>
          <w:szCs w:val="24"/>
        </w:rPr>
        <w:t>3.0416</w:t>
      </w:r>
    </w:p>
    <w:p w14:paraId="7839F31E" w14:textId="77777777" w:rsidR="00752A08" w:rsidRPr="00695E38" w:rsidRDefault="00752A08" w:rsidP="002A2A4C">
      <w:pPr>
        <w:tabs>
          <w:tab w:val="right" w:pos="1134"/>
        </w:tabs>
        <w:spacing w:after="0" w:line="240" w:lineRule="auto"/>
        <w:ind w:left="1134" w:hanging="567"/>
        <w:jc w:val="both"/>
        <w:rPr>
          <w:rFonts w:ascii="Arial" w:hAnsi="Arial" w:cs="Arial"/>
          <w:sz w:val="24"/>
          <w:szCs w:val="24"/>
        </w:rPr>
      </w:pPr>
    </w:p>
    <w:p w14:paraId="6230C3A0" w14:textId="6DBBFD14" w:rsidR="00752A08" w:rsidRPr="00695E38" w:rsidRDefault="00752A08" w:rsidP="002A2A4C">
      <w:pPr>
        <w:tabs>
          <w:tab w:val="right" w:pos="1134"/>
        </w:tabs>
        <w:spacing w:after="0" w:line="240" w:lineRule="auto"/>
        <w:ind w:left="1134" w:hanging="567"/>
        <w:jc w:val="both"/>
        <w:rPr>
          <w:rFonts w:ascii="Arial" w:hAnsi="Arial" w:cs="Arial"/>
          <w:sz w:val="24"/>
          <w:szCs w:val="24"/>
        </w:rPr>
      </w:pPr>
      <w:r w:rsidRPr="00695E38">
        <w:rPr>
          <w:rFonts w:ascii="Arial" w:hAnsi="Arial" w:cs="Arial"/>
          <w:sz w:val="24"/>
          <w:szCs w:val="24"/>
        </w:rPr>
        <w:t>III.</w:t>
      </w:r>
      <w:r w:rsidRPr="00695E38">
        <w:rPr>
          <w:rFonts w:ascii="Arial" w:hAnsi="Arial" w:cs="Arial"/>
          <w:sz w:val="24"/>
          <w:szCs w:val="24"/>
        </w:rPr>
        <w:tab/>
      </w:r>
      <w:r w:rsidRPr="00695E38">
        <w:rPr>
          <w:rFonts w:ascii="Arial" w:hAnsi="Arial" w:cs="Arial"/>
          <w:sz w:val="24"/>
          <w:szCs w:val="24"/>
        </w:rPr>
        <w:tab/>
        <w:t>La propaganda por medio de equipos electrónicos ambulantes o estacionarios, distintos a la concesión comercial de radio y televisión, hasta por 30 días..................................................................</w:t>
      </w:r>
      <w:r w:rsidRPr="00695E38">
        <w:rPr>
          <w:rFonts w:ascii="Arial" w:hAnsi="Arial" w:cs="Arial"/>
          <w:sz w:val="24"/>
          <w:szCs w:val="24"/>
        </w:rPr>
        <w:tab/>
      </w:r>
      <w:r w:rsidRPr="00695E38">
        <w:rPr>
          <w:rFonts w:ascii="Arial" w:hAnsi="Arial" w:cs="Arial"/>
          <w:b/>
          <w:sz w:val="24"/>
          <w:szCs w:val="24"/>
        </w:rPr>
        <w:t>0.</w:t>
      </w:r>
      <w:r w:rsidR="000E2037" w:rsidRPr="00695E38">
        <w:rPr>
          <w:rFonts w:ascii="Arial" w:hAnsi="Arial" w:cs="Arial"/>
          <w:b/>
          <w:sz w:val="24"/>
          <w:szCs w:val="24"/>
        </w:rPr>
        <w:t>9994</w:t>
      </w:r>
    </w:p>
    <w:p w14:paraId="03CDC98A" w14:textId="77777777" w:rsidR="002A2A4C" w:rsidRPr="00695E38" w:rsidRDefault="002A2A4C" w:rsidP="002A2A4C">
      <w:pPr>
        <w:tabs>
          <w:tab w:val="right" w:pos="1134"/>
        </w:tabs>
        <w:spacing w:after="0" w:line="240" w:lineRule="auto"/>
        <w:ind w:left="1134" w:hanging="567"/>
        <w:jc w:val="both"/>
        <w:rPr>
          <w:rFonts w:ascii="Arial" w:hAnsi="Arial" w:cs="Arial"/>
          <w:sz w:val="24"/>
          <w:szCs w:val="24"/>
        </w:rPr>
      </w:pPr>
    </w:p>
    <w:p w14:paraId="08B962A4" w14:textId="77777777" w:rsidR="00752A08" w:rsidRPr="00695E38" w:rsidRDefault="00752A08" w:rsidP="002A2A4C">
      <w:pPr>
        <w:tabs>
          <w:tab w:val="right" w:pos="1134"/>
        </w:tabs>
        <w:spacing w:after="0" w:line="240" w:lineRule="auto"/>
        <w:ind w:left="1134" w:firstLine="567"/>
        <w:jc w:val="both"/>
        <w:rPr>
          <w:rFonts w:ascii="Arial" w:hAnsi="Arial" w:cs="Arial"/>
          <w:sz w:val="24"/>
          <w:szCs w:val="24"/>
        </w:rPr>
      </w:pPr>
      <w:r w:rsidRPr="00695E38">
        <w:rPr>
          <w:rFonts w:ascii="Arial" w:hAnsi="Arial" w:cs="Arial"/>
          <w:sz w:val="24"/>
          <w:szCs w:val="24"/>
        </w:rPr>
        <w:t>Con excepción de los que son inherentes a las actividades de los p</w:t>
      </w:r>
      <w:r w:rsidR="002A2A4C" w:rsidRPr="00695E38">
        <w:rPr>
          <w:rFonts w:ascii="Arial" w:hAnsi="Arial" w:cs="Arial"/>
          <w:sz w:val="24"/>
          <w:szCs w:val="24"/>
        </w:rPr>
        <w:t>artidos políticos registrados;</w:t>
      </w:r>
    </w:p>
    <w:p w14:paraId="4B09E733" w14:textId="77777777" w:rsidR="002A2A4C" w:rsidRPr="00695E38" w:rsidRDefault="002A2A4C" w:rsidP="002A2A4C">
      <w:pPr>
        <w:tabs>
          <w:tab w:val="right" w:pos="1134"/>
        </w:tabs>
        <w:spacing w:after="0" w:line="240" w:lineRule="auto"/>
        <w:ind w:left="1134" w:hanging="567"/>
        <w:jc w:val="both"/>
        <w:rPr>
          <w:rFonts w:ascii="Arial" w:hAnsi="Arial" w:cs="Arial"/>
          <w:sz w:val="24"/>
          <w:szCs w:val="24"/>
        </w:rPr>
      </w:pPr>
    </w:p>
    <w:p w14:paraId="55F75D27" w14:textId="020359C3" w:rsidR="00752A08" w:rsidRPr="00695E38" w:rsidRDefault="00752A08" w:rsidP="002A2A4C">
      <w:pPr>
        <w:tabs>
          <w:tab w:val="right" w:pos="1134"/>
        </w:tabs>
        <w:spacing w:after="0" w:line="240" w:lineRule="auto"/>
        <w:ind w:left="1134" w:hanging="567"/>
        <w:jc w:val="both"/>
        <w:rPr>
          <w:rFonts w:ascii="Arial" w:hAnsi="Arial" w:cs="Arial"/>
          <w:sz w:val="24"/>
          <w:szCs w:val="24"/>
        </w:rPr>
      </w:pPr>
      <w:r w:rsidRPr="00695E38">
        <w:rPr>
          <w:rFonts w:ascii="Arial" w:hAnsi="Arial" w:cs="Arial"/>
          <w:sz w:val="24"/>
          <w:szCs w:val="24"/>
        </w:rPr>
        <w:t>IV.</w:t>
      </w:r>
      <w:r w:rsidRPr="00695E38">
        <w:rPr>
          <w:rFonts w:ascii="Arial" w:hAnsi="Arial" w:cs="Arial"/>
          <w:sz w:val="24"/>
          <w:szCs w:val="24"/>
        </w:rPr>
        <w:tab/>
      </w:r>
      <w:r w:rsidRPr="00695E38">
        <w:rPr>
          <w:rFonts w:ascii="Arial" w:hAnsi="Arial" w:cs="Arial"/>
          <w:sz w:val="24"/>
          <w:szCs w:val="24"/>
        </w:rPr>
        <w:tab/>
        <w:t>Los anuncios en carteleras municipales fijas o móviles pagarán por día.....................</w:t>
      </w:r>
      <w:r w:rsidR="002A2A4C" w:rsidRPr="00695E38">
        <w:rPr>
          <w:rFonts w:ascii="Arial" w:hAnsi="Arial" w:cs="Arial"/>
          <w:sz w:val="24"/>
          <w:szCs w:val="24"/>
        </w:rPr>
        <w:t>.....................................................</w:t>
      </w:r>
      <w:r w:rsidRPr="00695E38">
        <w:rPr>
          <w:rFonts w:ascii="Arial" w:hAnsi="Arial" w:cs="Arial"/>
          <w:sz w:val="24"/>
          <w:szCs w:val="24"/>
        </w:rPr>
        <w:t>...............</w:t>
      </w:r>
      <w:r w:rsidRPr="00695E38">
        <w:rPr>
          <w:rFonts w:ascii="Arial" w:hAnsi="Arial" w:cs="Arial"/>
          <w:sz w:val="24"/>
          <w:szCs w:val="24"/>
        </w:rPr>
        <w:tab/>
      </w:r>
      <w:r w:rsidRPr="00695E38">
        <w:rPr>
          <w:rFonts w:ascii="Arial" w:hAnsi="Arial" w:cs="Arial"/>
          <w:b/>
          <w:sz w:val="24"/>
          <w:szCs w:val="24"/>
        </w:rPr>
        <w:t>0.</w:t>
      </w:r>
      <w:r w:rsidR="000E2037" w:rsidRPr="00695E38">
        <w:rPr>
          <w:rFonts w:ascii="Arial" w:hAnsi="Arial" w:cs="Arial"/>
          <w:b/>
          <w:sz w:val="24"/>
          <w:szCs w:val="24"/>
        </w:rPr>
        <w:t>1301</w:t>
      </w:r>
    </w:p>
    <w:p w14:paraId="0DBD81E7" w14:textId="77777777" w:rsidR="002A2A4C" w:rsidRPr="00695E38" w:rsidRDefault="002A2A4C" w:rsidP="002A2A4C">
      <w:pPr>
        <w:tabs>
          <w:tab w:val="right" w:pos="1134"/>
        </w:tabs>
        <w:spacing w:after="0" w:line="240" w:lineRule="auto"/>
        <w:ind w:left="1134" w:hanging="567"/>
        <w:jc w:val="both"/>
        <w:rPr>
          <w:rFonts w:ascii="Arial" w:hAnsi="Arial" w:cs="Arial"/>
          <w:sz w:val="24"/>
          <w:szCs w:val="24"/>
        </w:rPr>
      </w:pPr>
    </w:p>
    <w:p w14:paraId="3A2D4180" w14:textId="77777777" w:rsidR="00752A08" w:rsidRPr="00695E38" w:rsidRDefault="00752A08" w:rsidP="002A2A4C">
      <w:pPr>
        <w:tabs>
          <w:tab w:val="right" w:pos="1134"/>
        </w:tabs>
        <w:spacing w:after="0" w:line="240" w:lineRule="auto"/>
        <w:ind w:left="1134" w:firstLine="567"/>
        <w:jc w:val="both"/>
        <w:rPr>
          <w:rFonts w:ascii="Arial" w:hAnsi="Arial" w:cs="Arial"/>
          <w:sz w:val="24"/>
          <w:szCs w:val="24"/>
        </w:rPr>
      </w:pPr>
      <w:r w:rsidRPr="00695E38">
        <w:rPr>
          <w:rFonts w:ascii="Arial" w:hAnsi="Arial" w:cs="Arial"/>
          <w:sz w:val="24"/>
          <w:szCs w:val="24"/>
        </w:rPr>
        <w:t>Con excepción de los que son inherentes a las actividades de los pa</w:t>
      </w:r>
      <w:r w:rsidR="002A2A4C" w:rsidRPr="00695E38">
        <w:rPr>
          <w:rFonts w:ascii="Arial" w:hAnsi="Arial" w:cs="Arial"/>
          <w:sz w:val="24"/>
          <w:szCs w:val="24"/>
        </w:rPr>
        <w:t>rtidos políticos registrados, y</w:t>
      </w:r>
    </w:p>
    <w:p w14:paraId="7536A962" w14:textId="77777777" w:rsidR="00752A08" w:rsidRPr="00695E38" w:rsidRDefault="00752A08" w:rsidP="002A2A4C">
      <w:pPr>
        <w:tabs>
          <w:tab w:val="right" w:pos="1134"/>
        </w:tabs>
        <w:spacing w:after="0" w:line="240" w:lineRule="auto"/>
        <w:ind w:left="1134" w:hanging="567"/>
        <w:jc w:val="both"/>
        <w:rPr>
          <w:rFonts w:ascii="Arial" w:hAnsi="Arial" w:cs="Arial"/>
          <w:sz w:val="24"/>
          <w:szCs w:val="24"/>
        </w:rPr>
      </w:pPr>
    </w:p>
    <w:p w14:paraId="4D0D054B" w14:textId="240850C1" w:rsidR="00752A08" w:rsidRPr="00695E38" w:rsidRDefault="00752A08" w:rsidP="002A2A4C">
      <w:pPr>
        <w:tabs>
          <w:tab w:val="right" w:pos="1134"/>
        </w:tabs>
        <w:spacing w:after="0" w:line="240" w:lineRule="auto"/>
        <w:ind w:left="1134" w:hanging="567"/>
        <w:jc w:val="both"/>
        <w:rPr>
          <w:rFonts w:ascii="Arial" w:hAnsi="Arial" w:cs="Arial"/>
          <w:sz w:val="24"/>
          <w:szCs w:val="24"/>
        </w:rPr>
      </w:pPr>
      <w:r w:rsidRPr="00695E38">
        <w:rPr>
          <w:rFonts w:ascii="Arial" w:hAnsi="Arial" w:cs="Arial"/>
          <w:sz w:val="24"/>
          <w:szCs w:val="24"/>
        </w:rPr>
        <w:t>V.</w:t>
      </w:r>
      <w:r w:rsidRPr="00695E38">
        <w:rPr>
          <w:rFonts w:ascii="Arial" w:hAnsi="Arial" w:cs="Arial"/>
          <w:sz w:val="24"/>
          <w:szCs w:val="24"/>
        </w:rPr>
        <w:tab/>
      </w:r>
      <w:r w:rsidRPr="00695E38">
        <w:rPr>
          <w:rFonts w:ascii="Arial" w:hAnsi="Arial" w:cs="Arial"/>
          <w:sz w:val="24"/>
          <w:szCs w:val="24"/>
        </w:rPr>
        <w:tab/>
        <w:t>La propaganda que utilicen personas físicas o morales, a través de volantes de mano, por evento pagarán.................................</w:t>
      </w:r>
      <w:r w:rsidRPr="00695E38">
        <w:rPr>
          <w:rFonts w:ascii="Arial" w:hAnsi="Arial" w:cs="Arial"/>
          <w:sz w:val="24"/>
          <w:szCs w:val="24"/>
        </w:rPr>
        <w:tab/>
      </w:r>
      <w:r w:rsidRPr="00695E38">
        <w:rPr>
          <w:rFonts w:ascii="Arial" w:hAnsi="Arial" w:cs="Arial"/>
          <w:b/>
          <w:sz w:val="24"/>
          <w:szCs w:val="24"/>
        </w:rPr>
        <w:t>0.</w:t>
      </w:r>
      <w:r w:rsidR="000E2037" w:rsidRPr="00695E38">
        <w:rPr>
          <w:rFonts w:ascii="Arial" w:hAnsi="Arial" w:cs="Arial"/>
          <w:b/>
          <w:sz w:val="24"/>
          <w:szCs w:val="24"/>
        </w:rPr>
        <w:t>4185</w:t>
      </w:r>
    </w:p>
    <w:p w14:paraId="0790EF48" w14:textId="77777777" w:rsidR="002A2A4C" w:rsidRPr="00695E38" w:rsidRDefault="002A2A4C" w:rsidP="002A2A4C">
      <w:pPr>
        <w:tabs>
          <w:tab w:val="right" w:pos="1134"/>
        </w:tabs>
        <w:spacing w:after="0" w:line="240" w:lineRule="auto"/>
        <w:ind w:left="1134" w:hanging="567"/>
        <w:jc w:val="both"/>
        <w:rPr>
          <w:rFonts w:ascii="Arial" w:hAnsi="Arial" w:cs="Arial"/>
          <w:sz w:val="24"/>
          <w:szCs w:val="24"/>
        </w:rPr>
      </w:pPr>
    </w:p>
    <w:p w14:paraId="5E38593F" w14:textId="77777777" w:rsidR="00752A08" w:rsidRPr="00695E38" w:rsidRDefault="00752A08" w:rsidP="002A2A4C">
      <w:pPr>
        <w:tabs>
          <w:tab w:val="right" w:pos="1134"/>
        </w:tabs>
        <w:spacing w:after="0" w:line="240" w:lineRule="auto"/>
        <w:ind w:left="1134" w:firstLine="567"/>
        <w:jc w:val="both"/>
        <w:rPr>
          <w:rFonts w:ascii="Arial" w:hAnsi="Arial" w:cs="Arial"/>
          <w:sz w:val="24"/>
          <w:szCs w:val="24"/>
        </w:rPr>
      </w:pPr>
      <w:r w:rsidRPr="00695E38">
        <w:rPr>
          <w:rFonts w:ascii="Arial" w:hAnsi="Arial" w:cs="Arial"/>
          <w:sz w:val="24"/>
          <w:szCs w:val="24"/>
        </w:rPr>
        <w:t>Con excepción de los que son inherentes a las actividades de los partidos políticos registrados.</w:t>
      </w:r>
      <w:r w:rsidRPr="00695E38">
        <w:rPr>
          <w:rFonts w:ascii="Arial" w:hAnsi="Arial" w:cs="Arial"/>
          <w:sz w:val="24"/>
          <w:szCs w:val="24"/>
        </w:rPr>
        <w:tab/>
      </w:r>
    </w:p>
    <w:p w14:paraId="32C4B9A7" w14:textId="77777777" w:rsidR="00095035" w:rsidRPr="00695E38" w:rsidRDefault="00095035" w:rsidP="00082347">
      <w:pPr>
        <w:spacing w:after="0" w:line="240" w:lineRule="auto"/>
        <w:jc w:val="center"/>
        <w:rPr>
          <w:rFonts w:ascii="Arial" w:hAnsi="Arial" w:cs="Arial"/>
          <w:b/>
          <w:sz w:val="24"/>
          <w:szCs w:val="24"/>
          <w:lang w:val="es-ES"/>
        </w:rPr>
      </w:pPr>
    </w:p>
    <w:p w14:paraId="4013077F" w14:textId="77777777" w:rsidR="00234A5C" w:rsidRPr="00695E38" w:rsidRDefault="00234A5C" w:rsidP="00082347">
      <w:pPr>
        <w:spacing w:after="0" w:line="240" w:lineRule="auto"/>
        <w:jc w:val="center"/>
        <w:rPr>
          <w:rFonts w:ascii="Arial" w:hAnsi="Arial" w:cs="Arial"/>
          <w:b/>
          <w:sz w:val="24"/>
          <w:szCs w:val="24"/>
          <w:lang w:val="es-ES"/>
        </w:rPr>
      </w:pPr>
    </w:p>
    <w:bookmarkEnd w:id="23"/>
    <w:p w14:paraId="35136615" w14:textId="77777777" w:rsidR="00095035" w:rsidRPr="00695E38" w:rsidRDefault="00095035" w:rsidP="00082347">
      <w:pPr>
        <w:spacing w:after="0" w:line="240" w:lineRule="auto"/>
        <w:jc w:val="center"/>
        <w:rPr>
          <w:rFonts w:ascii="Arial" w:hAnsi="Arial" w:cs="Arial"/>
          <w:b/>
          <w:sz w:val="24"/>
          <w:szCs w:val="24"/>
        </w:rPr>
      </w:pPr>
    </w:p>
    <w:p w14:paraId="44401064" w14:textId="77777777" w:rsidR="00F74778" w:rsidRPr="00695E38" w:rsidRDefault="00F74778" w:rsidP="00145E20">
      <w:pPr>
        <w:spacing w:after="0" w:line="240" w:lineRule="auto"/>
        <w:jc w:val="center"/>
        <w:rPr>
          <w:rFonts w:ascii="Arial" w:hAnsi="Arial" w:cs="Arial"/>
          <w:b/>
          <w:sz w:val="24"/>
          <w:szCs w:val="24"/>
        </w:rPr>
      </w:pPr>
      <w:bookmarkStart w:id="24" w:name="OLE_LINK24"/>
      <w:r w:rsidRPr="00695E38">
        <w:rPr>
          <w:rFonts w:ascii="Arial" w:hAnsi="Arial" w:cs="Arial"/>
          <w:b/>
          <w:sz w:val="24"/>
          <w:szCs w:val="24"/>
        </w:rPr>
        <w:t>TÍTULO CUARTO</w:t>
      </w:r>
    </w:p>
    <w:p w14:paraId="68C1A138" w14:textId="77777777" w:rsidR="00F74778" w:rsidRPr="00695E38" w:rsidRDefault="00F74778" w:rsidP="00145E20">
      <w:pPr>
        <w:spacing w:after="0" w:line="240" w:lineRule="auto"/>
        <w:jc w:val="center"/>
        <w:rPr>
          <w:rFonts w:ascii="Arial" w:hAnsi="Arial" w:cs="Arial"/>
          <w:b/>
          <w:sz w:val="24"/>
          <w:szCs w:val="24"/>
        </w:rPr>
      </w:pPr>
      <w:r w:rsidRPr="00695E38">
        <w:rPr>
          <w:rFonts w:ascii="Arial" w:hAnsi="Arial" w:cs="Arial"/>
          <w:b/>
          <w:sz w:val="24"/>
          <w:szCs w:val="24"/>
        </w:rPr>
        <w:t>PRODUCTOS DE TIPO CORRIENTE</w:t>
      </w:r>
    </w:p>
    <w:p w14:paraId="6752D9D4" w14:textId="77777777" w:rsidR="00F74778" w:rsidRPr="00695E38" w:rsidRDefault="00F74778" w:rsidP="00145E20">
      <w:pPr>
        <w:spacing w:after="0" w:line="240" w:lineRule="auto"/>
        <w:jc w:val="center"/>
        <w:rPr>
          <w:rFonts w:ascii="Arial" w:hAnsi="Arial" w:cs="Arial"/>
          <w:b/>
          <w:sz w:val="24"/>
          <w:szCs w:val="24"/>
        </w:rPr>
      </w:pPr>
    </w:p>
    <w:p w14:paraId="4B8B650F" w14:textId="77777777" w:rsidR="00D15D56" w:rsidRPr="00695E38" w:rsidRDefault="00D15D56" w:rsidP="00145E20">
      <w:pPr>
        <w:spacing w:after="0" w:line="240" w:lineRule="auto"/>
        <w:jc w:val="center"/>
        <w:rPr>
          <w:rFonts w:ascii="Arial" w:hAnsi="Arial" w:cs="Arial"/>
          <w:b/>
          <w:sz w:val="24"/>
          <w:szCs w:val="24"/>
        </w:rPr>
      </w:pPr>
    </w:p>
    <w:p w14:paraId="3DB0BE9A" w14:textId="77777777" w:rsidR="00F74778" w:rsidRPr="00695E38" w:rsidRDefault="00F74778" w:rsidP="00145E20">
      <w:pPr>
        <w:spacing w:after="0" w:line="240" w:lineRule="auto"/>
        <w:jc w:val="center"/>
        <w:rPr>
          <w:rFonts w:ascii="Arial" w:hAnsi="Arial" w:cs="Arial"/>
          <w:b/>
          <w:sz w:val="24"/>
          <w:szCs w:val="24"/>
        </w:rPr>
      </w:pPr>
      <w:r w:rsidRPr="00695E38">
        <w:rPr>
          <w:rFonts w:ascii="Arial" w:hAnsi="Arial" w:cs="Arial"/>
          <w:b/>
          <w:sz w:val="24"/>
          <w:szCs w:val="24"/>
        </w:rPr>
        <w:t>CAPÍTULO I</w:t>
      </w:r>
    </w:p>
    <w:p w14:paraId="408CDEBB" w14:textId="77777777" w:rsidR="00F74778" w:rsidRPr="00695E38" w:rsidRDefault="00BA44A5" w:rsidP="00145E20">
      <w:pPr>
        <w:spacing w:after="0" w:line="240" w:lineRule="auto"/>
        <w:jc w:val="center"/>
        <w:rPr>
          <w:rFonts w:ascii="Arial" w:hAnsi="Arial" w:cs="Arial"/>
          <w:b/>
          <w:sz w:val="24"/>
          <w:szCs w:val="24"/>
        </w:rPr>
      </w:pPr>
      <w:r w:rsidRPr="00695E38">
        <w:rPr>
          <w:rFonts w:ascii="Arial" w:hAnsi="Arial" w:cs="Arial"/>
          <w:b/>
          <w:sz w:val="24"/>
          <w:szCs w:val="24"/>
        </w:rPr>
        <w:t>PRODUCTOS DERIVADOS DEL USO Y APROVECHAMIENTO DE BIENES NO SUJETOS A RÉGIMEN DE DOMINIO PÚBLICO</w:t>
      </w:r>
    </w:p>
    <w:p w14:paraId="77497C07" w14:textId="77777777" w:rsidR="00F74778" w:rsidRPr="00695E38" w:rsidRDefault="00F74778" w:rsidP="00145E20">
      <w:pPr>
        <w:spacing w:after="0" w:line="240" w:lineRule="auto"/>
        <w:jc w:val="center"/>
        <w:rPr>
          <w:rFonts w:ascii="Arial" w:hAnsi="Arial" w:cs="Arial"/>
          <w:b/>
          <w:sz w:val="24"/>
          <w:szCs w:val="24"/>
        </w:rPr>
      </w:pPr>
    </w:p>
    <w:p w14:paraId="59281F6A" w14:textId="77777777" w:rsidR="00F74778" w:rsidRPr="00695E38" w:rsidRDefault="00F74778" w:rsidP="00145E20">
      <w:pPr>
        <w:spacing w:after="0" w:line="240" w:lineRule="auto"/>
        <w:jc w:val="center"/>
        <w:rPr>
          <w:rFonts w:ascii="Arial" w:hAnsi="Arial" w:cs="Arial"/>
          <w:b/>
          <w:sz w:val="24"/>
          <w:szCs w:val="24"/>
        </w:rPr>
      </w:pPr>
      <w:r w:rsidRPr="00695E38">
        <w:rPr>
          <w:rFonts w:ascii="Arial" w:hAnsi="Arial" w:cs="Arial"/>
          <w:b/>
          <w:sz w:val="24"/>
          <w:szCs w:val="24"/>
        </w:rPr>
        <w:t xml:space="preserve">Sección </w:t>
      </w:r>
      <w:r w:rsidR="001B3877" w:rsidRPr="00695E38">
        <w:rPr>
          <w:rFonts w:ascii="Arial" w:hAnsi="Arial" w:cs="Arial"/>
          <w:b/>
          <w:sz w:val="24"/>
          <w:szCs w:val="24"/>
        </w:rPr>
        <w:t>Primera</w:t>
      </w:r>
    </w:p>
    <w:p w14:paraId="7349FD8C" w14:textId="77777777" w:rsidR="00F74778" w:rsidRPr="00695E38" w:rsidRDefault="00F74778" w:rsidP="00145E20">
      <w:pPr>
        <w:spacing w:after="0" w:line="240" w:lineRule="auto"/>
        <w:jc w:val="center"/>
        <w:rPr>
          <w:rFonts w:ascii="Arial" w:hAnsi="Arial" w:cs="Arial"/>
          <w:b/>
          <w:sz w:val="24"/>
          <w:szCs w:val="24"/>
        </w:rPr>
      </w:pPr>
      <w:r w:rsidRPr="00695E38">
        <w:rPr>
          <w:rFonts w:ascii="Arial" w:hAnsi="Arial" w:cs="Arial"/>
          <w:b/>
          <w:sz w:val="24"/>
          <w:szCs w:val="24"/>
        </w:rPr>
        <w:t>Arrendamiento</w:t>
      </w:r>
    </w:p>
    <w:p w14:paraId="7890CE1B" w14:textId="77777777" w:rsidR="001114D7" w:rsidRPr="00695E38" w:rsidRDefault="001114D7" w:rsidP="00145E20">
      <w:pPr>
        <w:spacing w:after="0" w:line="240" w:lineRule="auto"/>
        <w:rPr>
          <w:rFonts w:ascii="Arial" w:hAnsi="Arial" w:cs="Arial"/>
          <w:b/>
          <w:sz w:val="24"/>
          <w:szCs w:val="24"/>
        </w:rPr>
      </w:pPr>
    </w:p>
    <w:p w14:paraId="663FD186" w14:textId="77CFB4DF" w:rsidR="008B22AA" w:rsidRPr="00695E38" w:rsidRDefault="00C22911" w:rsidP="00145E20">
      <w:pPr>
        <w:spacing w:after="0" w:line="240" w:lineRule="auto"/>
        <w:jc w:val="both"/>
        <w:rPr>
          <w:rFonts w:ascii="Arial" w:hAnsi="Arial" w:cs="Arial"/>
          <w:sz w:val="24"/>
          <w:szCs w:val="24"/>
        </w:rPr>
      </w:pPr>
      <w:r w:rsidRPr="00695E38">
        <w:rPr>
          <w:rFonts w:ascii="Arial" w:hAnsi="Arial" w:cs="Arial"/>
          <w:b/>
          <w:sz w:val="24"/>
          <w:szCs w:val="24"/>
        </w:rPr>
        <w:t>Artículo 73</w:t>
      </w:r>
      <w:r w:rsidR="008B22AA" w:rsidRPr="00695E38">
        <w:rPr>
          <w:rFonts w:ascii="Arial" w:hAnsi="Arial" w:cs="Arial"/>
          <w:b/>
          <w:sz w:val="24"/>
          <w:szCs w:val="24"/>
        </w:rPr>
        <w:t>.</w:t>
      </w:r>
      <w:r w:rsidR="00082347" w:rsidRPr="00695E38">
        <w:rPr>
          <w:rFonts w:ascii="Arial" w:hAnsi="Arial" w:cs="Arial"/>
          <w:b/>
          <w:sz w:val="24"/>
          <w:szCs w:val="24"/>
        </w:rPr>
        <w:t>-</w:t>
      </w:r>
      <w:r w:rsidR="00AE0CB6" w:rsidRPr="00695E38">
        <w:rPr>
          <w:rFonts w:ascii="Arial" w:hAnsi="Arial" w:cs="Arial"/>
          <w:b/>
          <w:sz w:val="24"/>
          <w:szCs w:val="24"/>
        </w:rPr>
        <w:t xml:space="preserve"> </w:t>
      </w:r>
      <w:r w:rsidR="0024087F" w:rsidRPr="00695E38">
        <w:rPr>
          <w:rFonts w:ascii="Arial" w:hAnsi="Arial" w:cs="Arial"/>
          <w:sz w:val="24"/>
          <w:szCs w:val="24"/>
        </w:rPr>
        <w:t>Los ingresos derivados de arrendamientos</w:t>
      </w:r>
      <w:r w:rsidR="008B22AA" w:rsidRPr="00695E38">
        <w:rPr>
          <w:rFonts w:ascii="Arial" w:hAnsi="Arial" w:cs="Arial"/>
          <w:sz w:val="24"/>
          <w:szCs w:val="24"/>
        </w:rPr>
        <w:t xml:space="preserve">, adjudicaciones, explotación, uso y aprovechamiento de bienes muebles e inmuebles propiedad del </w:t>
      </w:r>
      <w:r w:rsidR="00331BCC" w:rsidRPr="00695E38">
        <w:rPr>
          <w:rFonts w:ascii="Arial" w:hAnsi="Arial" w:cs="Arial"/>
          <w:sz w:val="24"/>
          <w:szCs w:val="24"/>
        </w:rPr>
        <w:t>Municipio</w:t>
      </w:r>
      <w:r w:rsidR="008B22AA" w:rsidRPr="00695E38">
        <w:rPr>
          <w:rFonts w:ascii="Arial" w:hAnsi="Arial" w:cs="Arial"/>
          <w:sz w:val="24"/>
          <w:szCs w:val="24"/>
        </w:rPr>
        <w:t xml:space="preserve">, conforme a lo estipulado en las concesiones, contratos, convenios y </w:t>
      </w:r>
      <w:r w:rsidR="0024087F" w:rsidRPr="00695E38">
        <w:rPr>
          <w:rFonts w:ascii="Arial" w:hAnsi="Arial" w:cs="Arial"/>
          <w:sz w:val="24"/>
          <w:szCs w:val="24"/>
        </w:rPr>
        <w:t>disposiciones legales relativas.</w:t>
      </w:r>
    </w:p>
    <w:p w14:paraId="3955FB4A" w14:textId="77777777" w:rsidR="00092350" w:rsidRPr="00695E38" w:rsidRDefault="00092350" w:rsidP="00145E20">
      <w:pPr>
        <w:pStyle w:val="Prrafodelista"/>
        <w:tabs>
          <w:tab w:val="left" w:pos="0"/>
        </w:tabs>
        <w:spacing w:after="0" w:line="240" w:lineRule="auto"/>
        <w:ind w:left="0"/>
        <w:jc w:val="center"/>
        <w:rPr>
          <w:rFonts w:ascii="Arial" w:hAnsi="Arial" w:cs="Arial"/>
          <w:b/>
          <w:sz w:val="24"/>
          <w:szCs w:val="24"/>
        </w:rPr>
      </w:pPr>
    </w:p>
    <w:p w14:paraId="32961828" w14:textId="12429FF5" w:rsidR="00145E20" w:rsidRPr="00695E38" w:rsidRDefault="00145E20" w:rsidP="00145E20">
      <w:pPr>
        <w:pStyle w:val="Prrafodelista"/>
        <w:tabs>
          <w:tab w:val="left" w:pos="0"/>
        </w:tabs>
        <w:spacing w:after="0" w:line="240" w:lineRule="auto"/>
        <w:ind w:left="0"/>
        <w:jc w:val="both"/>
        <w:rPr>
          <w:rFonts w:ascii="Arial" w:hAnsi="Arial" w:cs="Arial"/>
          <w:sz w:val="24"/>
          <w:szCs w:val="24"/>
        </w:rPr>
      </w:pPr>
      <w:r w:rsidRPr="00695E38">
        <w:rPr>
          <w:rFonts w:ascii="Arial" w:hAnsi="Arial" w:cs="Arial"/>
          <w:b/>
          <w:sz w:val="24"/>
          <w:szCs w:val="24"/>
        </w:rPr>
        <w:t xml:space="preserve">Artículo </w:t>
      </w:r>
      <w:r w:rsidR="00C22911" w:rsidRPr="00695E38">
        <w:rPr>
          <w:rFonts w:ascii="Arial" w:hAnsi="Arial" w:cs="Arial"/>
          <w:b/>
          <w:sz w:val="24"/>
          <w:szCs w:val="24"/>
        </w:rPr>
        <w:t>74</w:t>
      </w:r>
      <w:r w:rsidRPr="00695E38">
        <w:rPr>
          <w:rFonts w:ascii="Arial" w:hAnsi="Arial" w:cs="Arial"/>
          <w:b/>
          <w:sz w:val="24"/>
          <w:szCs w:val="24"/>
        </w:rPr>
        <w:t>.-</w:t>
      </w:r>
      <w:r w:rsidRPr="00695E38">
        <w:rPr>
          <w:rFonts w:ascii="Arial" w:hAnsi="Arial" w:cs="Arial"/>
          <w:sz w:val="24"/>
          <w:szCs w:val="24"/>
        </w:rPr>
        <w:t xml:space="preserve"> Arrendamiento de maquinaria propiedad del Municipio:</w:t>
      </w:r>
    </w:p>
    <w:p w14:paraId="43297AF1" w14:textId="77777777" w:rsidR="00145E20" w:rsidRPr="00695E38" w:rsidRDefault="00145E20" w:rsidP="00145E20">
      <w:pPr>
        <w:pStyle w:val="Prrafodelista"/>
        <w:tabs>
          <w:tab w:val="left" w:pos="0"/>
        </w:tabs>
        <w:spacing w:after="0" w:line="240" w:lineRule="auto"/>
        <w:ind w:left="0"/>
        <w:jc w:val="both"/>
        <w:rPr>
          <w:rFonts w:ascii="Arial" w:hAnsi="Arial" w:cs="Arial"/>
          <w:sz w:val="24"/>
          <w:szCs w:val="24"/>
        </w:rPr>
      </w:pPr>
    </w:p>
    <w:p w14:paraId="295E432C" w14:textId="1BAB30FD" w:rsidR="006D45C2" w:rsidRPr="00695E38" w:rsidRDefault="006D45C2" w:rsidP="006D45C2">
      <w:pPr>
        <w:pStyle w:val="Prrafodelista"/>
        <w:tabs>
          <w:tab w:val="left" w:pos="0"/>
        </w:tabs>
        <w:spacing w:after="0" w:line="240" w:lineRule="auto"/>
        <w:ind w:left="1134" w:hanging="567"/>
        <w:jc w:val="both"/>
        <w:rPr>
          <w:rFonts w:ascii="Arial" w:hAnsi="Arial" w:cs="Arial"/>
          <w:sz w:val="24"/>
          <w:szCs w:val="24"/>
        </w:rPr>
      </w:pPr>
      <w:r w:rsidRPr="00695E38">
        <w:rPr>
          <w:rFonts w:ascii="Arial" w:hAnsi="Arial" w:cs="Arial"/>
          <w:sz w:val="24"/>
          <w:szCs w:val="24"/>
        </w:rPr>
        <w:t>I.</w:t>
      </w:r>
      <w:r w:rsidRPr="00695E38">
        <w:rPr>
          <w:rFonts w:ascii="Arial" w:hAnsi="Arial" w:cs="Arial"/>
          <w:sz w:val="24"/>
          <w:szCs w:val="24"/>
        </w:rPr>
        <w:tab/>
        <w:t>De máquina retroexcavadora, por hora................................</w:t>
      </w:r>
      <w:r w:rsidRPr="00695E38">
        <w:rPr>
          <w:rFonts w:ascii="Arial" w:hAnsi="Arial" w:cs="Arial"/>
          <w:sz w:val="24"/>
          <w:szCs w:val="24"/>
        </w:rPr>
        <w:tab/>
      </w:r>
      <w:r w:rsidR="00B16E4B" w:rsidRPr="00695E38">
        <w:rPr>
          <w:rFonts w:ascii="Arial" w:hAnsi="Arial" w:cs="Arial"/>
          <w:b/>
          <w:sz w:val="24"/>
          <w:szCs w:val="24"/>
        </w:rPr>
        <w:t>7.3110</w:t>
      </w:r>
    </w:p>
    <w:p w14:paraId="2043BDBC" w14:textId="77777777" w:rsidR="006D45C2" w:rsidRPr="00695E38" w:rsidRDefault="006D45C2" w:rsidP="006D45C2">
      <w:pPr>
        <w:pStyle w:val="Prrafodelista"/>
        <w:tabs>
          <w:tab w:val="left" w:pos="0"/>
        </w:tabs>
        <w:spacing w:after="0" w:line="240" w:lineRule="auto"/>
        <w:ind w:left="1134" w:hanging="567"/>
        <w:jc w:val="both"/>
        <w:rPr>
          <w:rFonts w:ascii="Arial" w:hAnsi="Arial" w:cs="Arial"/>
          <w:sz w:val="24"/>
          <w:szCs w:val="24"/>
        </w:rPr>
      </w:pPr>
    </w:p>
    <w:p w14:paraId="61D2AB76" w14:textId="34EC37C0" w:rsidR="006D45C2" w:rsidRPr="00695E38" w:rsidRDefault="006D45C2" w:rsidP="006D45C2">
      <w:pPr>
        <w:pStyle w:val="Prrafodelista"/>
        <w:tabs>
          <w:tab w:val="left" w:pos="1134"/>
        </w:tabs>
        <w:spacing w:after="0" w:line="240" w:lineRule="auto"/>
        <w:ind w:left="1134" w:hanging="567"/>
        <w:jc w:val="both"/>
        <w:rPr>
          <w:rFonts w:ascii="Arial" w:hAnsi="Arial" w:cs="Arial"/>
          <w:sz w:val="24"/>
          <w:szCs w:val="24"/>
        </w:rPr>
      </w:pPr>
      <w:r w:rsidRPr="00695E38">
        <w:rPr>
          <w:rFonts w:ascii="Arial" w:hAnsi="Arial" w:cs="Arial"/>
          <w:sz w:val="24"/>
          <w:szCs w:val="24"/>
        </w:rPr>
        <w:t>II.</w:t>
      </w:r>
      <w:r w:rsidRPr="00695E38">
        <w:rPr>
          <w:rFonts w:ascii="Arial" w:hAnsi="Arial" w:cs="Arial"/>
          <w:sz w:val="24"/>
          <w:szCs w:val="24"/>
        </w:rPr>
        <w:tab/>
        <w:t xml:space="preserve">De máquina retroexcavadora, por hora, si el interesado paga el </w:t>
      </w:r>
      <w:r w:rsidR="00B25D8E" w:rsidRPr="00695E38">
        <w:rPr>
          <w:rFonts w:ascii="Arial" w:hAnsi="Arial" w:cs="Arial"/>
          <w:sz w:val="24"/>
          <w:szCs w:val="24"/>
        </w:rPr>
        <w:t>diésel</w:t>
      </w:r>
      <w:r w:rsidRPr="00695E38">
        <w:rPr>
          <w:rFonts w:ascii="Arial" w:hAnsi="Arial" w:cs="Arial"/>
          <w:sz w:val="24"/>
          <w:szCs w:val="24"/>
        </w:rPr>
        <w:t xml:space="preserve"> que se consuma....................................................................</w:t>
      </w:r>
      <w:r w:rsidRPr="00695E38">
        <w:rPr>
          <w:rFonts w:ascii="Arial" w:hAnsi="Arial" w:cs="Arial"/>
          <w:sz w:val="24"/>
          <w:szCs w:val="24"/>
        </w:rPr>
        <w:tab/>
      </w:r>
      <w:r w:rsidRPr="00695E38">
        <w:rPr>
          <w:rFonts w:ascii="Arial" w:hAnsi="Arial" w:cs="Arial"/>
          <w:b/>
          <w:sz w:val="24"/>
          <w:szCs w:val="24"/>
        </w:rPr>
        <w:t>3.</w:t>
      </w:r>
      <w:r w:rsidR="00B16E4B" w:rsidRPr="00695E38">
        <w:rPr>
          <w:rFonts w:ascii="Arial" w:hAnsi="Arial" w:cs="Arial"/>
          <w:b/>
          <w:sz w:val="24"/>
          <w:szCs w:val="24"/>
        </w:rPr>
        <w:t>6584</w:t>
      </w:r>
    </w:p>
    <w:p w14:paraId="6A08C9B9" w14:textId="77777777" w:rsidR="006D45C2" w:rsidRPr="00695E38" w:rsidRDefault="006D45C2" w:rsidP="006D45C2">
      <w:pPr>
        <w:pStyle w:val="Prrafodelista"/>
        <w:tabs>
          <w:tab w:val="left" w:pos="0"/>
        </w:tabs>
        <w:spacing w:after="0" w:line="240" w:lineRule="auto"/>
        <w:ind w:left="1134" w:hanging="567"/>
        <w:jc w:val="both"/>
        <w:rPr>
          <w:rFonts w:ascii="Arial" w:hAnsi="Arial" w:cs="Arial"/>
          <w:sz w:val="24"/>
          <w:szCs w:val="24"/>
        </w:rPr>
      </w:pPr>
    </w:p>
    <w:p w14:paraId="6E2FA1B6" w14:textId="3DE00DC3" w:rsidR="006D45C2" w:rsidRPr="00695E38" w:rsidRDefault="006D45C2" w:rsidP="006D45C2">
      <w:pPr>
        <w:pStyle w:val="Prrafodelista"/>
        <w:tabs>
          <w:tab w:val="left" w:pos="0"/>
        </w:tabs>
        <w:spacing w:after="0" w:line="240" w:lineRule="auto"/>
        <w:ind w:left="1134" w:hanging="567"/>
        <w:jc w:val="both"/>
        <w:rPr>
          <w:rFonts w:ascii="Arial" w:hAnsi="Arial" w:cs="Arial"/>
          <w:sz w:val="24"/>
          <w:szCs w:val="24"/>
        </w:rPr>
      </w:pPr>
      <w:r w:rsidRPr="00695E38">
        <w:rPr>
          <w:rFonts w:ascii="Arial" w:hAnsi="Arial" w:cs="Arial"/>
          <w:sz w:val="24"/>
          <w:szCs w:val="24"/>
        </w:rPr>
        <w:t>III.</w:t>
      </w:r>
      <w:r w:rsidRPr="00695E38">
        <w:rPr>
          <w:rFonts w:ascii="Arial" w:hAnsi="Arial" w:cs="Arial"/>
          <w:sz w:val="24"/>
          <w:szCs w:val="24"/>
        </w:rPr>
        <w:tab/>
        <w:t>De camión de volteo, por viaje..............................................</w:t>
      </w:r>
      <w:r w:rsidRPr="00695E38">
        <w:rPr>
          <w:rFonts w:ascii="Arial" w:hAnsi="Arial" w:cs="Arial"/>
          <w:sz w:val="24"/>
          <w:szCs w:val="24"/>
        </w:rPr>
        <w:tab/>
      </w:r>
      <w:r w:rsidRPr="00695E38">
        <w:rPr>
          <w:rFonts w:ascii="Arial" w:hAnsi="Arial" w:cs="Arial"/>
          <w:b/>
          <w:sz w:val="24"/>
          <w:szCs w:val="24"/>
        </w:rPr>
        <w:t>4.</w:t>
      </w:r>
      <w:r w:rsidR="00B16E4B" w:rsidRPr="00695E38">
        <w:rPr>
          <w:rFonts w:ascii="Arial" w:hAnsi="Arial" w:cs="Arial"/>
          <w:b/>
          <w:sz w:val="24"/>
          <w:szCs w:val="24"/>
        </w:rPr>
        <w:t>8784</w:t>
      </w:r>
    </w:p>
    <w:p w14:paraId="345BA559" w14:textId="77777777" w:rsidR="006D45C2" w:rsidRPr="00695E38" w:rsidRDefault="006D45C2" w:rsidP="006D45C2">
      <w:pPr>
        <w:pStyle w:val="Prrafodelista"/>
        <w:tabs>
          <w:tab w:val="left" w:pos="0"/>
        </w:tabs>
        <w:spacing w:after="0" w:line="240" w:lineRule="auto"/>
        <w:jc w:val="both"/>
        <w:rPr>
          <w:rFonts w:ascii="Arial" w:hAnsi="Arial" w:cs="Arial"/>
          <w:sz w:val="24"/>
          <w:szCs w:val="24"/>
        </w:rPr>
      </w:pPr>
    </w:p>
    <w:p w14:paraId="3AE32644" w14:textId="21560B62" w:rsidR="006D45C2" w:rsidRPr="00695E38" w:rsidRDefault="006D45C2" w:rsidP="006D45C2">
      <w:pPr>
        <w:pStyle w:val="Prrafodelista"/>
        <w:tabs>
          <w:tab w:val="left" w:pos="1134"/>
        </w:tabs>
        <w:spacing w:after="0" w:line="240" w:lineRule="auto"/>
        <w:ind w:left="1134" w:hanging="567"/>
        <w:jc w:val="both"/>
        <w:rPr>
          <w:rFonts w:ascii="Arial" w:hAnsi="Arial" w:cs="Arial"/>
          <w:sz w:val="24"/>
          <w:szCs w:val="24"/>
        </w:rPr>
      </w:pPr>
      <w:r w:rsidRPr="00695E38">
        <w:rPr>
          <w:rFonts w:ascii="Arial" w:hAnsi="Arial" w:cs="Arial"/>
          <w:sz w:val="24"/>
          <w:szCs w:val="24"/>
        </w:rPr>
        <w:t>IV.</w:t>
      </w:r>
      <w:r w:rsidRPr="00695E38">
        <w:rPr>
          <w:rFonts w:ascii="Arial" w:hAnsi="Arial" w:cs="Arial"/>
          <w:sz w:val="24"/>
          <w:szCs w:val="24"/>
        </w:rPr>
        <w:tab/>
        <w:t xml:space="preserve">De camión de volteo, por viaje, si el interesado paga el </w:t>
      </w:r>
      <w:r w:rsidR="00B25D8E" w:rsidRPr="00695E38">
        <w:rPr>
          <w:rFonts w:ascii="Arial" w:hAnsi="Arial" w:cs="Arial"/>
          <w:sz w:val="24"/>
          <w:szCs w:val="24"/>
        </w:rPr>
        <w:t>diésel</w:t>
      </w:r>
      <w:r w:rsidRPr="00695E38">
        <w:rPr>
          <w:rFonts w:ascii="Arial" w:hAnsi="Arial" w:cs="Arial"/>
          <w:sz w:val="24"/>
          <w:szCs w:val="24"/>
        </w:rPr>
        <w:t xml:space="preserve"> que se consuma......................................................................</w:t>
      </w:r>
      <w:r w:rsidR="00B467FC" w:rsidRPr="00695E38">
        <w:rPr>
          <w:rFonts w:ascii="Arial" w:hAnsi="Arial" w:cs="Arial"/>
          <w:sz w:val="24"/>
          <w:szCs w:val="24"/>
        </w:rPr>
        <w:t>.....</w:t>
      </w:r>
      <w:r w:rsidRPr="00695E38">
        <w:rPr>
          <w:rFonts w:ascii="Arial" w:hAnsi="Arial" w:cs="Arial"/>
          <w:sz w:val="24"/>
          <w:szCs w:val="24"/>
        </w:rPr>
        <w:t>.....</w:t>
      </w:r>
      <w:r w:rsidRPr="00695E38">
        <w:rPr>
          <w:rFonts w:ascii="Arial" w:hAnsi="Arial" w:cs="Arial"/>
          <w:sz w:val="24"/>
          <w:szCs w:val="24"/>
        </w:rPr>
        <w:tab/>
      </w:r>
      <w:r w:rsidRPr="00695E38">
        <w:rPr>
          <w:rFonts w:ascii="Arial" w:hAnsi="Arial" w:cs="Arial"/>
          <w:b/>
          <w:sz w:val="24"/>
          <w:szCs w:val="24"/>
        </w:rPr>
        <w:t>2.</w:t>
      </w:r>
      <w:r w:rsidR="00B16E4B" w:rsidRPr="00695E38">
        <w:rPr>
          <w:rFonts w:ascii="Arial" w:hAnsi="Arial" w:cs="Arial"/>
          <w:b/>
          <w:sz w:val="24"/>
          <w:szCs w:val="24"/>
        </w:rPr>
        <w:t>5013</w:t>
      </w:r>
    </w:p>
    <w:p w14:paraId="373FDDDD" w14:textId="77777777" w:rsidR="006D45C2" w:rsidRPr="00695E38" w:rsidRDefault="006D45C2" w:rsidP="006D45C2">
      <w:pPr>
        <w:pStyle w:val="Prrafodelista"/>
        <w:tabs>
          <w:tab w:val="left" w:pos="0"/>
        </w:tabs>
        <w:spacing w:after="0" w:line="240" w:lineRule="auto"/>
        <w:jc w:val="both"/>
        <w:rPr>
          <w:rFonts w:ascii="Arial" w:hAnsi="Arial" w:cs="Arial"/>
          <w:sz w:val="24"/>
          <w:szCs w:val="24"/>
        </w:rPr>
      </w:pPr>
    </w:p>
    <w:p w14:paraId="282F34FD" w14:textId="11E6B630" w:rsidR="006D45C2" w:rsidRPr="00695E38" w:rsidRDefault="006D45C2" w:rsidP="006D45C2">
      <w:pPr>
        <w:pStyle w:val="Prrafodelista"/>
        <w:tabs>
          <w:tab w:val="left" w:pos="1134"/>
        </w:tabs>
        <w:spacing w:after="0" w:line="240" w:lineRule="auto"/>
        <w:ind w:left="1134" w:hanging="567"/>
        <w:jc w:val="both"/>
        <w:rPr>
          <w:rFonts w:ascii="Arial" w:hAnsi="Arial" w:cs="Arial"/>
          <w:sz w:val="24"/>
          <w:szCs w:val="24"/>
        </w:rPr>
      </w:pPr>
      <w:r w:rsidRPr="00695E38">
        <w:rPr>
          <w:rFonts w:ascii="Arial" w:hAnsi="Arial" w:cs="Arial"/>
          <w:sz w:val="24"/>
          <w:szCs w:val="24"/>
        </w:rPr>
        <w:t>V.</w:t>
      </w:r>
      <w:r w:rsidRPr="00695E38">
        <w:rPr>
          <w:rFonts w:ascii="Arial" w:hAnsi="Arial" w:cs="Arial"/>
          <w:sz w:val="24"/>
          <w:szCs w:val="24"/>
        </w:rPr>
        <w:tab/>
        <w:t>De pipa para acarreo de agua, por viaje.....................</w:t>
      </w:r>
      <w:r w:rsidR="00B467FC" w:rsidRPr="00695E38">
        <w:rPr>
          <w:rFonts w:ascii="Arial" w:hAnsi="Arial" w:cs="Arial"/>
          <w:sz w:val="24"/>
          <w:szCs w:val="24"/>
        </w:rPr>
        <w:t>....</w:t>
      </w:r>
      <w:r w:rsidRPr="00695E38">
        <w:rPr>
          <w:rFonts w:ascii="Arial" w:hAnsi="Arial" w:cs="Arial"/>
          <w:sz w:val="24"/>
          <w:szCs w:val="24"/>
        </w:rPr>
        <w:t>......</w:t>
      </w:r>
      <w:r w:rsidRPr="00695E38">
        <w:rPr>
          <w:rFonts w:ascii="Arial" w:hAnsi="Arial" w:cs="Arial"/>
          <w:sz w:val="24"/>
          <w:szCs w:val="24"/>
        </w:rPr>
        <w:tab/>
      </w:r>
      <w:r w:rsidR="00B16E4B" w:rsidRPr="00695E38">
        <w:rPr>
          <w:rFonts w:ascii="Arial" w:hAnsi="Arial" w:cs="Arial"/>
          <w:b/>
          <w:sz w:val="24"/>
          <w:szCs w:val="24"/>
        </w:rPr>
        <w:t>7.3110</w:t>
      </w:r>
    </w:p>
    <w:p w14:paraId="36108F40" w14:textId="77777777" w:rsidR="00145E20" w:rsidRPr="00695E38" w:rsidRDefault="00145E20" w:rsidP="00145E20">
      <w:pPr>
        <w:pStyle w:val="Prrafodelista"/>
        <w:tabs>
          <w:tab w:val="left" w:pos="0"/>
        </w:tabs>
        <w:spacing w:after="0" w:line="240" w:lineRule="auto"/>
        <w:ind w:left="0"/>
        <w:jc w:val="center"/>
        <w:rPr>
          <w:rFonts w:ascii="Arial" w:hAnsi="Arial" w:cs="Arial"/>
          <w:b/>
          <w:sz w:val="24"/>
          <w:szCs w:val="24"/>
        </w:rPr>
      </w:pPr>
    </w:p>
    <w:p w14:paraId="34544CB6" w14:textId="77777777" w:rsidR="00BA44A5" w:rsidRPr="00695E38" w:rsidRDefault="00BA44A5" w:rsidP="00145E20">
      <w:pPr>
        <w:pStyle w:val="Prrafodelista"/>
        <w:tabs>
          <w:tab w:val="left" w:pos="0"/>
        </w:tabs>
        <w:spacing w:after="0" w:line="240" w:lineRule="auto"/>
        <w:ind w:left="0"/>
        <w:jc w:val="center"/>
        <w:rPr>
          <w:rFonts w:ascii="Arial" w:hAnsi="Arial" w:cs="Arial"/>
          <w:b/>
          <w:sz w:val="24"/>
          <w:szCs w:val="24"/>
        </w:rPr>
      </w:pPr>
    </w:p>
    <w:p w14:paraId="7C329BF9" w14:textId="77777777" w:rsidR="00B73D4B" w:rsidRPr="00695E38" w:rsidRDefault="00B73D4B" w:rsidP="00145E20">
      <w:pPr>
        <w:pStyle w:val="Prrafodelista"/>
        <w:tabs>
          <w:tab w:val="left" w:pos="0"/>
        </w:tabs>
        <w:spacing w:after="0" w:line="240" w:lineRule="auto"/>
        <w:ind w:left="0"/>
        <w:jc w:val="center"/>
        <w:rPr>
          <w:rFonts w:ascii="Arial" w:hAnsi="Arial" w:cs="Arial"/>
          <w:b/>
          <w:sz w:val="24"/>
          <w:szCs w:val="24"/>
        </w:rPr>
      </w:pPr>
      <w:bookmarkStart w:id="25" w:name="OLE_LINK25"/>
      <w:bookmarkEnd w:id="24"/>
    </w:p>
    <w:p w14:paraId="7454100B" w14:textId="77777777" w:rsidR="002F089D" w:rsidRPr="00695E38" w:rsidRDefault="002F089D" w:rsidP="00145E20">
      <w:pPr>
        <w:pStyle w:val="Prrafodelista"/>
        <w:tabs>
          <w:tab w:val="left" w:pos="0"/>
        </w:tabs>
        <w:spacing w:after="0" w:line="240" w:lineRule="auto"/>
        <w:ind w:left="0"/>
        <w:jc w:val="center"/>
        <w:rPr>
          <w:rFonts w:ascii="Arial" w:hAnsi="Arial" w:cs="Arial"/>
          <w:b/>
          <w:sz w:val="24"/>
          <w:szCs w:val="24"/>
        </w:rPr>
      </w:pPr>
      <w:r w:rsidRPr="00695E38">
        <w:rPr>
          <w:rFonts w:ascii="Arial" w:hAnsi="Arial" w:cs="Arial"/>
          <w:b/>
          <w:sz w:val="24"/>
          <w:szCs w:val="24"/>
        </w:rPr>
        <w:t>Sección Segunda</w:t>
      </w:r>
    </w:p>
    <w:p w14:paraId="57F868C9" w14:textId="77777777" w:rsidR="008B22AA" w:rsidRPr="00695E38" w:rsidRDefault="00A60D40" w:rsidP="00145E20">
      <w:pPr>
        <w:pStyle w:val="Prrafodelista"/>
        <w:tabs>
          <w:tab w:val="left" w:pos="0"/>
        </w:tabs>
        <w:spacing w:after="0" w:line="240" w:lineRule="auto"/>
        <w:ind w:left="0"/>
        <w:jc w:val="center"/>
        <w:rPr>
          <w:rFonts w:ascii="Arial" w:hAnsi="Arial" w:cs="Arial"/>
          <w:b/>
          <w:sz w:val="24"/>
          <w:szCs w:val="24"/>
        </w:rPr>
      </w:pPr>
      <w:r w:rsidRPr="00695E38">
        <w:rPr>
          <w:rFonts w:ascii="Arial" w:hAnsi="Arial" w:cs="Arial"/>
          <w:b/>
          <w:sz w:val="24"/>
          <w:szCs w:val="24"/>
        </w:rPr>
        <w:t>Uso de Bienes</w:t>
      </w:r>
    </w:p>
    <w:p w14:paraId="6FD8CB59" w14:textId="77777777" w:rsidR="00B16BF9" w:rsidRPr="00695E38" w:rsidRDefault="00B16BF9" w:rsidP="00145E20">
      <w:pPr>
        <w:tabs>
          <w:tab w:val="left" w:pos="1005"/>
        </w:tabs>
        <w:spacing w:after="0" w:line="240" w:lineRule="auto"/>
        <w:jc w:val="both"/>
        <w:rPr>
          <w:rFonts w:ascii="Arial" w:hAnsi="Arial" w:cs="Arial"/>
          <w:b/>
          <w:sz w:val="24"/>
          <w:szCs w:val="24"/>
        </w:rPr>
      </w:pPr>
    </w:p>
    <w:p w14:paraId="6AFDF77C" w14:textId="7B15BB9B" w:rsidR="00082347" w:rsidRPr="00695E38" w:rsidRDefault="00C22911" w:rsidP="00145E20">
      <w:pPr>
        <w:spacing w:after="0" w:line="240" w:lineRule="auto"/>
        <w:jc w:val="both"/>
        <w:rPr>
          <w:rFonts w:ascii="Arial" w:hAnsi="Arial" w:cs="Arial"/>
          <w:sz w:val="24"/>
          <w:szCs w:val="24"/>
        </w:rPr>
      </w:pPr>
      <w:r w:rsidRPr="00695E38">
        <w:rPr>
          <w:rFonts w:ascii="Arial" w:hAnsi="Arial" w:cs="Arial"/>
          <w:b/>
          <w:sz w:val="24"/>
          <w:szCs w:val="24"/>
        </w:rPr>
        <w:t>Artículo 75</w:t>
      </w:r>
      <w:r w:rsidR="00082347" w:rsidRPr="00695E38">
        <w:rPr>
          <w:rFonts w:ascii="Arial" w:hAnsi="Arial" w:cs="Arial"/>
          <w:b/>
          <w:sz w:val="24"/>
          <w:szCs w:val="24"/>
        </w:rPr>
        <w:t xml:space="preserve">.- </w:t>
      </w:r>
      <w:r w:rsidR="00082347" w:rsidRPr="00695E38">
        <w:rPr>
          <w:rFonts w:ascii="Arial" w:hAnsi="Arial" w:cs="Arial"/>
          <w:sz w:val="24"/>
          <w:szCs w:val="24"/>
        </w:rPr>
        <w:t>El Ayuntamiento por conducto de la Tesorería, podrá celebrar convenio con los particulares para el uso de la vía pública como estacionamiento, previa la anuencia de los propietarios o poseedores de las fincas colindantes con ésta y del peritaje técnico de vialidad.</w:t>
      </w:r>
    </w:p>
    <w:p w14:paraId="2C0C4E74" w14:textId="77777777" w:rsidR="0082032E" w:rsidRPr="00695E38" w:rsidRDefault="0082032E" w:rsidP="00145E20">
      <w:pPr>
        <w:pStyle w:val="Prrafodelista"/>
        <w:spacing w:after="0" w:line="240" w:lineRule="auto"/>
        <w:ind w:left="0"/>
        <w:rPr>
          <w:rFonts w:ascii="Arial" w:hAnsi="Arial" w:cs="Arial"/>
          <w:b/>
          <w:sz w:val="24"/>
          <w:szCs w:val="24"/>
        </w:rPr>
      </w:pPr>
    </w:p>
    <w:bookmarkEnd w:id="25"/>
    <w:p w14:paraId="6F2A7C19" w14:textId="77777777" w:rsidR="009B2B65" w:rsidRPr="00695E38" w:rsidRDefault="009B2B65" w:rsidP="00145E20">
      <w:pPr>
        <w:pStyle w:val="Prrafodelista"/>
        <w:spacing w:after="0" w:line="240" w:lineRule="auto"/>
        <w:ind w:left="0"/>
        <w:rPr>
          <w:rFonts w:ascii="Arial" w:hAnsi="Arial" w:cs="Arial"/>
          <w:b/>
          <w:sz w:val="24"/>
          <w:szCs w:val="24"/>
        </w:rPr>
      </w:pPr>
    </w:p>
    <w:p w14:paraId="4BE7C19E" w14:textId="77777777" w:rsidR="002B0155" w:rsidRPr="00695E38" w:rsidRDefault="002B0155" w:rsidP="00145E20">
      <w:pPr>
        <w:pStyle w:val="Prrafodelista"/>
        <w:spacing w:after="0" w:line="240" w:lineRule="auto"/>
        <w:ind w:left="0"/>
        <w:rPr>
          <w:rFonts w:ascii="Arial" w:hAnsi="Arial" w:cs="Arial"/>
          <w:b/>
          <w:sz w:val="24"/>
          <w:szCs w:val="24"/>
        </w:rPr>
      </w:pPr>
      <w:bookmarkStart w:id="26" w:name="OLE_LINK26"/>
    </w:p>
    <w:p w14:paraId="14FBB207" w14:textId="77777777" w:rsidR="00DD7D71" w:rsidRPr="00695E38" w:rsidRDefault="0082032E" w:rsidP="00145E20">
      <w:pPr>
        <w:pStyle w:val="Prrafodelista"/>
        <w:spacing w:after="0" w:line="240" w:lineRule="auto"/>
        <w:ind w:left="0"/>
        <w:jc w:val="center"/>
        <w:rPr>
          <w:rFonts w:ascii="Arial" w:hAnsi="Arial" w:cs="Arial"/>
          <w:b/>
          <w:sz w:val="24"/>
          <w:szCs w:val="24"/>
        </w:rPr>
      </w:pPr>
      <w:r w:rsidRPr="00695E38">
        <w:rPr>
          <w:rFonts w:ascii="Arial" w:hAnsi="Arial" w:cs="Arial"/>
          <w:b/>
          <w:sz w:val="24"/>
          <w:szCs w:val="24"/>
        </w:rPr>
        <w:t>CAPÍ</w:t>
      </w:r>
      <w:r w:rsidR="002F089D" w:rsidRPr="00695E38">
        <w:rPr>
          <w:rFonts w:ascii="Arial" w:hAnsi="Arial" w:cs="Arial"/>
          <w:b/>
          <w:sz w:val="24"/>
          <w:szCs w:val="24"/>
        </w:rPr>
        <w:t>TULO II</w:t>
      </w:r>
    </w:p>
    <w:p w14:paraId="16E9720A" w14:textId="77777777" w:rsidR="008B22AA" w:rsidRPr="00695E38" w:rsidRDefault="0053006D" w:rsidP="00145E20">
      <w:pPr>
        <w:pStyle w:val="Prrafodelista"/>
        <w:spacing w:after="0" w:line="240" w:lineRule="auto"/>
        <w:ind w:left="0"/>
        <w:jc w:val="center"/>
        <w:rPr>
          <w:rFonts w:ascii="Arial" w:hAnsi="Arial" w:cs="Arial"/>
          <w:b/>
          <w:sz w:val="24"/>
          <w:szCs w:val="24"/>
        </w:rPr>
      </w:pPr>
      <w:r w:rsidRPr="00695E38">
        <w:rPr>
          <w:rFonts w:ascii="Arial" w:hAnsi="Arial" w:cs="Arial"/>
          <w:b/>
          <w:sz w:val="24"/>
          <w:szCs w:val="24"/>
        </w:rPr>
        <w:t>ENAJENACIÓN DE BIENES</w:t>
      </w:r>
      <w:r w:rsidR="00105CF1" w:rsidRPr="00695E38">
        <w:rPr>
          <w:rFonts w:ascii="Arial" w:hAnsi="Arial" w:cs="Arial"/>
          <w:b/>
          <w:sz w:val="24"/>
          <w:szCs w:val="24"/>
        </w:rPr>
        <w:t xml:space="preserve"> NO SUJETOS A SER INVENTARIADOS</w:t>
      </w:r>
    </w:p>
    <w:p w14:paraId="14C8A5A7" w14:textId="77777777" w:rsidR="001114D7" w:rsidRPr="00695E38" w:rsidRDefault="001114D7" w:rsidP="00145E20">
      <w:pPr>
        <w:spacing w:after="0" w:line="240" w:lineRule="auto"/>
        <w:jc w:val="center"/>
        <w:rPr>
          <w:rFonts w:ascii="Arial" w:hAnsi="Arial" w:cs="Arial"/>
          <w:b/>
          <w:sz w:val="24"/>
          <w:szCs w:val="24"/>
        </w:rPr>
      </w:pPr>
    </w:p>
    <w:p w14:paraId="7087BE19" w14:textId="77777777" w:rsidR="008B22AA" w:rsidRPr="00695E38" w:rsidRDefault="002F089D" w:rsidP="00145E20">
      <w:pPr>
        <w:spacing w:after="0" w:line="240" w:lineRule="auto"/>
        <w:jc w:val="center"/>
        <w:rPr>
          <w:rFonts w:ascii="Arial" w:hAnsi="Arial" w:cs="Arial"/>
          <w:b/>
          <w:sz w:val="24"/>
          <w:szCs w:val="24"/>
        </w:rPr>
      </w:pPr>
      <w:r w:rsidRPr="00695E38">
        <w:rPr>
          <w:rFonts w:ascii="Arial" w:hAnsi="Arial" w:cs="Arial"/>
          <w:b/>
          <w:sz w:val="24"/>
          <w:szCs w:val="24"/>
        </w:rPr>
        <w:t xml:space="preserve">Sección </w:t>
      </w:r>
      <w:r w:rsidR="00241B01" w:rsidRPr="00695E38">
        <w:rPr>
          <w:rFonts w:ascii="Arial" w:hAnsi="Arial" w:cs="Arial"/>
          <w:b/>
          <w:sz w:val="24"/>
          <w:szCs w:val="24"/>
        </w:rPr>
        <w:t>Única</w:t>
      </w:r>
    </w:p>
    <w:p w14:paraId="2294BB65" w14:textId="77777777" w:rsidR="002F089D" w:rsidRPr="00695E38" w:rsidRDefault="002F089D" w:rsidP="00145E20">
      <w:pPr>
        <w:spacing w:after="0" w:line="240" w:lineRule="auto"/>
        <w:jc w:val="center"/>
        <w:rPr>
          <w:rFonts w:ascii="Arial" w:hAnsi="Arial" w:cs="Arial"/>
          <w:b/>
          <w:sz w:val="24"/>
          <w:szCs w:val="24"/>
        </w:rPr>
      </w:pPr>
      <w:r w:rsidRPr="00695E38">
        <w:rPr>
          <w:rFonts w:ascii="Arial" w:hAnsi="Arial" w:cs="Arial"/>
          <w:b/>
          <w:sz w:val="24"/>
          <w:szCs w:val="24"/>
        </w:rPr>
        <w:t>Enajenación</w:t>
      </w:r>
    </w:p>
    <w:p w14:paraId="3EE5E456" w14:textId="77777777" w:rsidR="00FF6A3B" w:rsidRPr="00695E38" w:rsidRDefault="00FF6A3B" w:rsidP="00145E20">
      <w:pPr>
        <w:spacing w:after="0" w:line="240" w:lineRule="auto"/>
        <w:jc w:val="both"/>
        <w:rPr>
          <w:rFonts w:ascii="Arial" w:hAnsi="Arial" w:cs="Arial"/>
          <w:b/>
          <w:sz w:val="24"/>
          <w:szCs w:val="24"/>
        </w:rPr>
      </w:pPr>
    </w:p>
    <w:p w14:paraId="14759E7F" w14:textId="0DA245B8" w:rsidR="008B22AA" w:rsidRPr="00695E38" w:rsidRDefault="002F089D" w:rsidP="00145E20">
      <w:pPr>
        <w:spacing w:after="0" w:line="240" w:lineRule="auto"/>
        <w:jc w:val="both"/>
        <w:rPr>
          <w:rFonts w:ascii="Arial" w:hAnsi="Arial" w:cs="Arial"/>
          <w:sz w:val="24"/>
          <w:szCs w:val="24"/>
        </w:rPr>
      </w:pPr>
      <w:r w:rsidRPr="00695E38">
        <w:rPr>
          <w:rFonts w:ascii="Arial" w:hAnsi="Arial" w:cs="Arial"/>
          <w:b/>
          <w:sz w:val="24"/>
          <w:szCs w:val="24"/>
        </w:rPr>
        <w:t xml:space="preserve">Artículo </w:t>
      </w:r>
      <w:r w:rsidR="00C22911" w:rsidRPr="00695E38">
        <w:rPr>
          <w:rFonts w:ascii="Arial" w:hAnsi="Arial" w:cs="Arial"/>
          <w:b/>
          <w:sz w:val="24"/>
          <w:szCs w:val="24"/>
        </w:rPr>
        <w:t>76</w:t>
      </w:r>
      <w:r w:rsidRPr="00695E38">
        <w:rPr>
          <w:rFonts w:ascii="Arial" w:hAnsi="Arial" w:cs="Arial"/>
          <w:b/>
          <w:sz w:val="24"/>
          <w:szCs w:val="24"/>
        </w:rPr>
        <w:t>.</w:t>
      </w:r>
      <w:r w:rsidR="00082347" w:rsidRPr="00695E38">
        <w:rPr>
          <w:rFonts w:ascii="Arial" w:hAnsi="Arial" w:cs="Arial"/>
          <w:b/>
          <w:sz w:val="24"/>
          <w:szCs w:val="24"/>
        </w:rPr>
        <w:t>-</w:t>
      </w:r>
      <w:r w:rsidR="00AE0CB6" w:rsidRPr="00695E38">
        <w:rPr>
          <w:rFonts w:ascii="Arial" w:hAnsi="Arial" w:cs="Arial"/>
          <w:b/>
          <w:sz w:val="24"/>
          <w:szCs w:val="24"/>
        </w:rPr>
        <w:t xml:space="preserve"> </w:t>
      </w:r>
      <w:r w:rsidR="008B22AA" w:rsidRPr="00695E38">
        <w:rPr>
          <w:rFonts w:ascii="Arial" w:hAnsi="Arial" w:cs="Arial"/>
          <w:sz w:val="24"/>
          <w:szCs w:val="24"/>
        </w:rPr>
        <w:t>La venta y/o explotación de bienes muebles e inmueb</w:t>
      </w:r>
      <w:r w:rsidR="001114D7" w:rsidRPr="00695E38">
        <w:rPr>
          <w:rFonts w:ascii="Arial" w:hAnsi="Arial" w:cs="Arial"/>
          <w:sz w:val="24"/>
          <w:szCs w:val="24"/>
        </w:rPr>
        <w:t xml:space="preserve">les se podrá realizar previa </w:t>
      </w:r>
      <w:r w:rsidR="008B22AA" w:rsidRPr="00695E38">
        <w:rPr>
          <w:rFonts w:ascii="Arial" w:hAnsi="Arial" w:cs="Arial"/>
          <w:sz w:val="24"/>
          <w:szCs w:val="24"/>
        </w:rPr>
        <w:t>autorización expresa del Ayuntamiento y con apego a la normativa aplicable.</w:t>
      </w:r>
    </w:p>
    <w:bookmarkEnd w:id="26"/>
    <w:p w14:paraId="7F4E2D26" w14:textId="77777777" w:rsidR="00DB5424" w:rsidRPr="00695E38" w:rsidRDefault="00DB5424" w:rsidP="00145E20">
      <w:pPr>
        <w:spacing w:after="0" w:line="240" w:lineRule="auto"/>
        <w:jc w:val="both"/>
        <w:rPr>
          <w:rFonts w:ascii="Arial" w:hAnsi="Arial" w:cs="Arial"/>
          <w:sz w:val="24"/>
          <w:szCs w:val="24"/>
        </w:rPr>
      </w:pPr>
    </w:p>
    <w:p w14:paraId="752701CA" w14:textId="77777777" w:rsidR="00DB5424" w:rsidRPr="00695E38" w:rsidRDefault="00DB5424" w:rsidP="00145E20">
      <w:pPr>
        <w:spacing w:after="0" w:line="240" w:lineRule="auto"/>
        <w:jc w:val="both"/>
        <w:rPr>
          <w:rFonts w:ascii="Arial" w:hAnsi="Arial" w:cs="Arial"/>
          <w:sz w:val="24"/>
          <w:szCs w:val="24"/>
        </w:rPr>
      </w:pPr>
    </w:p>
    <w:p w14:paraId="747C8D4D" w14:textId="77777777" w:rsidR="00DB5424" w:rsidRPr="00695E38" w:rsidRDefault="00DB5424" w:rsidP="00145E20">
      <w:pPr>
        <w:spacing w:after="0" w:line="240" w:lineRule="auto"/>
        <w:jc w:val="both"/>
        <w:rPr>
          <w:rFonts w:ascii="Arial" w:hAnsi="Arial" w:cs="Arial"/>
          <w:sz w:val="24"/>
          <w:szCs w:val="24"/>
        </w:rPr>
      </w:pPr>
    </w:p>
    <w:p w14:paraId="6945CAF7" w14:textId="77777777" w:rsidR="00DD4EAD" w:rsidRPr="00695E38" w:rsidRDefault="00DD4EAD" w:rsidP="00DD4EAD">
      <w:pPr>
        <w:pStyle w:val="Prrafodelista"/>
        <w:spacing w:after="0" w:line="240" w:lineRule="auto"/>
        <w:ind w:left="0"/>
        <w:jc w:val="center"/>
        <w:rPr>
          <w:rFonts w:ascii="Arial" w:hAnsi="Arial" w:cs="Arial"/>
          <w:b/>
          <w:sz w:val="24"/>
          <w:szCs w:val="24"/>
        </w:rPr>
      </w:pPr>
      <w:bookmarkStart w:id="27" w:name="OLE_LINK27"/>
      <w:r w:rsidRPr="00695E38">
        <w:rPr>
          <w:rFonts w:ascii="Arial" w:hAnsi="Arial" w:cs="Arial"/>
          <w:b/>
          <w:sz w:val="24"/>
          <w:szCs w:val="24"/>
        </w:rPr>
        <w:t>CAPÍTULO III</w:t>
      </w:r>
    </w:p>
    <w:p w14:paraId="358859A5" w14:textId="77777777" w:rsidR="00DD4EAD" w:rsidRPr="00695E38" w:rsidRDefault="00DD4EAD" w:rsidP="00DD4EAD">
      <w:pPr>
        <w:pStyle w:val="Prrafodelista"/>
        <w:spacing w:after="0" w:line="240" w:lineRule="auto"/>
        <w:ind w:left="0"/>
        <w:jc w:val="center"/>
        <w:rPr>
          <w:rFonts w:ascii="Arial" w:hAnsi="Arial" w:cs="Arial"/>
          <w:b/>
          <w:sz w:val="24"/>
          <w:szCs w:val="24"/>
        </w:rPr>
      </w:pPr>
      <w:r w:rsidRPr="00695E38">
        <w:rPr>
          <w:rFonts w:ascii="Arial" w:hAnsi="Arial" w:cs="Arial"/>
          <w:b/>
          <w:sz w:val="24"/>
          <w:szCs w:val="24"/>
        </w:rPr>
        <w:t>OTROS PRODUCTOS QUE GENERAN INGRESOS CORRIENTES</w:t>
      </w:r>
    </w:p>
    <w:p w14:paraId="4AE3E8B5" w14:textId="77777777" w:rsidR="00DD4EAD" w:rsidRPr="00695E38" w:rsidRDefault="00DD4EAD" w:rsidP="00DD4EAD">
      <w:pPr>
        <w:spacing w:after="0" w:line="240" w:lineRule="auto"/>
        <w:jc w:val="center"/>
        <w:rPr>
          <w:rFonts w:ascii="Arial" w:hAnsi="Arial" w:cs="Arial"/>
          <w:sz w:val="24"/>
          <w:szCs w:val="24"/>
        </w:rPr>
      </w:pPr>
    </w:p>
    <w:p w14:paraId="24633276" w14:textId="77777777" w:rsidR="00DD4EAD" w:rsidRPr="00695E38" w:rsidRDefault="00DD4EAD" w:rsidP="00DD4EAD">
      <w:pPr>
        <w:spacing w:after="0" w:line="240" w:lineRule="auto"/>
        <w:jc w:val="center"/>
        <w:rPr>
          <w:rFonts w:ascii="Arial" w:hAnsi="Arial" w:cs="Arial"/>
          <w:b/>
          <w:sz w:val="24"/>
          <w:szCs w:val="24"/>
        </w:rPr>
      </w:pPr>
      <w:r w:rsidRPr="00695E38">
        <w:rPr>
          <w:rFonts w:ascii="Arial" w:hAnsi="Arial" w:cs="Arial"/>
          <w:b/>
          <w:sz w:val="24"/>
          <w:szCs w:val="24"/>
        </w:rPr>
        <w:t>Sección Única</w:t>
      </w:r>
    </w:p>
    <w:p w14:paraId="0C939005" w14:textId="77777777" w:rsidR="00DD4EAD" w:rsidRPr="00695E38" w:rsidRDefault="00DD4EAD" w:rsidP="00DD4EAD">
      <w:pPr>
        <w:spacing w:after="0" w:line="240" w:lineRule="auto"/>
        <w:jc w:val="center"/>
        <w:rPr>
          <w:rFonts w:ascii="Arial" w:hAnsi="Arial" w:cs="Arial"/>
          <w:b/>
          <w:sz w:val="24"/>
          <w:szCs w:val="24"/>
        </w:rPr>
      </w:pPr>
      <w:r w:rsidRPr="00695E38">
        <w:rPr>
          <w:rFonts w:ascii="Arial" w:hAnsi="Arial" w:cs="Arial"/>
          <w:b/>
          <w:sz w:val="24"/>
          <w:szCs w:val="24"/>
        </w:rPr>
        <w:t>Otros Productos</w:t>
      </w:r>
    </w:p>
    <w:p w14:paraId="1408B74E" w14:textId="77777777" w:rsidR="00DD4EAD" w:rsidRPr="00695E38" w:rsidRDefault="00DD4EAD" w:rsidP="00DD4EAD">
      <w:pPr>
        <w:spacing w:after="0" w:line="240" w:lineRule="auto"/>
        <w:jc w:val="both"/>
        <w:rPr>
          <w:rFonts w:ascii="Arial" w:hAnsi="Arial" w:cs="Arial"/>
          <w:sz w:val="24"/>
          <w:szCs w:val="24"/>
        </w:rPr>
      </w:pPr>
    </w:p>
    <w:p w14:paraId="2D6CFA9D" w14:textId="6DBFEA3F" w:rsidR="001B3877" w:rsidRPr="00695E38" w:rsidRDefault="00DD4EAD" w:rsidP="00DD4EAD">
      <w:pPr>
        <w:spacing w:after="0" w:line="240" w:lineRule="auto"/>
        <w:jc w:val="both"/>
        <w:rPr>
          <w:rFonts w:ascii="Arial" w:hAnsi="Arial" w:cs="Arial"/>
          <w:sz w:val="24"/>
          <w:szCs w:val="24"/>
        </w:rPr>
      </w:pPr>
      <w:r w:rsidRPr="00695E38">
        <w:rPr>
          <w:rFonts w:ascii="Arial" w:hAnsi="Arial" w:cs="Arial"/>
          <w:b/>
          <w:sz w:val="24"/>
          <w:szCs w:val="24"/>
        </w:rPr>
        <w:t xml:space="preserve">Artículo </w:t>
      </w:r>
      <w:r w:rsidR="00C22911" w:rsidRPr="00695E38">
        <w:rPr>
          <w:rFonts w:ascii="Arial" w:hAnsi="Arial" w:cs="Arial"/>
          <w:b/>
          <w:sz w:val="24"/>
          <w:szCs w:val="24"/>
        </w:rPr>
        <w:t>77</w:t>
      </w:r>
      <w:r w:rsidRPr="00695E38">
        <w:rPr>
          <w:rFonts w:ascii="Arial" w:hAnsi="Arial" w:cs="Arial"/>
          <w:b/>
          <w:sz w:val="24"/>
          <w:szCs w:val="24"/>
        </w:rPr>
        <w:t xml:space="preserve">.- </w:t>
      </w:r>
      <w:r w:rsidRPr="00695E38">
        <w:rPr>
          <w:rFonts w:ascii="Arial" w:hAnsi="Arial" w:cs="Arial"/>
          <w:sz w:val="24"/>
          <w:szCs w:val="24"/>
        </w:rPr>
        <w:t>Otros Productos que generen ingresos corrientes, de acuerdo a lo siguiente:</w:t>
      </w:r>
    </w:p>
    <w:p w14:paraId="48D71341" w14:textId="77777777" w:rsidR="00DD4EAD" w:rsidRPr="00695E38" w:rsidRDefault="00DD4EAD" w:rsidP="00DD4EAD">
      <w:pPr>
        <w:spacing w:after="0" w:line="240" w:lineRule="auto"/>
        <w:jc w:val="both"/>
        <w:rPr>
          <w:rFonts w:ascii="Arial" w:hAnsi="Arial" w:cs="Arial"/>
          <w:sz w:val="24"/>
          <w:szCs w:val="24"/>
        </w:rPr>
      </w:pPr>
    </w:p>
    <w:p w14:paraId="7E0A839E" w14:textId="77777777" w:rsidR="006D45C2" w:rsidRPr="00695E38" w:rsidRDefault="006D45C2" w:rsidP="006D45C2">
      <w:pPr>
        <w:spacing w:after="0" w:line="240" w:lineRule="auto"/>
        <w:ind w:left="1134" w:hanging="567"/>
        <w:jc w:val="both"/>
        <w:rPr>
          <w:rFonts w:ascii="Arial" w:hAnsi="Arial" w:cs="Arial"/>
          <w:sz w:val="24"/>
          <w:szCs w:val="24"/>
        </w:rPr>
      </w:pPr>
      <w:r w:rsidRPr="00695E38">
        <w:rPr>
          <w:rFonts w:ascii="Arial" w:hAnsi="Arial" w:cs="Arial"/>
          <w:sz w:val="24"/>
          <w:szCs w:val="24"/>
        </w:rPr>
        <w:t>I.</w:t>
      </w:r>
      <w:r w:rsidRPr="00695E38">
        <w:rPr>
          <w:rFonts w:ascii="Arial" w:hAnsi="Arial" w:cs="Arial"/>
          <w:sz w:val="24"/>
          <w:szCs w:val="24"/>
        </w:rPr>
        <w:tab/>
        <w:t>Venta o remate de bienes mostrencos que se realicen de acuerdo con las disposiciones legales aplicables. Los dueños de animales mostrencos y/o dañinos además de resarcir el daño causado, deberán cubrir un pago diario de:</w:t>
      </w:r>
    </w:p>
    <w:p w14:paraId="746850E3" w14:textId="77777777" w:rsidR="006D45C2" w:rsidRPr="00695E38" w:rsidRDefault="00B43EBD" w:rsidP="00B43EBD">
      <w:pPr>
        <w:spacing w:after="0" w:line="240" w:lineRule="auto"/>
        <w:ind w:left="1134" w:hanging="567"/>
        <w:jc w:val="right"/>
        <w:rPr>
          <w:rFonts w:ascii="Arial" w:hAnsi="Arial" w:cs="Arial"/>
          <w:b/>
          <w:sz w:val="24"/>
          <w:szCs w:val="24"/>
        </w:rPr>
      </w:pPr>
      <w:r w:rsidRPr="00695E38">
        <w:rPr>
          <w:rFonts w:ascii="Arial" w:hAnsi="Arial" w:cs="Arial"/>
          <w:b/>
          <w:sz w:val="24"/>
          <w:szCs w:val="24"/>
        </w:rPr>
        <w:t>UMA diaria</w:t>
      </w:r>
    </w:p>
    <w:p w14:paraId="60F4047B" w14:textId="58806099" w:rsidR="006D45C2" w:rsidRPr="00695E38" w:rsidRDefault="006D45C2" w:rsidP="006D45C2">
      <w:pPr>
        <w:spacing w:after="0" w:line="240" w:lineRule="auto"/>
        <w:ind w:left="1701" w:hanging="567"/>
        <w:jc w:val="both"/>
        <w:rPr>
          <w:rFonts w:ascii="Arial" w:hAnsi="Arial" w:cs="Arial"/>
          <w:sz w:val="24"/>
          <w:szCs w:val="24"/>
        </w:rPr>
      </w:pPr>
      <w:r w:rsidRPr="00695E38">
        <w:rPr>
          <w:rFonts w:ascii="Arial" w:hAnsi="Arial" w:cs="Arial"/>
          <w:sz w:val="24"/>
          <w:szCs w:val="24"/>
        </w:rPr>
        <w:t>a)</w:t>
      </w:r>
      <w:r w:rsidRPr="00695E38">
        <w:rPr>
          <w:rFonts w:ascii="Arial" w:hAnsi="Arial" w:cs="Arial"/>
          <w:sz w:val="24"/>
          <w:szCs w:val="24"/>
        </w:rPr>
        <w:tab/>
        <w:t>Por cabeza de ganado mayor...........</w:t>
      </w:r>
      <w:r w:rsidR="00B43EBD" w:rsidRPr="00695E38">
        <w:rPr>
          <w:rFonts w:ascii="Arial" w:hAnsi="Arial" w:cs="Arial"/>
          <w:sz w:val="24"/>
          <w:szCs w:val="24"/>
        </w:rPr>
        <w:t>................</w:t>
      </w:r>
      <w:r w:rsidRPr="00695E38">
        <w:rPr>
          <w:rFonts w:ascii="Arial" w:hAnsi="Arial" w:cs="Arial"/>
          <w:sz w:val="24"/>
          <w:szCs w:val="24"/>
        </w:rPr>
        <w:t>.............</w:t>
      </w:r>
      <w:r w:rsidRPr="00695E38">
        <w:rPr>
          <w:rFonts w:ascii="Arial" w:hAnsi="Arial" w:cs="Arial"/>
          <w:sz w:val="24"/>
          <w:szCs w:val="24"/>
        </w:rPr>
        <w:tab/>
      </w:r>
      <w:r w:rsidR="00B16E4B" w:rsidRPr="00695E38">
        <w:rPr>
          <w:rFonts w:ascii="Arial" w:hAnsi="Arial" w:cs="Arial"/>
          <w:b/>
          <w:sz w:val="24"/>
          <w:szCs w:val="24"/>
        </w:rPr>
        <w:t>1.0716</w:t>
      </w:r>
    </w:p>
    <w:p w14:paraId="0C5CD1CE" w14:textId="77777777" w:rsidR="006D45C2" w:rsidRPr="00695E38" w:rsidRDefault="006D45C2" w:rsidP="006D45C2">
      <w:pPr>
        <w:spacing w:after="0" w:line="240" w:lineRule="auto"/>
        <w:ind w:left="1701" w:hanging="567"/>
        <w:jc w:val="both"/>
        <w:rPr>
          <w:rFonts w:ascii="Arial" w:hAnsi="Arial" w:cs="Arial"/>
          <w:sz w:val="24"/>
          <w:szCs w:val="24"/>
        </w:rPr>
      </w:pPr>
    </w:p>
    <w:p w14:paraId="5FE98D9F" w14:textId="2B659F7E" w:rsidR="006D45C2" w:rsidRPr="00695E38" w:rsidRDefault="006D45C2" w:rsidP="006D45C2">
      <w:pPr>
        <w:spacing w:after="0" w:line="240" w:lineRule="auto"/>
        <w:ind w:left="1701" w:hanging="567"/>
        <w:jc w:val="both"/>
        <w:rPr>
          <w:rFonts w:ascii="Arial" w:hAnsi="Arial" w:cs="Arial"/>
          <w:sz w:val="24"/>
          <w:szCs w:val="24"/>
        </w:rPr>
      </w:pPr>
      <w:r w:rsidRPr="00695E38">
        <w:rPr>
          <w:rFonts w:ascii="Arial" w:hAnsi="Arial" w:cs="Arial"/>
          <w:sz w:val="24"/>
          <w:szCs w:val="24"/>
        </w:rPr>
        <w:t>b)</w:t>
      </w:r>
      <w:r w:rsidRPr="00695E38">
        <w:rPr>
          <w:rFonts w:ascii="Arial" w:hAnsi="Arial" w:cs="Arial"/>
          <w:sz w:val="24"/>
          <w:szCs w:val="24"/>
        </w:rPr>
        <w:tab/>
        <w:t>Por cabeza de ganado menor............</w:t>
      </w:r>
      <w:r w:rsidR="00B43EBD" w:rsidRPr="00695E38">
        <w:rPr>
          <w:rFonts w:ascii="Arial" w:hAnsi="Arial" w:cs="Arial"/>
          <w:sz w:val="24"/>
          <w:szCs w:val="24"/>
        </w:rPr>
        <w:t>................</w:t>
      </w:r>
      <w:r w:rsidRPr="00695E38">
        <w:rPr>
          <w:rFonts w:ascii="Arial" w:hAnsi="Arial" w:cs="Arial"/>
          <w:sz w:val="24"/>
          <w:szCs w:val="24"/>
        </w:rPr>
        <w:t>...........</w:t>
      </w:r>
      <w:r w:rsidRPr="00695E38">
        <w:rPr>
          <w:rFonts w:ascii="Arial" w:hAnsi="Arial" w:cs="Arial"/>
          <w:sz w:val="24"/>
          <w:szCs w:val="24"/>
        </w:rPr>
        <w:tab/>
      </w:r>
      <w:r w:rsidRPr="00695E38">
        <w:rPr>
          <w:rFonts w:ascii="Arial" w:hAnsi="Arial" w:cs="Arial"/>
          <w:b/>
          <w:sz w:val="24"/>
          <w:szCs w:val="24"/>
        </w:rPr>
        <w:t>0.</w:t>
      </w:r>
      <w:r w:rsidR="00B16E4B" w:rsidRPr="00695E38">
        <w:rPr>
          <w:rFonts w:ascii="Arial" w:hAnsi="Arial" w:cs="Arial"/>
          <w:b/>
          <w:sz w:val="24"/>
          <w:szCs w:val="24"/>
        </w:rPr>
        <w:t>7096</w:t>
      </w:r>
    </w:p>
    <w:p w14:paraId="1DEAF909" w14:textId="77777777" w:rsidR="006D45C2" w:rsidRPr="00695E38" w:rsidRDefault="006D45C2" w:rsidP="006D45C2">
      <w:pPr>
        <w:spacing w:after="0" w:line="240" w:lineRule="auto"/>
        <w:ind w:left="1134" w:firstLine="567"/>
        <w:jc w:val="both"/>
        <w:rPr>
          <w:rFonts w:ascii="Arial" w:hAnsi="Arial" w:cs="Arial"/>
          <w:sz w:val="24"/>
          <w:szCs w:val="24"/>
        </w:rPr>
      </w:pPr>
      <w:r w:rsidRPr="00695E38">
        <w:rPr>
          <w:rFonts w:ascii="Arial" w:hAnsi="Arial" w:cs="Arial"/>
          <w:sz w:val="24"/>
          <w:szCs w:val="24"/>
        </w:rPr>
        <w:tab/>
        <w:t>En el caso de zonas rurales al término de ocho días se trasladarán al rastro municipal;</w:t>
      </w:r>
    </w:p>
    <w:p w14:paraId="5A6093CD" w14:textId="77777777" w:rsidR="006D45C2" w:rsidRPr="00695E38" w:rsidRDefault="006D45C2" w:rsidP="006D45C2">
      <w:pPr>
        <w:spacing w:after="0" w:line="240" w:lineRule="auto"/>
        <w:ind w:left="1134" w:hanging="567"/>
        <w:jc w:val="both"/>
        <w:rPr>
          <w:rFonts w:ascii="Arial" w:hAnsi="Arial" w:cs="Arial"/>
          <w:sz w:val="24"/>
          <w:szCs w:val="24"/>
        </w:rPr>
      </w:pPr>
    </w:p>
    <w:p w14:paraId="46130EE4" w14:textId="77777777" w:rsidR="006D45C2" w:rsidRPr="00695E38" w:rsidRDefault="006D45C2" w:rsidP="006D45C2">
      <w:pPr>
        <w:spacing w:after="0" w:line="240" w:lineRule="auto"/>
        <w:ind w:left="1134" w:hanging="567"/>
        <w:jc w:val="both"/>
        <w:rPr>
          <w:rFonts w:ascii="Arial" w:hAnsi="Arial" w:cs="Arial"/>
          <w:sz w:val="24"/>
          <w:szCs w:val="24"/>
        </w:rPr>
      </w:pPr>
      <w:r w:rsidRPr="00695E38">
        <w:rPr>
          <w:rFonts w:ascii="Arial" w:hAnsi="Arial" w:cs="Arial"/>
          <w:sz w:val="24"/>
          <w:szCs w:val="24"/>
        </w:rPr>
        <w:t>II.</w:t>
      </w:r>
      <w:r w:rsidRPr="00695E38">
        <w:rPr>
          <w:rFonts w:ascii="Arial" w:hAnsi="Arial" w:cs="Arial"/>
          <w:sz w:val="24"/>
          <w:szCs w:val="24"/>
        </w:rPr>
        <w:tab/>
        <w:t>Venta o concesión de residuos sólidos, el importe se fijará mediante convenio con los interesados;</w:t>
      </w:r>
    </w:p>
    <w:p w14:paraId="642F1E7D" w14:textId="77777777" w:rsidR="006D45C2" w:rsidRPr="00695E38" w:rsidRDefault="006D45C2" w:rsidP="006D45C2">
      <w:pPr>
        <w:spacing w:after="0" w:line="240" w:lineRule="auto"/>
        <w:ind w:left="1134" w:hanging="567"/>
        <w:jc w:val="both"/>
        <w:rPr>
          <w:rFonts w:ascii="Arial" w:hAnsi="Arial" w:cs="Arial"/>
          <w:sz w:val="24"/>
          <w:szCs w:val="24"/>
        </w:rPr>
      </w:pPr>
    </w:p>
    <w:p w14:paraId="7EB17D32" w14:textId="63BCF42C" w:rsidR="006D45C2" w:rsidRPr="00695E38" w:rsidRDefault="006D45C2" w:rsidP="006D45C2">
      <w:pPr>
        <w:spacing w:after="0" w:line="240" w:lineRule="auto"/>
        <w:ind w:left="1134" w:hanging="567"/>
        <w:jc w:val="both"/>
        <w:rPr>
          <w:rFonts w:ascii="Arial" w:hAnsi="Arial" w:cs="Arial"/>
          <w:sz w:val="24"/>
          <w:szCs w:val="24"/>
        </w:rPr>
      </w:pPr>
      <w:r w:rsidRPr="00695E38">
        <w:rPr>
          <w:rFonts w:ascii="Arial" w:hAnsi="Arial" w:cs="Arial"/>
          <w:sz w:val="24"/>
          <w:szCs w:val="24"/>
        </w:rPr>
        <w:t>III.</w:t>
      </w:r>
      <w:r w:rsidRPr="00695E38">
        <w:rPr>
          <w:rFonts w:ascii="Arial" w:hAnsi="Arial" w:cs="Arial"/>
          <w:sz w:val="24"/>
          <w:szCs w:val="24"/>
        </w:rPr>
        <w:tab/>
        <w:t>Venta de formas impresas, que se utilicen para trámites administrativos............................</w:t>
      </w:r>
      <w:r w:rsidR="00B43EBD" w:rsidRPr="00695E38">
        <w:rPr>
          <w:rFonts w:ascii="Arial" w:hAnsi="Arial" w:cs="Arial"/>
          <w:sz w:val="24"/>
          <w:szCs w:val="24"/>
        </w:rPr>
        <w:t>............................</w:t>
      </w:r>
      <w:r w:rsidRPr="00695E38">
        <w:rPr>
          <w:rFonts w:ascii="Arial" w:hAnsi="Arial" w:cs="Arial"/>
          <w:sz w:val="24"/>
          <w:szCs w:val="24"/>
        </w:rPr>
        <w:t>...............</w:t>
      </w:r>
      <w:r w:rsidRPr="00695E38">
        <w:rPr>
          <w:rFonts w:ascii="Arial" w:hAnsi="Arial" w:cs="Arial"/>
          <w:sz w:val="24"/>
          <w:szCs w:val="24"/>
        </w:rPr>
        <w:tab/>
      </w:r>
      <w:r w:rsidRPr="00695E38">
        <w:rPr>
          <w:rFonts w:ascii="Arial" w:hAnsi="Arial" w:cs="Arial"/>
          <w:b/>
          <w:sz w:val="24"/>
          <w:szCs w:val="24"/>
        </w:rPr>
        <w:t>0.</w:t>
      </w:r>
      <w:r w:rsidR="00B16E4B" w:rsidRPr="00695E38">
        <w:rPr>
          <w:rFonts w:ascii="Arial" w:hAnsi="Arial" w:cs="Arial"/>
          <w:b/>
          <w:sz w:val="24"/>
          <w:szCs w:val="24"/>
        </w:rPr>
        <w:t>4562</w:t>
      </w:r>
    </w:p>
    <w:p w14:paraId="7A1CD48E" w14:textId="77777777" w:rsidR="006D45C2" w:rsidRPr="00695E38" w:rsidRDefault="006D45C2" w:rsidP="006D45C2">
      <w:pPr>
        <w:spacing w:after="0" w:line="240" w:lineRule="auto"/>
        <w:ind w:left="1134" w:hanging="567"/>
        <w:jc w:val="both"/>
        <w:rPr>
          <w:rFonts w:ascii="Arial" w:hAnsi="Arial" w:cs="Arial"/>
          <w:sz w:val="24"/>
          <w:szCs w:val="24"/>
        </w:rPr>
      </w:pPr>
    </w:p>
    <w:p w14:paraId="3F135348" w14:textId="77777777" w:rsidR="006D45C2" w:rsidRPr="00695E38" w:rsidRDefault="006D45C2" w:rsidP="006D45C2">
      <w:pPr>
        <w:spacing w:after="0" w:line="240" w:lineRule="auto"/>
        <w:ind w:left="1134" w:hanging="567"/>
        <w:jc w:val="both"/>
        <w:rPr>
          <w:rFonts w:ascii="Arial" w:hAnsi="Arial" w:cs="Arial"/>
          <w:sz w:val="24"/>
          <w:szCs w:val="24"/>
        </w:rPr>
      </w:pPr>
      <w:r w:rsidRPr="00695E38">
        <w:rPr>
          <w:rFonts w:ascii="Arial" w:hAnsi="Arial" w:cs="Arial"/>
          <w:sz w:val="24"/>
          <w:szCs w:val="24"/>
        </w:rPr>
        <w:t>IV.</w:t>
      </w:r>
      <w:r w:rsidRPr="00695E38">
        <w:rPr>
          <w:rFonts w:ascii="Arial" w:hAnsi="Arial" w:cs="Arial"/>
          <w:sz w:val="24"/>
          <w:szCs w:val="24"/>
        </w:rPr>
        <w:tab/>
        <w:t>Otros productos, cuyo importe será fijado por el Ayuntamiento.</w:t>
      </w:r>
    </w:p>
    <w:p w14:paraId="636EC932" w14:textId="77777777" w:rsidR="002B0155" w:rsidRPr="00695E38" w:rsidRDefault="002B0155" w:rsidP="008C0D08">
      <w:pPr>
        <w:spacing w:after="0" w:line="240" w:lineRule="auto"/>
        <w:jc w:val="center"/>
        <w:rPr>
          <w:rFonts w:ascii="Arial" w:hAnsi="Arial" w:cs="Arial"/>
          <w:b/>
          <w:sz w:val="24"/>
          <w:szCs w:val="24"/>
        </w:rPr>
      </w:pPr>
    </w:p>
    <w:p w14:paraId="2C296D6A" w14:textId="77777777" w:rsidR="002B0155" w:rsidRDefault="002B0155" w:rsidP="008C0D08">
      <w:pPr>
        <w:spacing w:after="0" w:line="240" w:lineRule="auto"/>
        <w:jc w:val="center"/>
        <w:rPr>
          <w:rFonts w:ascii="Arial" w:hAnsi="Arial" w:cs="Arial"/>
          <w:b/>
          <w:sz w:val="24"/>
          <w:szCs w:val="24"/>
        </w:rPr>
      </w:pPr>
    </w:p>
    <w:p w14:paraId="6F816640" w14:textId="77777777" w:rsidR="005C334D" w:rsidRDefault="005C334D" w:rsidP="008C0D08">
      <w:pPr>
        <w:spacing w:after="0" w:line="240" w:lineRule="auto"/>
        <w:jc w:val="center"/>
        <w:rPr>
          <w:rFonts w:ascii="Arial" w:hAnsi="Arial" w:cs="Arial"/>
          <w:b/>
          <w:sz w:val="24"/>
          <w:szCs w:val="24"/>
        </w:rPr>
      </w:pPr>
    </w:p>
    <w:p w14:paraId="028F22B4" w14:textId="77777777" w:rsidR="005C334D" w:rsidRDefault="005C334D" w:rsidP="008C0D08">
      <w:pPr>
        <w:spacing w:after="0" w:line="240" w:lineRule="auto"/>
        <w:jc w:val="center"/>
        <w:rPr>
          <w:rFonts w:ascii="Arial" w:hAnsi="Arial" w:cs="Arial"/>
          <w:b/>
          <w:sz w:val="24"/>
          <w:szCs w:val="24"/>
        </w:rPr>
      </w:pPr>
    </w:p>
    <w:p w14:paraId="48330C43" w14:textId="77777777" w:rsidR="005C334D" w:rsidRDefault="005C334D" w:rsidP="008C0D08">
      <w:pPr>
        <w:spacing w:after="0" w:line="240" w:lineRule="auto"/>
        <w:jc w:val="center"/>
        <w:rPr>
          <w:rFonts w:ascii="Arial" w:hAnsi="Arial" w:cs="Arial"/>
          <w:b/>
          <w:sz w:val="24"/>
          <w:szCs w:val="24"/>
        </w:rPr>
      </w:pPr>
    </w:p>
    <w:p w14:paraId="696A3B02" w14:textId="77777777" w:rsidR="005C334D" w:rsidRDefault="005C334D" w:rsidP="008C0D08">
      <w:pPr>
        <w:spacing w:after="0" w:line="240" w:lineRule="auto"/>
        <w:jc w:val="center"/>
        <w:rPr>
          <w:rFonts w:ascii="Arial" w:hAnsi="Arial" w:cs="Arial"/>
          <w:b/>
          <w:sz w:val="24"/>
          <w:szCs w:val="24"/>
        </w:rPr>
      </w:pPr>
    </w:p>
    <w:p w14:paraId="2B66B650" w14:textId="77777777" w:rsidR="005C334D" w:rsidRPr="00695E38" w:rsidRDefault="005C334D" w:rsidP="008C0D08">
      <w:pPr>
        <w:spacing w:after="0" w:line="240" w:lineRule="auto"/>
        <w:jc w:val="center"/>
        <w:rPr>
          <w:rFonts w:ascii="Arial" w:hAnsi="Arial" w:cs="Arial"/>
          <w:b/>
          <w:sz w:val="24"/>
          <w:szCs w:val="24"/>
        </w:rPr>
      </w:pPr>
    </w:p>
    <w:p w14:paraId="4C5744B6" w14:textId="77777777" w:rsidR="002738C4" w:rsidRPr="00695E38" w:rsidRDefault="002738C4" w:rsidP="008C0D08">
      <w:pPr>
        <w:spacing w:after="0" w:line="240" w:lineRule="auto"/>
        <w:jc w:val="center"/>
        <w:rPr>
          <w:rFonts w:ascii="Arial" w:hAnsi="Arial" w:cs="Arial"/>
          <w:b/>
          <w:sz w:val="24"/>
          <w:szCs w:val="24"/>
        </w:rPr>
      </w:pPr>
      <w:bookmarkStart w:id="28" w:name="OLE_LINK28"/>
      <w:bookmarkEnd w:id="27"/>
    </w:p>
    <w:p w14:paraId="4AF3E5B7" w14:textId="77777777" w:rsidR="00156D46" w:rsidRPr="00695E38" w:rsidRDefault="00156D46" w:rsidP="00156D46">
      <w:pPr>
        <w:spacing w:after="0"/>
        <w:jc w:val="center"/>
        <w:rPr>
          <w:rFonts w:ascii="Arial" w:eastAsia="Arial Unicode MS" w:hAnsi="Arial" w:cs="Arial"/>
          <w:b/>
          <w:sz w:val="24"/>
          <w:szCs w:val="24"/>
        </w:rPr>
      </w:pPr>
      <w:r w:rsidRPr="00695E38">
        <w:rPr>
          <w:rFonts w:ascii="Arial" w:eastAsia="Arial Unicode MS" w:hAnsi="Arial" w:cs="Arial"/>
          <w:b/>
          <w:sz w:val="24"/>
          <w:szCs w:val="24"/>
        </w:rPr>
        <w:t>TÍTULO QUINTO</w:t>
      </w:r>
    </w:p>
    <w:p w14:paraId="09C07107" w14:textId="77777777" w:rsidR="00156D46" w:rsidRPr="00695E38" w:rsidRDefault="00156D46" w:rsidP="00156D46">
      <w:pPr>
        <w:spacing w:after="0"/>
        <w:jc w:val="center"/>
        <w:rPr>
          <w:rFonts w:ascii="Arial" w:eastAsia="Arial Unicode MS" w:hAnsi="Arial" w:cs="Arial"/>
          <w:b/>
          <w:sz w:val="24"/>
          <w:szCs w:val="24"/>
        </w:rPr>
      </w:pPr>
      <w:r w:rsidRPr="00695E38">
        <w:rPr>
          <w:rFonts w:ascii="Arial" w:eastAsia="Arial Unicode MS" w:hAnsi="Arial" w:cs="Arial"/>
          <w:b/>
          <w:sz w:val="24"/>
          <w:szCs w:val="24"/>
        </w:rPr>
        <w:t>APROVECHAMIENTOS DE TIPO CORRIENTE</w:t>
      </w:r>
    </w:p>
    <w:p w14:paraId="36BCE153" w14:textId="77777777" w:rsidR="00D15D56" w:rsidRPr="00695E38" w:rsidRDefault="00D15D56" w:rsidP="00156D46">
      <w:pPr>
        <w:pStyle w:val="Prrafodelista"/>
        <w:spacing w:after="0"/>
        <w:ind w:left="0"/>
        <w:contextualSpacing w:val="0"/>
        <w:jc w:val="center"/>
        <w:rPr>
          <w:rFonts w:ascii="Arial" w:eastAsia="Arial Unicode MS" w:hAnsi="Arial" w:cs="Arial"/>
          <w:b/>
          <w:sz w:val="24"/>
          <w:szCs w:val="24"/>
        </w:rPr>
      </w:pPr>
    </w:p>
    <w:p w14:paraId="071D0772" w14:textId="77777777" w:rsidR="00156D46" w:rsidRPr="00695E38" w:rsidRDefault="00156D46" w:rsidP="00156D46">
      <w:pPr>
        <w:pStyle w:val="Prrafodelista"/>
        <w:spacing w:after="0"/>
        <w:ind w:left="0"/>
        <w:contextualSpacing w:val="0"/>
        <w:jc w:val="center"/>
        <w:rPr>
          <w:rFonts w:ascii="Arial" w:eastAsia="Arial Unicode MS" w:hAnsi="Arial" w:cs="Arial"/>
          <w:b/>
          <w:sz w:val="24"/>
          <w:szCs w:val="24"/>
        </w:rPr>
      </w:pPr>
      <w:r w:rsidRPr="00695E38">
        <w:rPr>
          <w:rFonts w:ascii="Arial" w:eastAsia="Arial Unicode MS" w:hAnsi="Arial" w:cs="Arial"/>
          <w:b/>
          <w:sz w:val="24"/>
          <w:szCs w:val="24"/>
        </w:rPr>
        <w:t>CAPÍTULO I</w:t>
      </w:r>
    </w:p>
    <w:p w14:paraId="7FB34F2A" w14:textId="77777777" w:rsidR="00156D46" w:rsidRPr="00695E38" w:rsidRDefault="00243263" w:rsidP="00156D46">
      <w:pPr>
        <w:pStyle w:val="Prrafodelista"/>
        <w:spacing w:after="0"/>
        <w:ind w:left="0"/>
        <w:contextualSpacing w:val="0"/>
        <w:jc w:val="center"/>
        <w:rPr>
          <w:rFonts w:ascii="Arial" w:eastAsia="Arial Unicode MS" w:hAnsi="Arial" w:cs="Arial"/>
          <w:b/>
          <w:sz w:val="24"/>
          <w:szCs w:val="24"/>
        </w:rPr>
      </w:pPr>
      <w:r w:rsidRPr="00695E38">
        <w:rPr>
          <w:rFonts w:ascii="Arial" w:eastAsia="Arial Unicode MS" w:hAnsi="Arial" w:cs="Arial"/>
          <w:b/>
          <w:sz w:val="24"/>
          <w:szCs w:val="24"/>
        </w:rPr>
        <w:t>MULTAS</w:t>
      </w:r>
    </w:p>
    <w:p w14:paraId="1CF10BA6" w14:textId="77777777" w:rsidR="00156D46" w:rsidRPr="00695E38" w:rsidRDefault="00156D46" w:rsidP="00156D46">
      <w:pPr>
        <w:pStyle w:val="Prrafodelista"/>
        <w:spacing w:after="0"/>
        <w:ind w:left="0"/>
        <w:contextualSpacing w:val="0"/>
        <w:jc w:val="center"/>
        <w:rPr>
          <w:rFonts w:ascii="Arial" w:eastAsia="Arial Unicode MS" w:hAnsi="Arial" w:cs="Arial"/>
          <w:b/>
          <w:sz w:val="24"/>
          <w:szCs w:val="24"/>
        </w:rPr>
      </w:pPr>
    </w:p>
    <w:p w14:paraId="6658AFDA" w14:textId="77777777" w:rsidR="00156D46" w:rsidRPr="00695E38" w:rsidRDefault="00156D46" w:rsidP="00156D46">
      <w:pPr>
        <w:pStyle w:val="Prrafodelista"/>
        <w:spacing w:after="0"/>
        <w:ind w:left="0"/>
        <w:contextualSpacing w:val="0"/>
        <w:jc w:val="center"/>
        <w:rPr>
          <w:rFonts w:ascii="Arial" w:eastAsia="Arial Unicode MS" w:hAnsi="Arial" w:cs="Arial"/>
          <w:b/>
          <w:sz w:val="24"/>
          <w:szCs w:val="24"/>
        </w:rPr>
      </w:pPr>
      <w:r w:rsidRPr="00695E38">
        <w:rPr>
          <w:rFonts w:ascii="Arial" w:eastAsia="Arial Unicode MS" w:hAnsi="Arial" w:cs="Arial"/>
          <w:b/>
          <w:sz w:val="24"/>
          <w:szCs w:val="24"/>
        </w:rPr>
        <w:t>Sección Única</w:t>
      </w:r>
    </w:p>
    <w:p w14:paraId="735F2226" w14:textId="77777777" w:rsidR="00156D46" w:rsidRPr="00695E38" w:rsidRDefault="00156D46" w:rsidP="00156D46">
      <w:pPr>
        <w:pStyle w:val="Prrafodelista"/>
        <w:spacing w:after="0"/>
        <w:ind w:left="0"/>
        <w:contextualSpacing w:val="0"/>
        <w:jc w:val="center"/>
        <w:rPr>
          <w:rFonts w:ascii="Arial" w:eastAsia="Arial Unicode MS" w:hAnsi="Arial" w:cs="Arial"/>
          <w:b/>
          <w:sz w:val="24"/>
          <w:szCs w:val="24"/>
        </w:rPr>
      </w:pPr>
      <w:r w:rsidRPr="00695E38">
        <w:rPr>
          <w:rFonts w:ascii="Arial" w:eastAsia="Arial Unicode MS" w:hAnsi="Arial" w:cs="Arial"/>
          <w:b/>
          <w:sz w:val="24"/>
          <w:szCs w:val="24"/>
        </w:rPr>
        <w:t>Generalidades</w:t>
      </w:r>
    </w:p>
    <w:p w14:paraId="23ADF17C" w14:textId="77777777" w:rsidR="00FF6A3B" w:rsidRPr="00695E38" w:rsidRDefault="00FF6A3B" w:rsidP="00B37202">
      <w:pPr>
        <w:spacing w:after="0" w:line="240" w:lineRule="auto"/>
        <w:rPr>
          <w:rFonts w:ascii="Arial" w:hAnsi="Arial" w:cs="Arial"/>
          <w:b/>
          <w:sz w:val="24"/>
          <w:szCs w:val="24"/>
        </w:rPr>
      </w:pPr>
    </w:p>
    <w:p w14:paraId="6315E841" w14:textId="351E112E" w:rsidR="00B37202" w:rsidRPr="00695E38" w:rsidRDefault="00C22911" w:rsidP="00B37202">
      <w:pPr>
        <w:spacing w:after="0" w:line="240" w:lineRule="auto"/>
        <w:jc w:val="both"/>
        <w:rPr>
          <w:rFonts w:ascii="Arial" w:hAnsi="Arial" w:cs="Arial"/>
          <w:sz w:val="24"/>
          <w:szCs w:val="24"/>
        </w:rPr>
      </w:pPr>
      <w:r w:rsidRPr="00695E38">
        <w:rPr>
          <w:rFonts w:ascii="Arial" w:eastAsia="Times New Roman" w:hAnsi="Arial" w:cs="Arial"/>
          <w:b/>
          <w:bCs/>
          <w:sz w:val="24"/>
          <w:szCs w:val="24"/>
        </w:rPr>
        <w:t>Artículo 78</w:t>
      </w:r>
      <w:r w:rsidR="00B37202" w:rsidRPr="00695E38">
        <w:rPr>
          <w:rFonts w:ascii="Arial" w:eastAsia="Times New Roman" w:hAnsi="Arial" w:cs="Arial"/>
          <w:b/>
          <w:bCs/>
          <w:sz w:val="24"/>
          <w:szCs w:val="24"/>
        </w:rPr>
        <w:t xml:space="preserve">.- </w:t>
      </w:r>
      <w:r w:rsidR="00B37202" w:rsidRPr="00695E38">
        <w:rPr>
          <w:rFonts w:ascii="Arial" w:hAnsi="Arial" w:cs="Arial"/>
          <w:sz w:val="24"/>
          <w:szCs w:val="24"/>
        </w:rPr>
        <w:t>Las multas de orden administrativo que en uso de sus facultades imponga la autoridad municipal, serán aplicadas de acuerdo con los siguientes conceptos de violación e infracciones a la presente Ley y a los Reglamentos Municipales en vigor, por:</w:t>
      </w:r>
    </w:p>
    <w:p w14:paraId="5A7BE705" w14:textId="77777777" w:rsidR="008C0D08" w:rsidRPr="00695E38" w:rsidRDefault="008C0D08" w:rsidP="006C1F4F">
      <w:pPr>
        <w:spacing w:after="0" w:line="240" w:lineRule="auto"/>
        <w:jc w:val="both"/>
        <w:rPr>
          <w:rFonts w:ascii="Arial" w:hAnsi="Arial" w:cs="Arial"/>
          <w:sz w:val="24"/>
          <w:szCs w:val="24"/>
        </w:rPr>
      </w:pPr>
    </w:p>
    <w:p w14:paraId="5E5A89C0" w14:textId="77777777" w:rsidR="008C0D08" w:rsidRPr="00695E38" w:rsidRDefault="00801EEF" w:rsidP="00B43EBD">
      <w:pPr>
        <w:spacing w:after="0" w:line="240" w:lineRule="auto"/>
        <w:jc w:val="right"/>
        <w:rPr>
          <w:rFonts w:ascii="Arial" w:hAnsi="Arial" w:cs="Arial"/>
          <w:b/>
          <w:sz w:val="24"/>
          <w:szCs w:val="24"/>
        </w:rPr>
      </w:pPr>
      <w:r w:rsidRPr="00695E38">
        <w:rPr>
          <w:rFonts w:ascii="Arial" w:hAnsi="Arial" w:cs="Arial"/>
          <w:b/>
          <w:sz w:val="24"/>
          <w:szCs w:val="24"/>
        </w:rPr>
        <w:t>UMA diaria</w:t>
      </w:r>
    </w:p>
    <w:tbl>
      <w:tblPr>
        <w:tblStyle w:val="Tablaconcuadrcula"/>
        <w:tblW w:w="8303" w:type="dxa"/>
        <w:jc w:val="center"/>
        <w:tblLayout w:type="fixed"/>
        <w:tblLook w:val="04A0" w:firstRow="1" w:lastRow="0" w:firstColumn="1" w:lastColumn="0" w:noHBand="0" w:noVBand="1"/>
      </w:tblPr>
      <w:tblGrid>
        <w:gridCol w:w="1194"/>
        <w:gridCol w:w="567"/>
        <w:gridCol w:w="4961"/>
        <w:gridCol w:w="1581"/>
      </w:tblGrid>
      <w:tr w:rsidR="00695E38" w:rsidRPr="00695E38" w14:paraId="7F5368F1" w14:textId="77777777" w:rsidTr="006D1778">
        <w:trPr>
          <w:trHeight w:val="411"/>
          <w:jc w:val="center"/>
        </w:trPr>
        <w:tc>
          <w:tcPr>
            <w:tcW w:w="1194" w:type="dxa"/>
            <w:vAlign w:val="center"/>
          </w:tcPr>
          <w:p w14:paraId="526369E8" w14:textId="77777777" w:rsidR="002B0155" w:rsidRPr="00695E38" w:rsidRDefault="002B0155" w:rsidP="00AE07E2">
            <w:pPr>
              <w:pStyle w:val="Prrafodelista"/>
              <w:numPr>
                <w:ilvl w:val="0"/>
                <w:numId w:val="8"/>
              </w:numPr>
              <w:tabs>
                <w:tab w:val="left" w:pos="1086"/>
              </w:tabs>
              <w:ind w:left="802" w:right="-108" w:hanging="284"/>
              <w:jc w:val="center"/>
              <w:rPr>
                <w:rFonts w:ascii="Arial" w:hAnsi="Arial" w:cs="Arial"/>
                <w:sz w:val="24"/>
                <w:szCs w:val="24"/>
              </w:rPr>
            </w:pPr>
          </w:p>
        </w:tc>
        <w:tc>
          <w:tcPr>
            <w:tcW w:w="5528" w:type="dxa"/>
            <w:gridSpan w:val="2"/>
            <w:vAlign w:val="center"/>
          </w:tcPr>
          <w:p w14:paraId="4AE2DD58" w14:textId="77777777" w:rsidR="002B0155" w:rsidRPr="00695E38" w:rsidRDefault="002B0155" w:rsidP="006C1F4F">
            <w:pPr>
              <w:tabs>
                <w:tab w:val="left" w:pos="851"/>
                <w:tab w:val="left" w:pos="2049"/>
                <w:tab w:val="left" w:pos="4860"/>
              </w:tabs>
              <w:jc w:val="both"/>
              <w:rPr>
                <w:rFonts w:ascii="Arial" w:hAnsi="Arial" w:cs="Arial"/>
                <w:sz w:val="24"/>
                <w:szCs w:val="24"/>
              </w:rPr>
            </w:pPr>
            <w:r w:rsidRPr="00695E38">
              <w:rPr>
                <w:rFonts w:ascii="Arial" w:hAnsi="Arial" w:cs="Arial"/>
                <w:sz w:val="24"/>
                <w:szCs w:val="24"/>
              </w:rPr>
              <w:t>Falta de empadronamiento y licencia................</w:t>
            </w:r>
          </w:p>
        </w:tc>
        <w:tc>
          <w:tcPr>
            <w:tcW w:w="1581" w:type="dxa"/>
            <w:vAlign w:val="bottom"/>
          </w:tcPr>
          <w:p w14:paraId="7C5260AB" w14:textId="294036E3" w:rsidR="00EF3438" w:rsidRPr="00695E38" w:rsidRDefault="00EF3438" w:rsidP="00EF3438">
            <w:pPr>
              <w:jc w:val="center"/>
              <w:rPr>
                <w:rFonts w:ascii="Arial" w:hAnsi="Arial" w:cs="Arial"/>
                <w:b/>
                <w:bCs/>
                <w:sz w:val="24"/>
                <w:szCs w:val="24"/>
              </w:rPr>
            </w:pPr>
            <w:r w:rsidRPr="00695E38">
              <w:rPr>
                <w:rFonts w:ascii="Arial" w:hAnsi="Arial" w:cs="Arial"/>
                <w:b/>
                <w:bCs/>
                <w:sz w:val="24"/>
                <w:szCs w:val="24"/>
              </w:rPr>
              <w:t>7.1918</w:t>
            </w:r>
          </w:p>
        </w:tc>
      </w:tr>
      <w:tr w:rsidR="00695E38" w:rsidRPr="00695E38" w14:paraId="058DB694" w14:textId="77777777" w:rsidTr="006D1778">
        <w:trPr>
          <w:trHeight w:val="417"/>
          <w:jc w:val="center"/>
        </w:trPr>
        <w:tc>
          <w:tcPr>
            <w:tcW w:w="1194" w:type="dxa"/>
            <w:vAlign w:val="center"/>
          </w:tcPr>
          <w:p w14:paraId="3DEDEA40" w14:textId="3D48B478" w:rsidR="002B0155" w:rsidRPr="00695E38" w:rsidRDefault="002B0155" w:rsidP="00AE07E2">
            <w:pPr>
              <w:pStyle w:val="Prrafodelista"/>
              <w:numPr>
                <w:ilvl w:val="0"/>
                <w:numId w:val="8"/>
              </w:numPr>
              <w:tabs>
                <w:tab w:val="left" w:pos="1086"/>
              </w:tabs>
              <w:ind w:left="802" w:right="-108" w:hanging="284"/>
              <w:jc w:val="center"/>
              <w:rPr>
                <w:rFonts w:ascii="Arial" w:hAnsi="Arial" w:cs="Arial"/>
                <w:sz w:val="24"/>
                <w:szCs w:val="24"/>
              </w:rPr>
            </w:pPr>
          </w:p>
        </w:tc>
        <w:tc>
          <w:tcPr>
            <w:tcW w:w="5528" w:type="dxa"/>
            <w:gridSpan w:val="2"/>
            <w:vAlign w:val="center"/>
          </w:tcPr>
          <w:p w14:paraId="6B406719" w14:textId="77777777" w:rsidR="002B0155" w:rsidRPr="00695E38" w:rsidRDefault="002B0155" w:rsidP="006C1F4F">
            <w:pPr>
              <w:tabs>
                <w:tab w:val="left" w:pos="492"/>
              </w:tabs>
              <w:jc w:val="both"/>
              <w:rPr>
                <w:rFonts w:ascii="Arial" w:hAnsi="Arial" w:cs="Arial"/>
                <w:sz w:val="24"/>
                <w:szCs w:val="24"/>
              </w:rPr>
            </w:pPr>
            <w:r w:rsidRPr="00695E38">
              <w:rPr>
                <w:rFonts w:ascii="Arial" w:hAnsi="Arial" w:cs="Arial"/>
                <w:sz w:val="24"/>
                <w:szCs w:val="24"/>
              </w:rPr>
              <w:t>Falta de refrendo de licencia.............................</w:t>
            </w:r>
          </w:p>
        </w:tc>
        <w:tc>
          <w:tcPr>
            <w:tcW w:w="1581" w:type="dxa"/>
            <w:vAlign w:val="bottom"/>
          </w:tcPr>
          <w:p w14:paraId="20C01FB9" w14:textId="031F87BF" w:rsidR="002B0155" w:rsidRPr="00695E38" w:rsidRDefault="00EF3438">
            <w:pPr>
              <w:jc w:val="center"/>
              <w:rPr>
                <w:rFonts w:ascii="Arial" w:hAnsi="Arial" w:cs="Arial"/>
                <w:b/>
                <w:bCs/>
                <w:sz w:val="24"/>
                <w:szCs w:val="24"/>
              </w:rPr>
            </w:pPr>
            <w:r w:rsidRPr="00695E38">
              <w:rPr>
                <w:rFonts w:ascii="Arial" w:hAnsi="Arial" w:cs="Arial"/>
                <w:b/>
                <w:bCs/>
                <w:sz w:val="24"/>
                <w:szCs w:val="24"/>
              </w:rPr>
              <w:t>4.4316</w:t>
            </w:r>
          </w:p>
        </w:tc>
      </w:tr>
      <w:tr w:rsidR="00695E38" w:rsidRPr="00695E38" w14:paraId="41DD8B84" w14:textId="77777777" w:rsidTr="006D1778">
        <w:trPr>
          <w:trHeight w:val="409"/>
          <w:jc w:val="center"/>
        </w:trPr>
        <w:tc>
          <w:tcPr>
            <w:tcW w:w="1194" w:type="dxa"/>
            <w:vAlign w:val="center"/>
          </w:tcPr>
          <w:p w14:paraId="28A2125A" w14:textId="77777777" w:rsidR="002B0155" w:rsidRPr="00695E38" w:rsidRDefault="002B0155" w:rsidP="00AE07E2">
            <w:pPr>
              <w:pStyle w:val="Prrafodelista"/>
              <w:numPr>
                <w:ilvl w:val="0"/>
                <w:numId w:val="8"/>
              </w:numPr>
              <w:tabs>
                <w:tab w:val="left" w:pos="1086"/>
              </w:tabs>
              <w:ind w:left="802" w:right="-108" w:hanging="284"/>
              <w:jc w:val="center"/>
              <w:rPr>
                <w:rFonts w:ascii="Arial" w:hAnsi="Arial" w:cs="Arial"/>
                <w:sz w:val="24"/>
                <w:szCs w:val="24"/>
              </w:rPr>
            </w:pPr>
          </w:p>
        </w:tc>
        <w:tc>
          <w:tcPr>
            <w:tcW w:w="5528" w:type="dxa"/>
            <w:gridSpan w:val="2"/>
            <w:vAlign w:val="center"/>
          </w:tcPr>
          <w:p w14:paraId="6CA6BE37" w14:textId="77777777" w:rsidR="002B0155" w:rsidRPr="00695E38" w:rsidRDefault="002B0155" w:rsidP="006C1F4F">
            <w:pPr>
              <w:tabs>
                <w:tab w:val="left" w:pos="851"/>
                <w:tab w:val="left" w:pos="2049"/>
                <w:tab w:val="left" w:pos="4860"/>
              </w:tabs>
              <w:jc w:val="both"/>
              <w:rPr>
                <w:rFonts w:ascii="Arial" w:hAnsi="Arial" w:cs="Arial"/>
                <w:sz w:val="24"/>
                <w:szCs w:val="24"/>
              </w:rPr>
            </w:pPr>
            <w:r w:rsidRPr="00695E38">
              <w:rPr>
                <w:rFonts w:ascii="Arial" w:hAnsi="Arial" w:cs="Arial"/>
                <w:sz w:val="24"/>
                <w:szCs w:val="24"/>
              </w:rPr>
              <w:t>No tener a la vista la licencia............................</w:t>
            </w:r>
          </w:p>
        </w:tc>
        <w:tc>
          <w:tcPr>
            <w:tcW w:w="1581" w:type="dxa"/>
            <w:vAlign w:val="bottom"/>
          </w:tcPr>
          <w:p w14:paraId="53DC34AC" w14:textId="10E240C7" w:rsidR="002B0155" w:rsidRPr="00695E38" w:rsidRDefault="00EF3438">
            <w:pPr>
              <w:jc w:val="center"/>
              <w:rPr>
                <w:rFonts w:ascii="Arial" w:hAnsi="Arial" w:cs="Arial"/>
                <w:b/>
                <w:bCs/>
                <w:sz w:val="24"/>
                <w:szCs w:val="24"/>
              </w:rPr>
            </w:pPr>
            <w:r w:rsidRPr="00695E38">
              <w:rPr>
                <w:rFonts w:ascii="Arial" w:hAnsi="Arial" w:cs="Arial"/>
                <w:b/>
                <w:bCs/>
                <w:sz w:val="24"/>
                <w:szCs w:val="24"/>
              </w:rPr>
              <w:t>1.4305</w:t>
            </w:r>
          </w:p>
        </w:tc>
      </w:tr>
      <w:tr w:rsidR="00695E38" w:rsidRPr="00695E38" w14:paraId="7E9E5EC0" w14:textId="77777777" w:rsidTr="00B43EBD">
        <w:trPr>
          <w:trHeight w:val="443"/>
          <w:jc w:val="center"/>
        </w:trPr>
        <w:tc>
          <w:tcPr>
            <w:tcW w:w="1194" w:type="dxa"/>
          </w:tcPr>
          <w:p w14:paraId="6B3E2968" w14:textId="77777777" w:rsidR="002B0155" w:rsidRPr="00695E38" w:rsidRDefault="002B0155" w:rsidP="00AE07E2">
            <w:pPr>
              <w:pStyle w:val="Prrafodelista"/>
              <w:numPr>
                <w:ilvl w:val="0"/>
                <w:numId w:val="8"/>
              </w:numPr>
              <w:tabs>
                <w:tab w:val="left" w:pos="1086"/>
              </w:tabs>
              <w:ind w:left="802" w:right="-108" w:hanging="284"/>
              <w:jc w:val="center"/>
              <w:rPr>
                <w:rFonts w:ascii="Arial" w:hAnsi="Arial" w:cs="Arial"/>
                <w:sz w:val="24"/>
                <w:szCs w:val="24"/>
              </w:rPr>
            </w:pPr>
          </w:p>
        </w:tc>
        <w:tc>
          <w:tcPr>
            <w:tcW w:w="5528" w:type="dxa"/>
            <w:gridSpan w:val="2"/>
          </w:tcPr>
          <w:p w14:paraId="4AC76E8C" w14:textId="77777777" w:rsidR="002B0155" w:rsidRPr="00695E38" w:rsidRDefault="002B0155" w:rsidP="006C1F4F">
            <w:pPr>
              <w:tabs>
                <w:tab w:val="left" w:pos="851"/>
                <w:tab w:val="left" w:pos="2049"/>
                <w:tab w:val="left" w:pos="4860"/>
              </w:tabs>
              <w:jc w:val="both"/>
              <w:rPr>
                <w:rFonts w:ascii="Arial" w:hAnsi="Arial" w:cs="Arial"/>
                <w:sz w:val="24"/>
                <w:szCs w:val="24"/>
              </w:rPr>
            </w:pPr>
            <w:r w:rsidRPr="00695E38">
              <w:rPr>
                <w:rFonts w:ascii="Arial" w:hAnsi="Arial" w:cs="Arial"/>
                <w:sz w:val="24"/>
                <w:szCs w:val="24"/>
              </w:rPr>
              <w:t>Violar el sello cuando un giro este clausurado por la autoridad municipal.......................................</w:t>
            </w:r>
          </w:p>
        </w:tc>
        <w:tc>
          <w:tcPr>
            <w:tcW w:w="1581" w:type="dxa"/>
            <w:vAlign w:val="bottom"/>
          </w:tcPr>
          <w:p w14:paraId="5FE8BCC3" w14:textId="571EC721" w:rsidR="002B0155" w:rsidRPr="00695E38" w:rsidRDefault="00EF3438">
            <w:pPr>
              <w:jc w:val="center"/>
              <w:rPr>
                <w:rFonts w:ascii="Arial" w:hAnsi="Arial" w:cs="Arial"/>
                <w:b/>
                <w:bCs/>
                <w:sz w:val="24"/>
                <w:szCs w:val="24"/>
              </w:rPr>
            </w:pPr>
            <w:r w:rsidRPr="00695E38">
              <w:rPr>
                <w:rFonts w:ascii="Arial" w:hAnsi="Arial" w:cs="Arial"/>
                <w:b/>
                <w:bCs/>
                <w:sz w:val="24"/>
                <w:szCs w:val="24"/>
              </w:rPr>
              <w:t>8.8194</w:t>
            </w:r>
          </w:p>
        </w:tc>
      </w:tr>
      <w:tr w:rsidR="00695E38" w:rsidRPr="00695E38" w14:paraId="295EDE04" w14:textId="77777777" w:rsidTr="00B43EBD">
        <w:trPr>
          <w:trHeight w:val="735"/>
          <w:jc w:val="center"/>
        </w:trPr>
        <w:tc>
          <w:tcPr>
            <w:tcW w:w="1194" w:type="dxa"/>
          </w:tcPr>
          <w:p w14:paraId="1CA5EAC2" w14:textId="77777777" w:rsidR="002B0155" w:rsidRPr="00695E38" w:rsidRDefault="002B0155" w:rsidP="00AE07E2">
            <w:pPr>
              <w:pStyle w:val="Prrafodelista"/>
              <w:numPr>
                <w:ilvl w:val="0"/>
                <w:numId w:val="8"/>
              </w:numPr>
              <w:tabs>
                <w:tab w:val="left" w:pos="1086"/>
              </w:tabs>
              <w:ind w:left="802" w:right="-108" w:hanging="284"/>
              <w:jc w:val="center"/>
              <w:rPr>
                <w:rFonts w:ascii="Arial" w:hAnsi="Arial" w:cs="Arial"/>
                <w:sz w:val="24"/>
                <w:szCs w:val="24"/>
              </w:rPr>
            </w:pPr>
          </w:p>
        </w:tc>
        <w:tc>
          <w:tcPr>
            <w:tcW w:w="5528" w:type="dxa"/>
            <w:gridSpan w:val="2"/>
          </w:tcPr>
          <w:p w14:paraId="242BC375" w14:textId="77777777" w:rsidR="002B0155" w:rsidRPr="00695E38" w:rsidRDefault="002B0155" w:rsidP="006C1F4F">
            <w:pPr>
              <w:tabs>
                <w:tab w:val="left" w:pos="851"/>
                <w:tab w:val="left" w:pos="2049"/>
                <w:tab w:val="left" w:pos="4860"/>
              </w:tabs>
              <w:jc w:val="both"/>
              <w:rPr>
                <w:rFonts w:ascii="Arial" w:hAnsi="Arial" w:cs="Arial"/>
                <w:sz w:val="24"/>
                <w:szCs w:val="24"/>
              </w:rPr>
            </w:pPr>
            <w:r w:rsidRPr="00695E38">
              <w:rPr>
                <w:rFonts w:ascii="Arial" w:hAnsi="Arial" w:cs="Arial"/>
                <w:sz w:val="24"/>
                <w:szCs w:val="24"/>
              </w:rPr>
              <w:t>Pagar créditos fiscales con documentos incobrables, se pagará además de las anexidades legales............................................</w:t>
            </w:r>
          </w:p>
        </w:tc>
        <w:tc>
          <w:tcPr>
            <w:tcW w:w="1581" w:type="dxa"/>
            <w:vAlign w:val="bottom"/>
          </w:tcPr>
          <w:p w14:paraId="3DF63513" w14:textId="30A9345B" w:rsidR="002B0155" w:rsidRPr="00695E38" w:rsidRDefault="00EF3438">
            <w:pPr>
              <w:jc w:val="center"/>
              <w:rPr>
                <w:rFonts w:ascii="Arial" w:hAnsi="Arial" w:cs="Arial"/>
                <w:b/>
                <w:bCs/>
                <w:sz w:val="24"/>
                <w:szCs w:val="24"/>
              </w:rPr>
            </w:pPr>
            <w:r w:rsidRPr="00695E38">
              <w:rPr>
                <w:rFonts w:ascii="Arial" w:hAnsi="Arial" w:cs="Arial"/>
                <w:b/>
                <w:bCs/>
                <w:sz w:val="24"/>
                <w:szCs w:val="24"/>
              </w:rPr>
              <w:t>14.9040</w:t>
            </w:r>
          </w:p>
        </w:tc>
      </w:tr>
      <w:tr w:rsidR="00695E38" w:rsidRPr="00695E38" w14:paraId="3F76C5CE" w14:textId="77777777" w:rsidTr="00B43EBD">
        <w:trPr>
          <w:jc w:val="center"/>
        </w:trPr>
        <w:tc>
          <w:tcPr>
            <w:tcW w:w="1194" w:type="dxa"/>
          </w:tcPr>
          <w:p w14:paraId="3777F733" w14:textId="77777777" w:rsidR="002B0155" w:rsidRPr="00695E38" w:rsidRDefault="002B0155" w:rsidP="00AE07E2">
            <w:pPr>
              <w:pStyle w:val="Prrafodelista"/>
              <w:numPr>
                <w:ilvl w:val="0"/>
                <w:numId w:val="8"/>
              </w:numPr>
              <w:tabs>
                <w:tab w:val="left" w:pos="1086"/>
              </w:tabs>
              <w:ind w:left="802" w:right="-108" w:hanging="284"/>
              <w:jc w:val="center"/>
              <w:rPr>
                <w:rFonts w:ascii="Arial" w:hAnsi="Arial" w:cs="Arial"/>
                <w:sz w:val="24"/>
                <w:szCs w:val="24"/>
              </w:rPr>
            </w:pPr>
          </w:p>
        </w:tc>
        <w:tc>
          <w:tcPr>
            <w:tcW w:w="5528" w:type="dxa"/>
            <w:gridSpan w:val="2"/>
          </w:tcPr>
          <w:p w14:paraId="10533EC4" w14:textId="77777777" w:rsidR="002B0155" w:rsidRPr="00695E38" w:rsidRDefault="002B0155" w:rsidP="006C1F4F">
            <w:pPr>
              <w:rPr>
                <w:rFonts w:ascii="Arial" w:hAnsi="Arial" w:cs="Arial"/>
                <w:sz w:val="24"/>
                <w:szCs w:val="24"/>
              </w:rPr>
            </w:pPr>
            <w:r w:rsidRPr="00695E38">
              <w:rPr>
                <w:rFonts w:ascii="Arial" w:hAnsi="Arial" w:cs="Arial"/>
                <w:sz w:val="24"/>
                <w:szCs w:val="24"/>
              </w:rPr>
              <w:t>Permitir el acceso de menor de edad a lugares como:</w:t>
            </w:r>
          </w:p>
        </w:tc>
        <w:tc>
          <w:tcPr>
            <w:tcW w:w="1581" w:type="dxa"/>
            <w:vAlign w:val="bottom"/>
          </w:tcPr>
          <w:p w14:paraId="649B9382" w14:textId="77777777" w:rsidR="002B0155" w:rsidRPr="00695E38" w:rsidRDefault="002B0155" w:rsidP="006C1F4F">
            <w:pPr>
              <w:pStyle w:val="Prrafodelista"/>
              <w:ind w:left="127" w:right="176"/>
              <w:jc w:val="right"/>
              <w:rPr>
                <w:rFonts w:ascii="Arial" w:hAnsi="Arial" w:cs="Arial"/>
                <w:b/>
                <w:sz w:val="24"/>
                <w:szCs w:val="24"/>
              </w:rPr>
            </w:pPr>
          </w:p>
        </w:tc>
      </w:tr>
      <w:tr w:rsidR="00695E38" w:rsidRPr="00695E38" w14:paraId="38E64653" w14:textId="77777777" w:rsidTr="00B43EBD">
        <w:trPr>
          <w:trHeight w:val="599"/>
          <w:jc w:val="center"/>
        </w:trPr>
        <w:tc>
          <w:tcPr>
            <w:tcW w:w="1194" w:type="dxa"/>
          </w:tcPr>
          <w:p w14:paraId="4A8F5909" w14:textId="77777777" w:rsidR="002B0155" w:rsidRPr="00695E38" w:rsidRDefault="002B0155" w:rsidP="00B43EBD">
            <w:pPr>
              <w:tabs>
                <w:tab w:val="left" w:pos="1086"/>
              </w:tabs>
              <w:ind w:left="802" w:right="-108" w:hanging="284"/>
              <w:jc w:val="center"/>
              <w:rPr>
                <w:rFonts w:ascii="Arial" w:hAnsi="Arial" w:cs="Arial"/>
                <w:sz w:val="24"/>
                <w:szCs w:val="24"/>
              </w:rPr>
            </w:pPr>
          </w:p>
        </w:tc>
        <w:tc>
          <w:tcPr>
            <w:tcW w:w="567" w:type="dxa"/>
          </w:tcPr>
          <w:p w14:paraId="78578901" w14:textId="77777777" w:rsidR="002B0155" w:rsidRPr="00695E38" w:rsidRDefault="002B0155" w:rsidP="00AE07E2">
            <w:pPr>
              <w:pStyle w:val="Prrafodelista"/>
              <w:numPr>
                <w:ilvl w:val="0"/>
                <w:numId w:val="9"/>
              </w:numPr>
              <w:tabs>
                <w:tab w:val="left" w:pos="0"/>
              </w:tabs>
              <w:ind w:left="176" w:hanging="219"/>
              <w:jc w:val="both"/>
              <w:rPr>
                <w:rFonts w:ascii="Arial" w:hAnsi="Arial" w:cs="Arial"/>
                <w:sz w:val="24"/>
                <w:szCs w:val="24"/>
              </w:rPr>
            </w:pPr>
          </w:p>
        </w:tc>
        <w:tc>
          <w:tcPr>
            <w:tcW w:w="4961" w:type="dxa"/>
          </w:tcPr>
          <w:p w14:paraId="512FEA4B" w14:textId="77777777" w:rsidR="002B0155" w:rsidRPr="00695E38" w:rsidRDefault="002B0155" w:rsidP="006C1F4F">
            <w:pPr>
              <w:tabs>
                <w:tab w:val="left" w:pos="851"/>
                <w:tab w:val="left" w:pos="2049"/>
                <w:tab w:val="left" w:pos="4860"/>
              </w:tabs>
              <w:jc w:val="both"/>
              <w:rPr>
                <w:rFonts w:ascii="Arial" w:hAnsi="Arial" w:cs="Arial"/>
                <w:sz w:val="24"/>
                <w:szCs w:val="24"/>
              </w:rPr>
            </w:pPr>
            <w:r w:rsidRPr="00695E38">
              <w:rPr>
                <w:rFonts w:ascii="Arial" w:hAnsi="Arial" w:cs="Arial"/>
                <w:sz w:val="24"/>
                <w:szCs w:val="24"/>
              </w:rPr>
              <w:t>Cantinas, cabarets y lenocinios, por persona....................................................</w:t>
            </w:r>
          </w:p>
        </w:tc>
        <w:tc>
          <w:tcPr>
            <w:tcW w:w="1581" w:type="dxa"/>
            <w:vAlign w:val="bottom"/>
          </w:tcPr>
          <w:p w14:paraId="363C0DB2" w14:textId="4F37A06F" w:rsidR="002B0155" w:rsidRPr="00695E38" w:rsidRDefault="00EF3438">
            <w:pPr>
              <w:jc w:val="center"/>
              <w:rPr>
                <w:rFonts w:ascii="Arial" w:hAnsi="Arial" w:cs="Arial"/>
                <w:b/>
                <w:bCs/>
                <w:sz w:val="24"/>
                <w:szCs w:val="24"/>
              </w:rPr>
            </w:pPr>
            <w:r w:rsidRPr="00695E38">
              <w:rPr>
                <w:rFonts w:ascii="Arial" w:hAnsi="Arial" w:cs="Arial"/>
                <w:b/>
                <w:bCs/>
                <w:sz w:val="24"/>
                <w:szCs w:val="24"/>
              </w:rPr>
              <w:t>30.4273</w:t>
            </w:r>
          </w:p>
        </w:tc>
      </w:tr>
      <w:tr w:rsidR="00695E38" w:rsidRPr="00695E38" w14:paraId="482F43EB" w14:textId="77777777" w:rsidTr="00B43EBD">
        <w:trPr>
          <w:trHeight w:val="424"/>
          <w:jc w:val="center"/>
        </w:trPr>
        <w:tc>
          <w:tcPr>
            <w:tcW w:w="1194" w:type="dxa"/>
          </w:tcPr>
          <w:p w14:paraId="75249DC3" w14:textId="77777777" w:rsidR="002B0155" w:rsidRPr="00695E38" w:rsidRDefault="002B0155" w:rsidP="00B43EBD">
            <w:pPr>
              <w:tabs>
                <w:tab w:val="left" w:pos="1086"/>
              </w:tabs>
              <w:ind w:left="802" w:right="-108" w:hanging="284"/>
              <w:jc w:val="center"/>
              <w:rPr>
                <w:rFonts w:ascii="Arial" w:hAnsi="Arial" w:cs="Arial"/>
                <w:sz w:val="24"/>
                <w:szCs w:val="24"/>
              </w:rPr>
            </w:pPr>
          </w:p>
        </w:tc>
        <w:tc>
          <w:tcPr>
            <w:tcW w:w="567" w:type="dxa"/>
          </w:tcPr>
          <w:p w14:paraId="18C54A36" w14:textId="77777777" w:rsidR="002B0155" w:rsidRPr="00695E38" w:rsidRDefault="002B0155" w:rsidP="00AE07E2">
            <w:pPr>
              <w:pStyle w:val="Prrafodelista"/>
              <w:numPr>
                <w:ilvl w:val="0"/>
                <w:numId w:val="9"/>
              </w:numPr>
              <w:tabs>
                <w:tab w:val="left" w:pos="0"/>
              </w:tabs>
              <w:ind w:left="176" w:hanging="219"/>
              <w:jc w:val="both"/>
              <w:rPr>
                <w:rFonts w:ascii="Arial" w:hAnsi="Arial" w:cs="Arial"/>
                <w:sz w:val="24"/>
                <w:szCs w:val="24"/>
              </w:rPr>
            </w:pPr>
          </w:p>
        </w:tc>
        <w:tc>
          <w:tcPr>
            <w:tcW w:w="4961" w:type="dxa"/>
          </w:tcPr>
          <w:p w14:paraId="63BCC392" w14:textId="77777777" w:rsidR="002B0155" w:rsidRPr="00695E38" w:rsidRDefault="002B0155" w:rsidP="006C1F4F">
            <w:pPr>
              <w:tabs>
                <w:tab w:val="left" w:pos="851"/>
                <w:tab w:val="left" w:pos="2049"/>
                <w:tab w:val="left" w:pos="4860"/>
              </w:tabs>
              <w:jc w:val="both"/>
              <w:rPr>
                <w:rFonts w:ascii="Arial" w:hAnsi="Arial" w:cs="Arial"/>
                <w:sz w:val="24"/>
                <w:szCs w:val="24"/>
              </w:rPr>
            </w:pPr>
            <w:r w:rsidRPr="00695E38">
              <w:rPr>
                <w:rFonts w:ascii="Arial" w:hAnsi="Arial" w:cs="Arial"/>
                <w:sz w:val="24"/>
                <w:szCs w:val="24"/>
              </w:rPr>
              <w:t>Billares y cines con funciones para adultos, por persona..............................................</w:t>
            </w:r>
          </w:p>
        </w:tc>
        <w:tc>
          <w:tcPr>
            <w:tcW w:w="1581" w:type="dxa"/>
            <w:vAlign w:val="bottom"/>
          </w:tcPr>
          <w:p w14:paraId="5BA79C97" w14:textId="772C1DE1" w:rsidR="002B0155" w:rsidRPr="00695E38" w:rsidRDefault="00EF3438">
            <w:pPr>
              <w:jc w:val="center"/>
              <w:rPr>
                <w:rFonts w:ascii="Arial" w:hAnsi="Arial" w:cs="Arial"/>
                <w:b/>
                <w:bCs/>
                <w:sz w:val="24"/>
                <w:szCs w:val="24"/>
              </w:rPr>
            </w:pPr>
            <w:r w:rsidRPr="00695E38">
              <w:rPr>
                <w:rFonts w:ascii="Arial" w:hAnsi="Arial" w:cs="Arial"/>
                <w:b/>
                <w:bCs/>
                <w:sz w:val="24"/>
                <w:szCs w:val="24"/>
              </w:rPr>
              <w:t>21.9494</w:t>
            </w:r>
          </w:p>
        </w:tc>
      </w:tr>
      <w:tr w:rsidR="00695E38" w:rsidRPr="00695E38" w14:paraId="7FAC9DEC" w14:textId="77777777" w:rsidTr="00B43EBD">
        <w:trPr>
          <w:trHeight w:val="435"/>
          <w:jc w:val="center"/>
        </w:trPr>
        <w:tc>
          <w:tcPr>
            <w:tcW w:w="1194" w:type="dxa"/>
            <w:vAlign w:val="center"/>
          </w:tcPr>
          <w:p w14:paraId="584D59E6" w14:textId="77777777" w:rsidR="002B0155" w:rsidRPr="00695E38" w:rsidRDefault="002B0155" w:rsidP="00AE07E2">
            <w:pPr>
              <w:pStyle w:val="Prrafodelista"/>
              <w:numPr>
                <w:ilvl w:val="0"/>
                <w:numId w:val="8"/>
              </w:numPr>
              <w:tabs>
                <w:tab w:val="left" w:pos="1086"/>
              </w:tabs>
              <w:ind w:left="802" w:right="-108" w:hanging="284"/>
              <w:jc w:val="center"/>
              <w:rPr>
                <w:rFonts w:ascii="Arial" w:hAnsi="Arial" w:cs="Arial"/>
                <w:sz w:val="24"/>
                <w:szCs w:val="24"/>
              </w:rPr>
            </w:pPr>
          </w:p>
        </w:tc>
        <w:tc>
          <w:tcPr>
            <w:tcW w:w="5528" w:type="dxa"/>
            <w:gridSpan w:val="2"/>
            <w:vAlign w:val="center"/>
          </w:tcPr>
          <w:p w14:paraId="2A7EA9FE" w14:textId="77777777" w:rsidR="002B0155" w:rsidRPr="00695E38" w:rsidRDefault="002B0155" w:rsidP="006C1F4F">
            <w:pPr>
              <w:tabs>
                <w:tab w:val="left" w:pos="851"/>
                <w:tab w:val="left" w:pos="2049"/>
                <w:tab w:val="left" w:pos="4860"/>
              </w:tabs>
              <w:jc w:val="both"/>
              <w:rPr>
                <w:rFonts w:ascii="Arial" w:hAnsi="Arial" w:cs="Arial"/>
                <w:sz w:val="24"/>
                <w:szCs w:val="24"/>
              </w:rPr>
            </w:pPr>
            <w:r w:rsidRPr="00695E38">
              <w:rPr>
                <w:rFonts w:ascii="Arial" w:hAnsi="Arial" w:cs="Arial"/>
                <w:sz w:val="24"/>
                <w:szCs w:val="24"/>
              </w:rPr>
              <w:t>Falta de tarjeta de sanidad, por personas........</w:t>
            </w:r>
          </w:p>
        </w:tc>
        <w:tc>
          <w:tcPr>
            <w:tcW w:w="1581" w:type="dxa"/>
            <w:vAlign w:val="bottom"/>
          </w:tcPr>
          <w:p w14:paraId="584C3C28" w14:textId="2CDE57A6" w:rsidR="002B0155" w:rsidRPr="00695E38" w:rsidRDefault="00EF3438">
            <w:pPr>
              <w:jc w:val="center"/>
              <w:rPr>
                <w:rFonts w:ascii="Arial" w:hAnsi="Arial" w:cs="Arial"/>
                <w:b/>
                <w:bCs/>
                <w:sz w:val="24"/>
                <w:szCs w:val="24"/>
              </w:rPr>
            </w:pPr>
            <w:r w:rsidRPr="00695E38">
              <w:rPr>
                <w:rFonts w:ascii="Arial" w:hAnsi="Arial" w:cs="Arial"/>
                <w:b/>
                <w:bCs/>
                <w:sz w:val="24"/>
                <w:szCs w:val="24"/>
              </w:rPr>
              <w:t>2.4935</w:t>
            </w:r>
          </w:p>
        </w:tc>
      </w:tr>
      <w:tr w:rsidR="00695E38" w:rsidRPr="00695E38" w14:paraId="3BC05FAC" w14:textId="77777777" w:rsidTr="00B43EBD">
        <w:trPr>
          <w:trHeight w:val="507"/>
          <w:jc w:val="center"/>
        </w:trPr>
        <w:tc>
          <w:tcPr>
            <w:tcW w:w="1194" w:type="dxa"/>
            <w:vAlign w:val="center"/>
          </w:tcPr>
          <w:p w14:paraId="1C336D4F" w14:textId="77777777" w:rsidR="002B0155" w:rsidRPr="00695E38" w:rsidRDefault="002B0155" w:rsidP="00AE07E2">
            <w:pPr>
              <w:pStyle w:val="Prrafodelista"/>
              <w:numPr>
                <w:ilvl w:val="0"/>
                <w:numId w:val="8"/>
              </w:numPr>
              <w:tabs>
                <w:tab w:val="left" w:pos="1086"/>
              </w:tabs>
              <w:ind w:left="802" w:right="-108" w:hanging="284"/>
              <w:jc w:val="center"/>
              <w:rPr>
                <w:rFonts w:ascii="Arial" w:hAnsi="Arial" w:cs="Arial"/>
                <w:sz w:val="24"/>
                <w:szCs w:val="24"/>
              </w:rPr>
            </w:pPr>
          </w:p>
        </w:tc>
        <w:tc>
          <w:tcPr>
            <w:tcW w:w="5528" w:type="dxa"/>
            <w:gridSpan w:val="2"/>
            <w:vAlign w:val="center"/>
          </w:tcPr>
          <w:p w14:paraId="7BF52BDD" w14:textId="77777777" w:rsidR="002B0155" w:rsidRPr="00695E38" w:rsidRDefault="002B0155" w:rsidP="006C1F4F">
            <w:pPr>
              <w:tabs>
                <w:tab w:val="left" w:pos="851"/>
                <w:tab w:val="left" w:pos="2049"/>
                <w:tab w:val="left" w:pos="4860"/>
              </w:tabs>
              <w:jc w:val="both"/>
              <w:rPr>
                <w:rFonts w:ascii="Arial" w:hAnsi="Arial" w:cs="Arial"/>
                <w:sz w:val="24"/>
                <w:szCs w:val="24"/>
              </w:rPr>
            </w:pPr>
            <w:r w:rsidRPr="00695E38">
              <w:rPr>
                <w:rFonts w:ascii="Arial" w:hAnsi="Arial" w:cs="Arial"/>
                <w:sz w:val="24"/>
                <w:szCs w:val="24"/>
              </w:rPr>
              <w:t>Falta de revista sanitaria periódica.....................</w:t>
            </w:r>
          </w:p>
        </w:tc>
        <w:tc>
          <w:tcPr>
            <w:tcW w:w="1581" w:type="dxa"/>
            <w:vAlign w:val="bottom"/>
          </w:tcPr>
          <w:p w14:paraId="07A0B805" w14:textId="596452CE" w:rsidR="002B0155" w:rsidRPr="00695E38" w:rsidRDefault="00EF3438">
            <w:pPr>
              <w:jc w:val="center"/>
              <w:rPr>
                <w:rFonts w:ascii="Arial" w:hAnsi="Arial" w:cs="Arial"/>
                <w:b/>
                <w:bCs/>
                <w:sz w:val="24"/>
                <w:szCs w:val="24"/>
              </w:rPr>
            </w:pPr>
            <w:r w:rsidRPr="00695E38">
              <w:rPr>
                <w:rFonts w:ascii="Arial" w:hAnsi="Arial" w:cs="Arial"/>
                <w:b/>
                <w:bCs/>
                <w:sz w:val="24"/>
                <w:szCs w:val="24"/>
              </w:rPr>
              <w:t>4.2826</w:t>
            </w:r>
          </w:p>
        </w:tc>
      </w:tr>
      <w:tr w:rsidR="00695E38" w:rsidRPr="00695E38" w14:paraId="6861C84B" w14:textId="77777777" w:rsidTr="00B43EBD">
        <w:trPr>
          <w:trHeight w:val="603"/>
          <w:jc w:val="center"/>
        </w:trPr>
        <w:tc>
          <w:tcPr>
            <w:tcW w:w="1194" w:type="dxa"/>
          </w:tcPr>
          <w:p w14:paraId="5E232ABD" w14:textId="77777777" w:rsidR="002B0155" w:rsidRPr="00695E38" w:rsidRDefault="002B0155" w:rsidP="00AE07E2">
            <w:pPr>
              <w:pStyle w:val="Prrafodelista"/>
              <w:numPr>
                <w:ilvl w:val="0"/>
                <w:numId w:val="8"/>
              </w:numPr>
              <w:tabs>
                <w:tab w:val="left" w:pos="1086"/>
              </w:tabs>
              <w:ind w:left="802" w:right="-108" w:hanging="284"/>
              <w:jc w:val="center"/>
              <w:rPr>
                <w:rFonts w:ascii="Arial" w:hAnsi="Arial" w:cs="Arial"/>
                <w:sz w:val="24"/>
                <w:szCs w:val="24"/>
              </w:rPr>
            </w:pPr>
          </w:p>
        </w:tc>
        <w:tc>
          <w:tcPr>
            <w:tcW w:w="5528" w:type="dxa"/>
            <w:gridSpan w:val="2"/>
          </w:tcPr>
          <w:p w14:paraId="062B8C06" w14:textId="77777777" w:rsidR="002B0155" w:rsidRPr="00695E38" w:rsidRDefault="002B0155" w:rsidP="00B43EBD">
            <w:pPr>
              <w:tabs>
                <w:tab w:val="left" w:pos="851"/>
                <w:tab w:val="left" w:pos="2049"/>
                <w:tab w:val="left" w:pos="4860"/>
              </w:tabs>
              <w:jc w:val="both"/>
              <w:rPr>
                <w:rFonts w:ascii="Arial" w:hAnsi="Arial" w:cs="Arial"/>
                <w:sz w:val="24"/>
                <w:szCs w:val="24"/>
              </w:rPr>
            </w:pPr>
            <w:r w:rsidRPr="00695E38">
              <w:rPr>
                <w:rFonts w:ascii="Arial" w:hAnsi="Arial" w:cs="Arial"/>
                <w:sz w:val="24"/>
                <w:szCs w:val="24"/>
              </w:rPr>
              <w:t>Funcionamiento de aparatos de sonido después de las 22 horas en zonas habitacionales............</w:t>
            </w:r>
          </w:p>
        </w:tc>
        <w:tc>
          <w:tcPr>
            <w:tcW w:w="1581" w:type="dxa"/>
            <w:vAlign w:val="bottom"/>
          </w:tcPr>
          <w:p w14:paraId="4FA78338" w14:textId="0D8EBDF0" w:rsidR="002B0155" w:rsidRPr="00695E38" w:rsidRDefault="00EF3438">
            <w:pPr>
              <w:jc w:val="center"/>
              <w:rPr>
                <w:rFonts w:ascii="Arial" w:hAnsi="Arial" w:cs="Arial"/>
                <w:b/>
                <w:bCs/>
                <w:sz w:val="24"/>
                <w:szCs w:val="24"/>
              </w:rPr>
            </w:pPr>
            <w:r w:rsidRPr="00695E38">
              <w:rPr>
                <w:rFonts w:ascii="Arial" w:hAnsi="Arial" w:cs="Arial"/>
                <w:b/>
                <w:bCs/>
                <w:sz w:val="24"/>
                <w:szCs w:val="24"/>
              </w:rPr>
              <w:t>5.3700</w:t>
            </w:r>
          </w:p>
        </w:tc>
      </w:tr>
      <w:tr w:rsidR="00695E38" w:rsidRPr="00695E38" w14:paraId="66488F9A" w14:textId="77777777" w:rsidTr="00B43EBD">
        <w:trPr>
          <w:trHeight w:val="427"/>
          <w:jc w:val="center"/>
        </w:trPr>
        <w:tc>
          <w:tcPr>
            <w:tcW w:w="1194" w:type="dxa"/>
          </w:tcPr>
          <w:p w14:paraId="0A4DD3FE" w14:textId="77777777" w:rsidR="002B0155" w:rsidRPr="00695E38" w:rsidRDefault="002B0155" w:rsidP="00AE07E2">
            <w:pPr>
              <w:pStyle w:val="Prrafodelista"/>
              <w:numPr>
                <w:ilvl w:val="0"/>
                <w:numId w:val="8"/>
              </w:numPr>
              <w:tabs>
                <w:tab w:val="left" w:pos="1086"/>
              </w:tabs>
              <w:ind w:left="802" w:right="-108" w:hanging="284"/>
              <w:jc w:val="center"/>
              <w:rPr>
                <w:rFonts w:ascii="Arial" w:hAnsi="Arial" w:cs="Arial"/>
                <w:sz w:val="24"/>
                <w:szCs w:val="24"/>
              </w:rPr>
            </w:pPr>
          </w:p>
        </w:tc>
        <w:tc>
          <w:tcPr>
            <w:tcW w:w="5528" w:type="dxa"/>
            <w:gridSpan w:val="2"/>
          </w:tcPr>
          <w:p w14:paraId="66CA7C94" w14:textId="77777777" w:rsidR="002B0155" w:rsidRPr="00695E38" w:rsidRDefault="002B0155" w:rsidP="006C1F4F">
            <w:pPr>
              <w:tabs>
                <w:tab w:val="left" w:pos="851"/>
                <w:tab w:val="left" w:pos="2049"/>
                <w:tab w:val="left" w:pos="4860"/>
              </w:tabs>
              <w:jc w:val="both"/>
              <w:rPr>
                <w:rFonts w:ascii="Arial" w:hAnsi="Arial" w:cs="Arial"/>
                <w:sz w:val="24"/>
                <w:szCs w:val="24"/>
              </w:rPr>
            </w:pPr>
            <w:r w:rsidRPr="00695E38">
              <w:rPr>
                <w:rFonts w:ascii="Arial" w:hAnsi="Arial" w:cs="Arial"/>
                <w:sz w:val="24"/>
                <w:szCs w:val="24"/>
              </w:rPr>
              <w:t>Por reincidencia a la infracción de la fracción anterior...............................................................</w:t>
            </w:r>
          </w:p>
        </w:tc>
        <w:tc>
          <w:tcPr>
            <w:tcW w:w="1581" w:type="dxa"/>
            <w:vAlign w:val="bottom"/>
          </w:tcPr>
          <w:p w14:paraId="011A3AA5" w14:textId="38196559" w:rsidR="002B0155" w:rsidRPr="00695E38" w:rsidRDefault="00EF3438">
            <w:pPr>
              <w:jc w:val="center"/>
              <w:rPr>
                <w:rFonts w:ascii="Arial" w:hAnsi="Arial" w:cs="Arial"/>
                <w:b/>
                <w:bCs/>
                <w:sz w:val="24"/>
                <w:szCs w:val="24"/>
              </w:rPr>
            </w:pPr>
            <w:r w:rsidRPr="00695E38">
              <w:rPr>
                <w:rFonts w:ascii="Arial" w:hAnsi="Arial" w:cs="Arial"/>
                <w:b/>
                <w:bCs/>
                <w:sz w:val="24"/>
                <w:szCs w:val="24"/>
              </w:rPr>
              <w:t>8.4358</w:t>
            </w:r>
          </w:p>
        </w:tc>
      </w:tr>
      <w:tr w:rsidR="00695E38" w:rsidRPr="00695E38" w14:paraId="77736306" w14:textId="77777777" w:rsidTr="00B43EBD">
        <w:trPr>
          <w:trHeight w:val="562"/>
          <w:jc w:val="center"/>
        </w:trPr>
        <w:tc>
          <w:tcPr>
            <w:tcW w:w="1194" w:type="dxa"/>
          </w:tcPr>
          <w:p w14:paraId="08B9E19D" w14:textId="77777777" w:rsidR="002B0155" w:rsidRPr="00695E38" w:rsidRDefault="002B0155" w:rsidP="00AE07E2">
            <w:pPr>
              <w:pStyle w:val="Prrafodelista"/>
              <w:numPr>
                <w:ilvl w:val="0"/>
                <w:numId w:val="8"/>
              </w:numPr>
              <w:tabs>
                <w:tab w:val="left" w:pos="1086"/>
              </w:tabs>
              <w:ind w:left="802" w:right="-108" w:hanging="284"/>
              <w:jc w:val="center"/>
              <w:rPr>
                <w:rFonts w:ascii="Arial" w:hAnsi="Arial" w:cs="Arial"/>
                <w:sz w:val="24"/>
                <w:szCs w:val="24"/>
              </w:rPr>
            </w:pPr>
          </w:p>
        </w:tc>
        <w:tc>
          <w:tcPr>
            <w:tcW w:w="5528" w:type="dxa"/>
            <w:gridSpan w:val="2"/>
          </w:tcPr>
          <w:p w14:paraId="5E10FABB" w14:textId="77777777" w:rsidR="002B0155" w:rsidRPr="00695E38" w:rsidRDefault="002B0155" w:rsidP="00977889">
            <w:pPr>
              <w:tabs>
                <w:tab w:val="left" w:pos="851"/>
                <w:tab w:val="left" w:pos="2049"/>
                <w:tab w:val="left" w:pos="4860"/>
              </w:tabs>
              <w:jc w:val="both"/>
              <w:rPr>
                <w:rFonts w:ascii="Arial" w:hAnsi="Arial" w:cs="Arial"/>
                <w:sz w:val="24"/>
                <w:szCs w:val="24"/>
              </w:rPr>
            </w:pPr>
            <w:r w:rsidRPr="00695E38">
              <w:rPr>
                <w:rFonts w:ascii="Arial" w:hAnsi="Arial" w:cs="Arial"/>
                <w:sz w:val="24"/>
                <w:szCs w:val="24"/>
              </w:rPr>
              <w:t>No contar con el permiso para la celebración de cualquier espectáculo público............................</w:t>
            </w:r>
          </w:p>
        </w:tc>
        <w:tc>
          <w:tcPr>
            <w:tcW w:w="1581" w:type="dxa"/>
            <w:vAlign w:val="bottom"/>
          </w:tcPr>
          <w:p w14:paraId="4C6FC8B3" w14:textId="4151D3E9" w:rsidR="002B0155" w:rsidRPr="00695E38" w:rsidRDefault="00EF3438" w:rsidP="00EF3438">
            <w:pPr>
              <w:jc w:val="center"/>
              <w:rPr>
                <w:rFonts w:ascii="Arial" w:hAnsi="Arial" w:cs="Arial"/>
                <w:b/>
                <w:bCs/>
                <w:sz w:val="24"/>
                <w:szCs w:val="24"/>
              </w:rPr>
            </w:pPr>
            <w:r w:rsidRPr="00695E38">
              <w:rPr>
                <w:rFonts w:ascii="Arial" w:hAnsi="Arial" w:cs="Arial"/>
                <w:b/>
                <w:bCs/>
                <w:sz w:val="24"/>
                <w:szCs w:val="24"/>
              </w:rPr>
              <w:t>13.5671</w:t>
            </w:r>
          </w:p>
        </w:tc>
      </w:tr>
      <w:tr w:rsidR="00695E38" w:rsidRPr="00695E38" w14:paraId="3A675492" w14:textId="77777777" w:rsidTr="00B43EBD">
        <w:trPr>
          <w:trHeight w:val="567"/>
          <w:jc w:val="center"/>
        </w:trPr>
        <w:tc>
          <w:tcPr>
            <w:tcW w:w="1194" w:type="dxa"/>
          </w:tcPr>
          <w:p w14:paraId="20AAE1E1" w14:textId="77777777" w:rsidR="002B0155" w:rsidRPr="00695E38" w:rsidRDefault="002B0155" w:rsidP="00AE07E2">
            <w:pPr>
              <w:pStyle w:val="Prrafodelista"/>
              <w:numPr>
                <w:ilvl w:val="0"/>
                <w:numId w:val="8"/>
              </w:numPr>
              <w:tabs>
                <w:tab w:val="left" w:pos="1086"/>
              </w:tabs>
              <w:ind w:left="802" w:right="-108" w:hanging="284"/>
              <w:jc w:val="center"/>
              <w:rPr>
                <w:rFonts w:ascii="Arial" w:hAnsi="Arial" w:cs="Arial"/>
                <w:sz w:val="24"/>
                <w:szCs w:val="24"/>
              </w:rPr>
            </w:pPr>
          </w:p>
        </w:tc>
        <w:tc>
          <w:tcPr>
            <w:tcW w:w="5528" w:type="dxa"/>
            <w:gridSpan w:val="2"/>
          </w:tcPr>
          <w:p w14:paraId="56A84296" w14:textId="77777777" w:rsidR="002B0155" w:rsidRPr="00695E38" w:rsidRDefault="002B0155" w:rsidP="006C1F4F">
            <w:pPr>
              <w:tabs>
                <w:tab w:val="left" w:pos="851"/>
                <w:tab w:val="left" w:pos="2049"/>
                <w:tab w:val="left" w:pos="4860"/>
              </w:tabs>
              <w:jc w:val="both"/>
              <w:rPr>
                <w:rFonts w:ascii="Arial" w:hAnsi="Arial" w:cs="Arial"/>
                <w:sz w:val="24"/>
                <w:szCs w:val="24"/>
              </w:rPr>
            </w:pPr>
            <w:r w:rsidRPr="00695E38">
              <w:rPr>
                <w:rFonts w:ascii="Arial" w:hAnsi="Arial" w:cs="Arial"/>
                <w:sz w:val="24"/>
                <w:szCs w:val="24"/>
              </w:rPr>
              <w:t>Fijar anuncios comerciales sin el permiso respectivo...........................................................</w:t>
            </w:r>
          </w:p>
        </w:tc>
        <w:tc>
          <w:tcPr>
            <w:tcW w:w="1581" w:type="dxa"/>
            <w:vAlign w:val="bottom"/>
          </w:tcPr>
          <w:p w14:paraId="100F6A22" w14:textId="20B97873" w:rsidR="002B0155" w:rsidRPr="00695E38" w:rsidRDefault="00EF3438">
            <w:pPr>
              <w:jc w:val="center"/>
              <w:rPr>
                <w:rFonts w:ascii="Arial" w:hAnsi="Arial" w:cs="Arial"/>
                <w:b/>
                <w:bCs/>
                <w:sz w:val="24"/>
                <w:szCs w:val="24"/>
              </w:rPr>
            </w:pPr>
            <w:r w:rsidRPr="00695E38">
              <w:rPr>
                <w:rFonts w:ascii="Arial" w:hAnsi="Arial" w:cs="Arial"/>
                <w:b/>
                <w:bCs/>
                <w:sz w:val="24"/>
                <w:szCs w:val="24"/>
              </w:rPr>
              <w:t>2.4796</w:t>
            </w:r>
          </w:p>
        </w:tc>
      </w:tr>
      <w:tr w:rsidR="00695E38" w:rsidRPr="00695E38" w14:paraId="3806DC23" w14:textId="77777777" w:rsidTr="00B43EBD">
        <w:trPr>
          <w:trHeight w:val="546"/>
          <w:jc w:val="center"/>
        </w:trPr>
        <w:tc>
          <w:tcPr>
            <w:tcW w:w="1194" w:type="dxa"/>
          </w:tcPr>
          <w:p w14:paraId="2924440D" w14:textId="77777777" w:rsidR="002B0155" w:rsidRPr="00695E38" w:rsidRDefault="002B0155" w:rsidP="00AE07E2">
            <w:pPr>
              <w:pStyle w:val="Prrafodelista"/>
              <w:numPr>
                <w:ilvl w:val="0"/>
                <w:numId w:val="8"/>
              </w:numPr>
              <w:tabs>
                <w:tab w:val="left" w:pos="1086"/>
              </w:tabs>
              <w:ind w:left="802" w:right="-108" w:hanging="284"/>
              <w:jc w:val="center"/>
              <w:rPr>
                <w:rFonts w:ascii="Arial" w:hAnsi="Arial" w:cs="Arial"/>
                <w:sz w:val="24"/>
                <w:szCs w:val="24"/>
              </w:rPr>
            </w:pPr>
          </w:p>
        </w:tc>
        <w:tc>
          <w:tcPr>
            <w:tcW w:w="5528" w:type="dxa"/>
            <w:gridSpan w:val="2"/>
          </w:tcPr>
          <w:p w14:paraId="6F53667C" w14:textId="77777777" w:rsidR="002B0155" w:rsidRPr="00695E38" w:rsidRDefault="002B0155" w:rsidP="006C1F4F">
            <w:pPr>
              <w:tabs>
                <w:tab w:val="left" w:pos="851"/>
                <w:tab w:val="left" w:pos="2049"/>
                <w:tab w:val="left" w:pos="4860"/>
              </w:tabs>
              <w:jc w:val="both"/>
              <w:rPr>
                <w:rFonts w:ascii="Arial" w:hAnsi="Arial" w:cs="Arial"/>
                <w:sz w:val="24"/>
                <w:szCs w:val="24"/>
              </w:rPr>
            </w:pPr>
            <w:r w:rsidRPr="00695E38">
              <w:rPr>
                <w:rFonts w:ascii="Arial" w:hAnsi="Arial" w:cs="Arial"/>
                <w:sz w:val="24"/>
                <w:szCs w:val="24"/>
              </w:rPr>
              <w:t>Fijar anuncios comerciales en lugares no autorizados:</w:t>
            </w:r>
          </w:p>
        </w:tc>
        <w:tc>
          <w:tcPr>
            <w:tcW w:w="1581" w:type="dxa"/>
            <w:vAlign w:val="bottom"/>
          </w:tcPr>
          <w:p w14:paraId="6D8F92FD" w14:textId="77777777" w:rsidR="002B0155" w:rsidRPr="00695E38" w:rsidRDefault="002B0155" w:rsidP="006C1F4F">
            <w:pPr>
              <w:pStyle w:val="Prrafodelista"/>
              <w:ind w:left="127" w:right="176"/>
              <w:jc w:val="right"/>
              <w:rPr>
                <w:rFonts w:ascii="Arial" w:hAnsi="Arial" w:cs="Arial"/>
                <w:b/>
                <w:sz w:val="24"/>
                <w:szCs w:val="24"/>
              </w:rPr>
            </w:pPr>
          </w:p>
        </w:tc>
      </w:tr>
      <w:tr w:rsidR="00695E38" w:rsidRPr="00695E38" w14:paraId="2E9E1F3E" w14:textId="77777777" w:rsidTr="00B43EBD">
        <w:trPr>
          <w:trHeight w:val="423"/>
          <w:jc w:val="center"/>
        </w:trPr>
        <w:tc>
          <w:tcPr>
            <w:tcW w:w="1194" w:type="dxa"/>
            <w:vAlign w:val="center"/>
          </w:tcPr>
          <w:p w14:paraId="7A37F7AA" w14:textId="77777777" w:rsidR="002B0155" w:rsidRPr="00695E38" w:rsidRDefault="002B0155" w:rsidP="00B43EBD">
            <w:pPr>
              <w:tabs>
                <w:tab w:val="left" w:pos="1086"/>
              </w:tabs>
              <w:ind w:left="802" w:right="-108" w:hanging="284"/>
              <w:jc w:val="center"/>
              <w:rPr>
                <w:rFonts w:ascii="Arial" w:hAnsi="Arial" w:cs="Arial"/>
                <w:sz w:val="24"/>
                <w:szCs w:val="24"/>
              </w:rPr>
            </w:pPr>
          </w:p>
        </w:tc>
        <w:tc>
          <w:tcPr>
            <w:tcW w:w="5528" w:type="dxa"/>
            <w:gridSpan w:val="2"/>
            <w:vAlign w:val="center"/>
          </w:tcPr>
          <w:p w14:paraId="50252380" w14:textId="77777777" w:rsidR="002B0155" w:rsidRPr="00695E38" w:rsidRDefault="002B0155" w:rsidP="00033C89">
            <w:pPr>
              <w:tabs>
                <w:tab w:val="left" w:pos="851"/>
                <w:tab w:val="left" w:pos="2049"/>
                <w:tab w:val="left" w:pos="4860"/>
              </w:tabs>
              <w:ind w:left="2726"/>
              <w:jc w:val="both"/>
              <w:rPr>
                <w:rFonts w:ascii="Arial" w:hAnsi="Arial" w:cs="Arial"/>
                <w:sz w:val="24"/>
                <w:szCs w:val="24"/>
              </w:rPr>
            </w:pPr>
            <w:r w:rsidRPr="00695E38">
              <w:rPr>
                <w:rFonts w:ascii="Arial" w:hAnsi="Arial" w:cs="Arial"/>
                <w:sz w:val="24"/>
                <w:szCs w:val="24"/>
              </w:rPr>
              <w:t>De.............................</w:t>
            </w:r>
          </w:p>
        </w:tc>
        <w:tc>
          <w:tcPr>
            <w:tcW w:w="1581" w:type="dxa"/>
            <w:vAlign w:val="bottom"/>
          </w:tcPr>
          <w:p w14:paraId="3BCFD153" w14:textId="12DA7E69" w:rsidR="002B0155" w:rsidRPr="00695E38" w:rsidRDefault="00EF3438">
            <w:pPr>
              <w:jc w:val="center"/>
              <w:rPr>
                <w:rFonts w:ascii="Arial" w:hAnsi="Arial" w:cs="Arial"/>
                <w:b/>
                <w:bCs/>
                <w:sz w:val="24"/>
                <w:szCs w:val="24"/>
              </w:rPr>
            </w:pPr>
            <w:r w:rsidRPr="00695E38">
              <w:rPr>
                <w:rFonts w:ascii="Arial" w:hAnsi="Arial" w:cs="Arial"/>
                <w:b/>
                <w:bCs/>
                <w:sz w:val="24"/>
                <w:szCs w:val="24"/>
              </w:rPr>
              <w:t>2.6076</w:t>
            </w:r>
          </w:p>
        </w:tc>
      </w:tr>
      <w:tr w:rsidR="00695E38" w:rsidRPr="00695E38" w14:paraId="5134CD18" w14:textId="77777777" w:rsidTr="00B43EBD">
        <w:trPr>
          <w:trHeight w:val="324"/>
          <w:jc w:val="center"/>
        </w:trPr>
        <w:tc>
          <w:tcPr>
            <w:tcW w:w="1194" w:type="dxa"/>
            <w:vAlign w:val="center"/>
          </w:tcPr>
          <w:p w14:paraId="032148F2" w14:textId="77777777" w:rsidR="002B0155" w:rsidRPr="00695E38" w:rsidRDefault="002B0155" w:rsidP="00B43EBD">
            <w:pPr>
              <w:tabs>
                <w:tab w:val="left" w:pos="1086"/>
              </w:tabs>
              <w:ind w:left="802" w:right="-108" w:hanging="284"/>
              <w:jc w:val="center"/>
              <w:rPr>
                <w:rFonts w:ascii="Arial" w:hAnsi="Arial" w:cs="Arial"/>
                <w:sz w:val="24"/>
                <w:szCs w:val="24"/>
              </w:rPr>
            </w:pPr>
          </w:p>
        </w:tc>
        <w:tc>
          <w:tcPr>
            <w:tcW w:w="5528" w:type="dxa"/>
            <w:gridSpan w:val="2"/>
            <w:vAlign w:val="center"/>
          </w:tcPr>
          <w:p w14:paraId="2EF820F7" w14:textId="77777777" w:rsidR="002B0155" w:rsidRPr="00695E38" w:rsidRDefault="002B0155" w:rsidP="00033C89">
            <w:pPr>
              <w:tabs>
                <w:tab w:val="left" w:pos="851"/>
                <w:tab w:val="left" w:pos="2049"/>
                <w:tab w:val="left" w:pos="4860"/>
              </w:tabs>
              <w:ind w:left="2726"/>
              <w:jc w:val="both"/>
              <w:rPr>
                <w:rFonts w:ascii="Arial" w:hAnsi="Arial" w:cs="Arial"/>
                <w:sz w:val="24"/>
                <w:szCs w:val="24"/>
              </w:rPr>
            </w:pPr>
            <w:r w:rsidRPr="00695E38">
              <w:rPr>
                <w:rFonts w:ascii="Arial" w:hAnsi="Arial" w:cs="Arial"/>
                <w:sz w:val="24"/>
                <w:szCs w:val="24"/>
              </w:rPr>
              <w:t>a...............................</w:t>
            </w:r>
          </w:p>
        </w:tc>
        <w:tc>
          <w:tcPr>
            <w:tcW w:w="1581" w:type="dxa"/>
            <w:vAlign w:val="bottom"/>
          </w:tcPr>
          <w:p w14:paraId="00156E4A" w14:textId="4CF8B5C0" w:rsidR="002B0155" w:rsidRPr="00695E38" w:rsidRDefault="00EF3438">
            <w:pPr>
              <w:jc w:val="center"/>
              <w:rPr>
                <w:rFonts w:ascii="Arial" w:hAnsi="Arial" w:cs="Arial"/>
                <w:b/>
                <w:bCs/>
                <w:sz w:val="24"/>
                <w:szCs w:val="24"/>
              </w:rPr>
            </w:pPr>
            <w:r w:rsidRPr="00695E38">
              <w:rPr>
                <w:rFonts w:ascii="Arial" w:hAnsi="Arial" w:cs="Arial"/>
                <w:b/>
                <w:bCs/>
                <w:sz w:val="24"/>
                <w:szCs w:val="24"/>
              </w:rPr>
              <w:t>14.3774</w:t>
            </w:r>
          </w:p>
        </w:tc>
      </w:tr>
      <w:tr w:rsidR="00695E38" w:rsidRPr="00695E38" w14:paraId="4C2B8A82" w14:textId="77777777" w:rsidTr="00B43EBD">
        <w:trPr>
          <w:trHeight w:val="785"/>
          <w:jc w:val="center"/>
        </w:trPr>
        <w:tc>
          <w:tcPr>
            <w:tcW w:w="1194" w:type="dxa"/>
          </w:tcPr>
          <w:p w14:paraId="71AD051B" w14:textId="77777777" w:rsidR="002B0155" w:rsidRPr="00695E38" w:rsidRDefault="002B0155" w:rsidP="00AE07E2">
            <w:pPr>
              <w:pStyle w:val="Prrafodelista"/>
              <w:numPr>
                <w:ilvl w:val="0"/>
                <w:numId w:val="8"/>
              </w:numPr>
              <w:tabs>
                <w:tab w:val="left" w:pos="1086"/>
              </w:tabs>
              <w:ind w:left="802" w:right="-108" w:hanging="284"/>
              <w:jc w:val="center"/>
              <w:rPr>
                <w:rFonts w:ascii="Arial" w:hAnsi="Arial" w:cs="Arial"/>
                <w:sz w:val="24"/>
                <w:szCs w:val="24"/>
              </w:rPr>
            </w:pPr>
          </w:p>
        </w:tc>
        <w:tc>
          <w:tcPr>
            <w:tcW w:w="5528" w:type="dxa"/>
            <w:gridSpan w:val="2"/>
          </w:tcPr>
          <w:p w14:paraId="15A9E029" w14:textId="77777777" w:rsidR="002B0155" w:rsidRPr="00695E38" w:rsidRDefault="002B0155" w:rsidP="006C1F4F">
            <w:pPr>
              <w:tabs>
                <w:tab w:val="left" w:pos="851"/>
                <w:tab w:val="left" w:pos="2049"/>
                <w:tab w:val="left" w:pos="4860"/>
              </w:tabs>
              <w:jc w:val="both"/>
              <w:rPr>
                <w:rFonts w:ascii="Arial" w:hAnsi="Arial" w:cs="Arial"/>
                <w:sz w:val="24"/>
                <w:szCs w:val="24"/>
              </w:rPr>
            </w:pPr>
            <w:r w:rsidRPr="00695E38">
              <w:rPr>
                <w:rFonts w:ascii="Arial" w:hAnsi="Arial" w:cs="Arial"/>
                <w:sz w:val="24"/>
                <w:szCs w:val="24"/>
              </w:rPr>
              <w:t>La no observancia a los horarios que se señalen para los giros comerciales y establecimientos de diversión............................................................</w:t>
            </w:r>
          </w:p>
        </w:tc>
        <w:tc>
          <w:tcPr>
            <w:tcW w:w="1581" w:type="dxa"/>
            <w:vAlign w:val="bottom"/>
          </w:tcPr>
          <w:p w14:paraId="31094868" w14:textId="3F83E9DD" w:rsidR="002B0155" w:rsidRPr="00695E38" w:rsidRDefault="00EF3438">
            <w:pPr>
              <w:jc w:val="center"/>
              <w:rPr>
                <w:rFonts w:ascii="Arial" w:hAnsi="Arial" w:cs="Arial"/>
                <w:b/>
                <w:bCs/>
                <w:sz w:val="24"/>
                <w:szCs w:val="24"/>
              </w:rPr>
            </w:pPr>
            <w:r w:rsidRPr="00695E38">
              <w:rPr>
                <w:rFonts w:ascii="Arial" w:hAnsi="Arial" w:cs="Arial"/>
                <w:b/>
                <w:bCs/>
                <w:sz w:val="24"/>
                <w:szCs w:val="24"/>
              </w:rPr>
              <w:t>18.3065</w:t>
            </w:r>
          </w:p>
        </w:tc>
      </w:tr>
      <w:tr w:rsidR="00695E38" w:rsidRPr="00695E38" w14:paraId="7D58D6EE" w14:textId="77777777" w:rsidTr="006D1778">
        <w:trPr>
          <w:trHeight w:val="537"/>
          <w:jc w:val="center"/>
        </w:trPr>
        <w:tc>
          <w:tcPr>
            <w:tcW w:w="1194" w:type="dxa"/>
            <w:vAlign w:val="center"/>
          </w:tcPr>
          <w:p w14:paraId="3D6D7711" w14:textId="77777777" w:rsidR="002B0155" w:rsidRPr="00695E38" w:rsidRDefault="002B0155" w:rsidP="00AE07E2">
            <w:pPr>
              <w:pStyle w:val="Prrafodelista"/>
              <w:numPr>
                <w:ilvl w:val="0"/>
                <w:numId w:val="8"/>
              </w:numPr>
              <w:tabs>
                <w:tab w:val="left" w:pos="1086"/>
              </w:tabs>
              <w:ind w:left="802" w:right="-108" w:hanging="284"/>
              <w:jc w:val="center"/>
              <w:rPr>
                <w:rFonts w:ascii="Arial" w:hAnsi="Arial" w:cs="Arial"/>
                <w:sz w:val="24"/>
                <w:szCs w:val="24"/>
              </w:rPr>
            </w:pPr>
          </w:p>
        </w:tc>
        <w:tc>
          <w:tcPr>
            <w:tcW w:w="5528" w:type="dxa"/>
            <w:gridSpan w:val="2"/>
            <w:vAlign w:val="center"/>
          </w:tcPr>
          <w:p w14:paraId="2B7D98D9" w14:textId="77777777" w:rsidR="002B0155" w:rsidRPr="00695E38" w:rsidRDefault="002B0155" w:rsidP="006C1F4F">
            <w:pPr>
              <w:tabs>
                <w:tab w:val="left" w:pos="851"/>
                <w:tab w:val="left" w:pos="2049"/>
                <w:tab w:val="left" w:pos="4860"/>
              </w:tabs>
              <w:jc w:val="both"/>
              <w:rPr>
                <w:rFonts w:ascii="Arial" w:hAnsi="Arial" w:cs="Arial"/>
                <w:sz w:val="24"/>
                <w:szCs w:val="24"/>
              </w:rPr>
            </w:pPr>
            <w:r w:rsidRPr="00695E38">
              <w:rPr>
                <w:rFonts w:ascii="Arial" w:hAnsi="Arial" w:cs="Arial"/>
                <w:sz w:val="24"/>
                <w:szCs w:val="24"/>
              </w:rPr>
              <w:t>Matanza clandestina de ganado.......................</w:t>
            </w:r>
          </w:p>
        </w:tc>
        <w:tc>
          <w:tcPr>
            <w:tcW w:w="1581" w:type="dxa"/>
            <w:vAlign w:val="bottom"/>
          </w:tcPr>
          <w:p w14:paraId="0C5D963A" w14:textId="64FAF401" w:rsidR="002B0155" w:rsidRPr="00695E38" w:rsidRDefault="00EF3438">
            <w:pPr>
              <w:jc w:val="center"/>
              <w:rPr>
                <w:rFonts w:ascii="Arial" w:hAnsi="Arial" w:cs="Arial"/>
                <w:b/>
                <w:bCs/>
                <w:sz w:val="24"/>
                <w:szCs w:val="24"/>
              </w:rPr>
            </w:pPr>
            <w:r w:rsidRPr="00695E38">
              <w:rPr>
                <w:rFonts w:ascii="Arial" w:hAnsi="Arial" w:cs="Arial"/>
                <w:b/>
                <w:bCs/>
                <w:sz w:val="24"/>
                <w:szCs w:val="24"/>
              </w:rPr>
              <w:t>12.1895</w:t>
            </w:r>
          </w:p>
        </w:tc>
      </w:tr>
      <w:tr w:rsidR="00695E38" w:rsidRPr="00695E38" w14:paraId="5B6F9AB1" w14:textId="77777777" w:rsidTr="00B43EBD">
        <w:trPr>
          <w:trHeight w:val="865"/>
          <w:jc w:val="center"/>
        </w:trPr>
        <w:tc>
          <w:tcPr>
            <w:tcW w:w="1194" w:type="dxa"/>
          </w:tcPr>
          <w:p w14:paraId="543A5A93" w14:textId="77777777" w:rsidR="002B0155" w:rsidRPr="00695E38" w:rsidRDefault="002B0155" w:rsidP="00AE07E2">
            <w:pPr>
              <w:pStyle w:val="Prrafodelista"/>
              <w:numPr>
                <w:ilvl w:val="0"/>
                <w:numId w:val="8"/>
              </w:numPr>
              <w:tabs>
                <w:tab w:val="left" w:pos="1086"/>
              </w:tabs>
              <w:ind w:left="802" w:right="-108" w:hanging="284"/>
              <w:jc w:val="center"/>
              <w:rPr>
                <w:rFonts w:ascii="Arial" w:hAnsi="Arial" w:cs="Arial"/>
                <w:sz w:val="24"/>
                <w:szCs w:val="24"/>
              </w:rPr>
            </w:pPr>
          </w:p>
        </w:tc>
        <w:tc>
          <w:tcPr>
            <w:tcW w:w="5528" w:type="dxa"/>
            <w:gridSpan w:val="2"/>
          </w:tcPr>
          <w:p w14:paraId="5DB1ABD1" w14:textId="77777777" w:rsidR="002B0155" w:rsidRPr="00695E38" w:rsidRDefault="002B0155" w:rsidP="006C1F4F">
            <w:pPr>
              <w:tabs>
                <w:tab w:val="left" w:pos="851"/>
                <w:tab w:val="left" w:pos="2049"/>
                <w:tab w:val="left" w:pos="4860"/>
              </w:tabs>
              <w:jc w:val="both"/>
              <w:rPr>
                <w:rFonts w:ascii="Arial" w:hAnsi="Arial" w:cs="Arial"/>
                <w:sz w:val="24"/>
                <w:szCs w:val="24"/>
              </w:rPr>
            </w:pPr>
            <w:r w:rsidRPr="00695E38">
              <w:rPr>
                <w:rFonts w:ascii="Arial" w:hAnsi="Arial" w:cs="Arial"/>
                <w:sz w:val="24"/>
                <w:szCs w:val="24"/>
              </w:rPr>
              <w:t>Introducir carne proveniente de lugar distinto al Municipio, sin el resello del rastro de lugar de origen................................................................</w:t>
            </w:r>
          </w:p>
        </w:tc>
        <w:tc>
          <w:tcPr>
            <w:tcW w:w="1581" w:type="dxa"/>
            <w:vAlign w:val="bottom"/>
          </w:tcPr>
          <w:p w14:paraId="041958C8" w14:textId="7A2317BB" w:rsidR="002B0155" w:rsidRPr="00695E38" w:rsidRDefault="00EF3438">
            <w:pPr>
              <w:jc w:val="center"/>
              <w:rPr>
                <w:rFonts w:ascii="Arial" w:hAnsi="Arial" w:cs="Arial"/>
                <w:b/>
                <w:bCs/>
                <w:sz w:val="24"/>
                <w:szCs w:val="24"/>
              </w:rPr>
            </w:pPr>
            <w:r w:rsidRPr="00695E38">
              <w:rPr>
                <w:rFonts w:ascii="Arial" w:hAnsi="Arial" w:cs="Arial"/>
                <w:b/>
                <w:bCs/>
                <w:sz w:val="24"/>
                <w:szCs w:val="24"/>
              </w:rPr>
              <w:t>5.7513</w:t>
            </w:r>
          </w:p>
        </w:tc>
      </w:tr>
      <w:tr w:rsidR="00695E38" w:rsidRPr="00695E38" w14:paraId="3398FBF7" w14:textId="77777777" w:rsidTr="00B43EBD">
        <w:trPr>
          <w:trHeight w:val="917"/>
          <w:jc w:val="center"/>
        </w:trPr>
        <w:tc>
          <w:tcPr>
            <w:tcW w:w="1194" w:type="dxa"/>
          </w:tcPr>
          <w:p w14:paraId="638E4E51" w14:textId="77777777" w:rsidR="002B0155" w:rsidRPr="00695E38" w:rsidRDefault="002B0155" w:rsidP="00AE07E2">
            <w:pPr>
              <w:pStyle w:val="Prrafodelista"/>
              <w:numPr>
                <w:ilvl w:val="0"/>
                <w:numId w:val="8"/>
              </w:numPr>
              <w:tabs>
                <w:tab w:val="left" w:pos="1086"/>
              </w:tabs>
              <w:ind w:left="802" w:right="-108" w:hanging="284"/>
              <w:jc w:val="center"/>
              <w:rPr>
                <w:rFonts w:ascii="Arial" w:hAnsi="Arial" w:cs="Arial"/>
                <w:sz w:val="24"/>
                <w:szCs w:val="24"/>
              </w:rPr>
            </w:pPr>
          </w:p>
        </w:tc>
        <w:tc>
          <w:tcPr>
            <w:tcW w:w="5528" w:type="dxa"/>
            <w:gridSpan w:val="2"/>
          </w:tcPr>
          <w:p w14:paraId="655F6758" w14:textId="77777777" w:rsidR="002B0155" w:rsidRPr="00695E38" w:rsidRDefault="002B0155" w:rsidP="006C1F4F">
            <w:pPr>
              <w:tabs>
                <w:tab w:val="left" w:pos="851"/>
                <w:tab w:val="left" w:pos="2049"/>
                <w:tab w:val="left" w:pos="4860"/>
              </w:tabs>
              <w:jc w:val="both"/>
              <w:rPr>
                <w:rFonts w:ascii="Arial" w:hAnsi="Arial" w:cs="Arial"/>
                <w:sz w:val="24"/>
                <w:szCs w:val="24"/>
              </w:rPr>
            </w:pPr>
            <w:r w:rsidRPr="00695E38">
              <w:rPr>
                <w:rFonts w:ascii="Arial" w:hAnsi="Arial" w:cs="Arial"/>
                <w:sz w:val="24"/>
                <w:szCs w:val="24"/>
              </w:rPr>
              <w:t>Vender carne no apta para el consumo humano, sin perjuicio de la sanción que Impongan las autoridades correspondientes:</w:t>
            </w:r>
          </w:p>
        </w:tc>
        <w:tc>
          <w:tcPr>
            <w:tcW w:w="1581" w:type="dxa"/>
            <w:vAlign w:val="bottom"/>
          </w:tcPr>
          <w:p w14:paraId="180C86B8" w14:textId="77777777" w:rsidR="002B0155" w:rsidRPr="00695E38" w:rsidRDefault="002B0155" w:rsidP="006C1F4F">
            <w:pPr>
              <w:pStyle w:val="Prrafodelista"/>
              <w:ind w:left="127" w:right="176"/>
              <w:jc w:val="right"/>
              <w:rPr>
                <w:rFonts w:ascii="Arial" w:hAnsi="Arial" w:cs="Arial"/>
                <w:b/>
                <w:sz w:val="24"/>
                <w:szCs w:val="24"/>
              </w:rPr>
            </w:pPr>
          </w:p>
        </w:tc>
      </w:tr>
      <w:tr w:rsidR="00695E38" w:rsidRPr="00695E38" w14:paraId="51D69348" w14:textId="77777777" w:rsidTr="00B43EBD">
        <w:trPr>
          <w:jc w:val="center"/>
        </w:trPr>
        <w:tc>
          <w:tcPr>
            <w:tcW w:w="1194" w:type="dxa"/>
          </w:tcPr>
          <w:p w14:paraId="0F06F246" w14:textId="77777777" w:rsidR="002B0155" w:rsidRPr="00695E38" w:rsidRDefault="002B0155" w:rsidP="00B43EBD">
            <w:pPr>
              <w:tabs>
                <w:tab w:val="left" w:pos="1086"/>
              </w:tabs>
              <w:ind w:left="802" w:right="-108" w:hanging="284"/>
              <w:jc w:val="center"/>
              <w:rPr>
                <w:rFonts w:ascii="Arial" w:hAnsi="Arial" w:cs="Arial"/>
                <w:sz w:val="24"/>
                <w:szCs w:val="24"/>
              </w:rPr>
            </w:pPr>
          </w:p>
        </w:tc>
        <w:tc>
          <w:tcPr>
            <w:tcW w:w="5528" w:type="dxa"/>
            <w:gridSpan w:val="2"/>
          </w:tcPr>
          <w:p w14:paraId="18891C1B" w14:textId="77777777" w:rsidR="002B0155" w:rsidRPr="00695E38" w:rsidRDefault="002B0155" w:rsidP="00FD70B9">
            <w:pPr>
              <w:tabs>
                <w:tab w:val="left" w:pos="851"/>
                <w:tab w:val="left" w:pos="2049"/>
                <w:tab w:val="left" w:pos="4860"/>
              </w:tabs>
              <w:ind w:left="2726"/>
              <w:jc w:val="both"/>
              <w:rPr>
                <w:rFonts w:ascii="Arial" w:hAnsi="Arial" w:cs="Arial"/>
                <w:sz w:val="24"/>
                <w:szCs w:val="24"/>
              </w:rPr>
            </w:pPr>
            <w:r w:rsidRPr="00695E38">
              <w:rPr>
                <w:rFonts w:ascii="Arial" w:hAnsi="Arial" w:cs="Arial"/>
                <w:sz w:val="24"/>
                <w:szCs w:val="24"/>
              </w:rPr>
              <w:t>De.............................</w:t>
            </w:r>
          </w:p>
        </w:tc>
        <w:tc>
          <w:tcPr>
            <w:tcW w:w="1581" w:type="dxa"/>
            <w:vAlign w:val="bottom"/>
          </w:tcPr>
          <w:p w14:paraId="5F0805E2" w14:textId="02BC37A0" w:rsidR="002B0155" w:rsidRPr="00695E38" w:rsidRDefault="00EF3438">
            <w:pPr>
              <w:jc w:val="center"/>
              <w:rPr>
                <w:rFonts w:ascii="Arial" w:hAnsi="Arial" w:cs="Arial"/>
                <w:b/>
                <w:bCs/>
                <w:sz w:val="24"/>
                <w:szCs w:val="24"/>
              </w:rPr>
            </w:pPr>
            <w:r w:rsidRPr="00695E38">
              <w:rPr>
                <w:rFonts w:ascii="Arial" w:hAnsi="Arial" w:cs="Arial"/>
                <w:b/>
                <w:bCs/>
                <w:sz w:val="24"/>
                <w:szCs w:val="24"/>
              </w:rPr>
              <w:t>32.8261</w:t>
            </w:r>
          </w:p>
        </w:tc>
      </w:tr>
      <w:tr w:rsidR="00695E38" w:rsidRPr="00695E38" w14:paraId="02E72B61" w14:textId="77777777" w:rsidTr="00B43EBD">
        <w:trPr>
          <w:trHeight w:val="352"/>
          <w:jc w:val="center"/>
        </w:trPr>
        <w:tc>
          <w:tcPr>
            <w:tcW w:w="1194" w:type="dxa"/>
          </w:tcPr>
          <w:p w14:paraId="2FDD0561" w14:textId="77777777" w:rsidR="002B0155" w:rsidRPr="00695E38" w:rsidRDefault="002B0155" w:rsidP="00B43EBD">
            <w:pPr>
              <w:tabs>
                <w:tab w:val="left" w:pos="1086"/>
              </w:tabs>
              <w:ind w:left="802" w:right="-108" w:hanging="284"/>
              <w:jc w:val="center"/>
              <w:rPr>
                <w:rFonts w:ascii="Arial" w:hAnsi="Arial" w:cs="Arial"/>
                <w:sz w:val="24"/>
                <w:szCs w:val="24"/>
              </w:rPr>
            </w:pPr>
          </w:p>
        </w:tc>
        <w:tc>
          <w:tcPr>
            <w:tcW w:w="5528" w:type="dxa"/>
            <w:gridSpan w:val="2"/>
          </w:tcPr>
          <w:p w14:paraId="4D241402" w14:textId="77777777" w:rsidR="002B0155" w:rsidRPr="00695E38" w:rsidRDefault="002B0155" w:rsidP="00FD70B9">
            <w:pPr>
              <w:tabs>
                <w:tab w:val="left" w:pos="851"/>
                <w:tab w:val="left" w:pos="2049"/>
                <w:tab w:val="left" w:pos="4860"/>
              </w:tabs>
              <w:ind w:left="2726"/>
              <w:jc w:val="both"/>
              <w:rPr>
                <w:rFonts w:ascii="Arial" w:hAnsi="Arial" w:cs="Arial"/>
                <w:sz w:val="24"/>
                <w:szCs w:val="24"/>
              </w:rPr>
            </w:pPr>
            <w:r w:rsidRPr="00695E38">
              <w:rPr>
                <w:rFonts w:ascii="Arial" w:hAnsi="Arial" w:cs="Arial"/>
                <w:sz w:val="24"/>
                <w:szCs w:val="24"/>
              </w:rPr>
              <w:t>a................................</w:t>
            </w:r>
          </w:p>
        </w:tc>
        <w:tc>
          <w:tcPr>
            <w:tcW w:w="1581" w:type="dxa"/>
            <w:vAlign w:val="bottom"/>
          </w:tcPr>
          <w:p w14:paraId="7C206C49" w14:textId="0D9DC114" w:rsidR="002B0155" w:rsidRPr="00695E38" w:rsidRDefault="00EF3438">
            <w:pPr>
              <w:jc w:val="center"/>
              <w:rPr>
                <w:rFonts w:ascii="Arial" w:hAnsi="Arial" w:cs="Arial"/>
                <w:b/>
                <w:bCs/>
                <w:sz w:val="24"/>
                <w:szCs w:val="24"/>
              </w:rPr>
            </w:pPr>
            <w:r w:rsidRPr="00695E38">
              <w:rPr>
                <w:rFonts w:ascii="Arial" w:hAnsi="Arial" w:cs="Arial"/>
                <w:b/>
                <w:bCs/>
                <w:sz w:val="24"/>
                <w:szCs w:val="24"/>
              </w:rPr>
              <w:t>73.0823</w:t>
            </w:r>
          </w:p>
        </w:tc>
      </w:tr>
      <w:tr w:rsidR="00695E38" w:rsidRPr="00695E38" w14:paraId="5D20C476" w14:textId="77777777" w:rsidTr="00B43EBD">
        <w:trPr>
          <w:trHeight w:val="765"/>
          <w:jc w:val="center"/>
        </w:trPr>
        <w:tc>
          <w:tcPr>
            <w:tcW w:w="1194" w:type="dxa"/>
          </w:tcPr>
          <w:p w14:paraId="7977C947" w14:textId="77777777" w:rsidR="002B0155" w:rsidRPr="00695E38" w:rsidRDefault="002B0155" w:rsidP="00AE07E2">
            <w:pPr>
              <w:pStyle w:val="Prrafodelista"/>
              <w:numPr>
                <w:ilvl w:val="0"/>
                <w:numId w:val="8"/>
              </w:numPr>
              <w:tabs>
                <w:tab w:val="left" w:pos="1086"/>
              </w:tabs>
              <w:ind w:left="802" w:right="-108" w:hanging="284"/>
              <w:jc w:val="center"/>
              <w:rPr>
                <w:rFonts w:ascii="Arial" w:hAnsi="Arial" w:cs="Arial"/>
                <w:sz w:val="24"/>
                <w:szCs w:val="24"/>
              </w:rPr>
            </w:pPr>
          </w:p>
        </w:tc>
        <w:tc>
          <w:tcPr>
            <w:tcW w:w="5528" w:type="dxa"/>
            <w:gridSpan w:val="2"/>
          </w:tcPr>
          <w:p w14:paraId="0371ACF9" w14:textId="77777777" w:rsidR="002B0155" w:rsidRPr="00695E38" w:rsidRDefault="002B0155" w:rsidP="00234A5C">
            <w:pPr>
              <w:tabs>
                <w:tab w:val="left" w:pos="851"/>
                <w:tab w:val="left" w:pos="2049"/>
                <w:tab w:val="left" w:pos="4860"/>
              </w:tabs>
              <w:jc w:val="both"/>
              <w:rPr>
                <w:rFonts w:ascii="Arial" w:hAnsi="Arial" w:cs="Arial"/>
                <w:sz w:val="24"/>
                <w:szCs w:val="24"/>
              </w:rPr>
            </w:pPr>
            <w:r w:rsidRPr="00695E38">
              <w:rPr>
                <w:rFonts w:ascii="Arial" w:hAnsi="Arial" w:cs="Arial"/>
                <w:sz w:val="24"/>
                <w:szCs w:val="24"/>
              </w:rPr>
              <w:t>Transportar carne en condiciones insalubres, sin perjuicio de la sanción que impongan las autoridades correspondientes............................</w:t>
            </w:r>
          </w:p>
        </w:tc>
        <w:tc>
          <w:tcPr>
            <w:tcW w:w="1581" w:type="dxa"/>
            <w:vAlign w:val="bottom"/>
          </w:tcPr>
          <w:p w14:paraId="3B058088" w14:textId="6C995699" w:rsidR="002B0155" w:rsidRPr="00695E38" w:rsidRDefault="00EF3438" w:rsidP="002B0155">
            <w:pPr>
              <w:jc w:val="center"/>
              <w:rPr>
                <w:rFonts w:ascii="Arial" w:hAnsi="Arial" w:cs="Arial"/>
                <w:b/>
                <w:bCs/>
                <w:sz w:val="24"/>
                <w:szCs w:val="24"/>
              </w:rPr>
            </w:pPr>
            <w:r w:rsidRPr="00695E38">
              <w:rPr>
                <w:rFonts w:ascii="Arial" w:hAnsi="Arial" w:cs="Arial"/>
                <w:b/>
                <w:bCs/>
                <w:sz w:val="24"/>
                <w:szCs w:val="24"/>
              </w:rPr>
              <w:t>16.2266</w:t>
            </w:r>
          </w:p>
        </w:tc>
      </w:tr>
      <w:tr w:rsidR="00695E38" w:rsidRPr="00695E38" w14:paraId="720B0084" w14:textId="77777777" w:rsidTr="00B43EBD">
        <w:trPr>
          <w:trHeight w:val="1208"/>
          <w:jc w:val="center"/>
        </w:trPr>
        <w:tc>
          <w:tcPr>
            <w:tcW w:w="1194" w:type="dxa"/>
          </w:tcPr>
          <w:p w14:paraId="4D1DC1A7" w14:textId="77777777" w:rsidR="002B0155" w:rsidRPr="00695E38" w:rsidRDefault="002B0155" w:rsidP="00AE07E2">
            <w:pPr>
              <w:pStyle w:val="Prrafodelista"/>
              <w:numPr>
                <w:ilvl w:val="0"/>
                <w:numId w:val="8"/>
              </w:numPr>
              <w:tabs>
                <w:tab w:val="left" w:pos="1086"/>
              </w:tabs>
              <w:ind w:left="802" w:right="-108" w:hanging="284"/>
              <w:jc w:val="center"/>
              <w:rPr>
                <w:rFonts w:ascii="Arial" w:hAnsi="Arial" w:cs="Arial"/>
                <w:sz w:val="24"/>
                <w:szCs w:val="24"/>
              </w:rPr>
            </w:pPr>
          </w:p>
        </w:tc>
        <w:tc>
          <w:tcPr>
            <w:tcW w:w="5528" w:type="dxa"/>
            <w:gridSpan w:val="2"/>
          </w:tcPr>
          <w:p w14:paraId="099AF4E5" w14:textId="77777777" w:rsidR="002B0155" w:rsidRPr="00695E38" w:rsidRDefault="002B0155" w:rsidP="006C1F4F">
            <w:pPr>
              <w:tabs>
                <w:tab w:val="left" w:pos="851"/>
                <w:tab w:val="left" w:pos="2049"/>
                <w:tab w:val="left" w:pos="4860"/>
              </w:tabs>
              <w:jc w:val="both"/>
              <w:rPr>
                <w:rFonts w:ascii="Arial" w:hAnsi="Arial" w:cs="Arial"/>
                <w:sz w:val="24"/>
                <w:szCs w:val="24"/>
              </w:rPr>
            </w:pPr>
            <w:r w:rsidRPr="00695E38">
              <w:rPr>
                <w:rFonts w:ascii="Arial" w:hAnsi="Arial" w:cs="Arial"/>
                <w:sz w:val="24"/>
                <w:szCs w:val="24"/>
              </w:rPr>
              <w:t>No tener la documentación que acredite la procedencia y propiedad del ganado que se vaya a sacrificar, sin perjuicio de la sanción que impongan las autoridades correspondientes</w:t>
            </w:r>
          </w:p>
        </w:tc>
        <w:tc>
          <w:tcPr>
            <w:tcW w:w="1581" w:type="dxa"/>
            <w:vAlign w:val="bottom"/>
          </w:tcPr>
          <w:p w14:paraId="18B1A4C6" w14:textId="77777777" w:rsidR="002B0155" w:rsidRPr="00695E38" w:rsidRDefault="002B0155" w:rsidP="006C1F4F">
            <w:pPr>
              <w:pStyle w:val="Prrafodelista"/>
              <w:ind w:left="127" w:right="176"/>
              <w:jc w:val="right"/>
              <w:rPr>
                <w:rFonts w:ascii="Arial" w:hAnsi="Arial" w:cs="Arial"/>
                <w:b/>
                <w:sz w:val="24"/>
                <w:szCs w:val="24"/>
              </w:rPr>
            </w:pPr>
          </w:p>
        </w:tc>
      </w:tr>
      <w:tr w:rsidR="00695E38" w:rsidRPr="00695E38" w14:paraId="7A6D8211" w14:textId="77777777" w:rsidTr="00B43EBD">
        <w:trPr>
          <w:jc w:val="center"/>
        </w:trPr>
        <w:tc>
          <w:tcPr>
            <w:tcW w:w="1194" w:type="dxa"/>
          </w:tcPr>
          <w:p w14:paraId="2B1FB7D3" w14:textId="77777777" w:rsidR="002B0155" w:rsidRPr="00695E38" w:rsidRDefault="002B0155" w:rsidP="00B43EBD">
            <w:pPr>
              <w:tabs>
                <w:tab w:val="left" w:pos="1086"/>
              </w:tabs>
              <w:ind w:left="802" w:right="-108" w:hanging="284"/>
              <w:jc w:val="center"/>
              <w:rPr>
                <w:rFonts w:ascii="Arial" w:hAnsi="Arial" w:cs="Arial"/>
                <w:sz w:val="24"/>
                <w:szCs w:val="24"/>
              </w:rPr>
            </w:pPr>
          </w:p>
        </w:tc>
        <w:tc>
          <w:tcPr>
            <w:tcW w:w="5528" w:type="dxa"/>
            <w:gridSpan w:val="2"/>
          </w:tcPr>
          <w:p w14:paraId="7ADBD478" w14:textId="77777777" w:rsidR="002B0155" w:rsidRPr="00695E38" w:rsidRDefault="002B0155" w:rsidP="00F715BD">
            <w:pPr>
              <w:tabs>
                <w:tab w:val="left" w:pos="851"/>
                <w:tab w:val="left" w:pos="2049"/>
                <w:tab w:val="left" w:pos="4860"/>
              </w:tabs>
              <w:ind w:left="2726"/>
              <w:jc w:val="both"/>
              <w:rPr>
                <w:rFonts w:ascii="Arial" w:hAnsi="Arial" w:cs="Arial"/>
                <w:sz w:val="24"/>
                <w:szCs w:val="24"/>
              </w:rPr>
            </w:pPr>
            <w:r w:rsidRPr="00695E38">
              <w:rPr>
                <w:rFonts w:ascii="Arial" w:hAnsi="Arial" w:cs="Arial"/>
                <w:sz w:val="24"/>
                <w:szCs w:val="24"/>
              </w:rPr>
              <w:t>De............................</w:t>
            </w:r>
          </w:p>
        </w:tc>
        <w:tc>
          <w:tcPr>
            <w:tcW w:w="1581" w:type="dxa"/>
            <w:vAlign w:val="bottom"/>
          </w:tcPr>
          <w:p w14:paraId="5E72EFFC" w14:textId="6B323ED7" w:rsidR="002B0155" w:rsidRPr="00695E38" w:rsidRDefault="00EF3438">
            <w:pPr>
              <w:jc w:val="center"/>
              <w:rPr>
                <w:rFonts w:ascii="Arial" w:hAnsi="Arial" w:cs="Arial"/>
                <w:b/>
                <w:bCs/>
                <w:sz w:val="24"/>
                <w:szCs w:val="24"/>
              </w:rPr>
            </w:pPr>
            <w:r w:rsidRPr="00695E38">
              <w:rPr>
                <w:rFonts w:ascii="Arial" w:hAnsi="Arial" w:cs="Arial"/>
                <w:b/>
                <w:bCs/>
                <w:sz w:val="24"/>
                <w:szCs w:val="24"/>
              </w:rPr>
              <w:t>6.6003</w:t>
            </w:r>
          </w:p>
        </w:tc>
      </w:tr>
      <w:tr w:rsidR="00695E38" w:rsidRPr="00695E38" w14:paraId="1A984364" w14:textId="77777777" w:rsidTr="00B43EBD">
        <w:trPr>
          <w:trHeight w:val="358"/>
          <w:jc w:val="center"/>
        </w:trPr>
        <w:tc>
          <w:tcPr>
            <w:tcW w:w="1194" w:type="dxa"/>
          </w:tcPr>
          <w:p w14:paraId="5623B91D" w14:textId="77777777" w:rsidR="002B0155" w:rsidRPr="00695E38" w:rsidRDefault="002B0155" w:rsidP="00B43EBD">
            <w:pPr>
              <w:tabs>
                <w:tab w:val="left" w:pos="1086"/>
              </w:tabs>
              <w:ind w:left="802" w:right="-108" w:hanging="284"/>
              <w:jc w:val="center"/>
              <w:rPr>
                <w:rFonts w:ascii="Arial" w:hAnsi="Arial" w:cs="Arial"/>
                <w:sz w:val="24"/>
                <w:szCs w:val="24"/>
              </w:rPr>
            </w:pPr>
          </w:p>
        </w:tc>
        <w:tc>
          <w:tcPr>
            <w:tcW w:w="5528" w:type="dxa"/>
            <w:gridSpan w:val="2"/>
          </w:tcPr>
          <w:p w14:paraId="33817FF4" w14:textId="77777777" w:rsidR="002B0155" w:rsidRPr="00695E38" w:rsidRDefault="002B0155" w:rsidP="00F715BD">
            <w:pPr>
              <w:tabs>
                <w:tab w:val="left" w:pos="851"/>
                <w:tab w:val="left" w:pos="2049"/>
                <w:tab w:val="left" w:pos="4860"/>
              </w:tabs>
              <w:ind w:left="2726"/>
              <w:jc w:val="both"/>
              <w:rPr>
                <w:rFonts w:ascii="Arial" w:hAnsi="Arial" w:cs="Arial"/>
                <w:sz w:val="24"/>
                <w:szCs w:val="24"/>
              </w:rPr>
            </w:pPr>
            <w:r w:rsidRPr="00695E38">
              <w:rPr>
                <w:rFonts w:ascii="Arial" w:hAnsi="Arial" w:cs="Arial"/>
                <w:sz w:val="24"/>
                <w:szCs w:val="24"/>
              </w:rPr>
              <w:t>a..............................</w:t>
            </w:r>
          </w:p>
        </w:tc>
        <w:tc>
          <w:tcPr>
            <w:tcW w:w="1581" w:type="dxa"/>
            <w:vAlign w:val="bottom"/>
          </w:tcPr>
          <w:p w14:paraId="0A167522" w14:textId="30DE7EC3" w:rsidR="002B0155" w:rsidRPr="00695E38" w:rsidRDefault="00EF3438">
            <w:pPr>
              <w:jc w:val="center"/>
              <w:rPr>
                <w:rFonts w:ascii="Arial" w:hAnsi="Arial" w:cs="Arial"/>
                <w:b/>
                <w:bCs/>
                <w:sz w:val="24"/>
                <w:szCs w:val="24"/>
              </w:rPr>
            </w:pPr>
            <w:r w:rsidRPr="00695E38">
              <w:rPr>
                <w:rFonts w:ascii="Arial" w:hAnsi="Arial" w:cs="Arial"/>
                <w:b/>
                <w:bCs/>
                <w:sz w:val="24"/>
                <w:szCs w:val="24"/>
              </w:rPr>
              <w:t>14.6901</w:t>
            </w:r>
          </w:p>
        </w:tc>
      </w:tr>
      <w:tr w:rsidR="00695E38" w:rsidRPr="00695E38" w14:paraId="3EEA5348" w14:textId="77777777" w:rsidTr="00B43EBD">
        <w:trPr>
          <w:trHeight w:val="639"/>
          <w:jc w:val="center"/>
        </w:trPr>
        <w:tc>
          <w:tcPr>
            <w:tcW w:w="1194" w:type="dxa"/>
          </w:tcPr>
          <w:p w14:paraId="5E5E02FB" w14:textId="77777777" w:rsidR="002B0155" w:rsidRPr="00695E38" w:rsidRDefault="002B0155" w:rsidP="00AE07E2">
            <w:pPr>
              <w:pStyle w:val="Prrafodelista"/>
              <w:numPr>
                <w:ilvl w:val="0"/>
                <w:numId w:val="8"/>
              </w:numPr>
              <w:tabs>
                <w:tab w:val="left" w:pos="1086"/>
              </w:tabs>
              <w:ind w:left="802" w:right="-108" w:hanging="284"/>
              <w:jc w:val="center"/>
              <w:rPr>
                <w:rFonts w:ascii="Arial" w:hAnsi="Arial" w:cs="Arial"/>
                <w:sz w:val="24"/>
                <w:szCs w:val="24"/>
              </w:rPr>
            </w:pPr>
          </w:p>
        </w:tc>
        <w:tc>
          <w:tcPr>
            <w:tcW w:w="5528" w:type="dxa"/>
            <w:gridSpan w:val="2"/>
          </w:tcPr>
          <w:p w14:paraId="57A5451A" w14:textId="77777777" w:rsidR="002B0155" w:rsidRPr="00695E38" w:rsidRDefault="002B0155" w:rsidP="006C1F4F">
            <w:pPr>
              <w:tabs>
                <w:tab w:val="left" w:pos="851"/>
                <w:tab w:val="left" w:pos="2049"/>
                <w:tab w:val="left" w:pos="4860"/>
              </w:tabs>
              <w:jc w:val="both"/>
              <w:rPr>
                <w:rFonts w:ascii="Arial" w:hAnsi="Arial" w:cs="Arial"/>
                <w:sz w:val="24"/>
                <w:szCs w:val="24"/>
              </w:rPr>
            </w:pPr>
            <w:r w:rsidRPr="00695E38">
              <w:rPr>
                <w:rFonts w:ascii="Arial" w:hAnsi="Arial" w:cs="Arial"/>
                <w:sz w:val="24"/>
                <w:szCs w:val="24"/>
              </w:rPr>
              <w:t>Falsificar o usar indebidamente los sellos o firmas del rastro...........................................................</w:t>
            </w:r>
          </w:p>
        </w:tc>
        <w:tc>
          <w:tcPr>
            <w:tcW w:w="1581" w:type="dxa"/>
            <w:vAlign w:val="bottom"/>
          </w:tcPr>
          <w:p w14:paraId="7A58E230" w14:textId="587CAECB" w:rsidR="002B0155" w:rsidRPr="00695E38" w:rsidRDefault="00EF3438">
            <w:pPr>
              <w:jc w:val="center"/>
              <w:rPr>
                <w:rFonts w:ascii="Arial" w:hAnsi="Arial" w:cs="Arial"/>
                <w:b/>
                <w:bCs/>
                <w:sz w:val="24"/>
                <w:szCs w:val="24"/>
              </w:rPr>
            </w:pPr>
            <w:r w:rsidRPr="00695E38">
              <w:rPr>
                <w:rFonts w:ascii="Arial" w:hAnsi="Arial" w:cs="Arial"/>
                <w:b/>
                <w:bCs/>
                <w:sz w:val="24"/>
                <w:szCs w:val="24"/>
              </w:rPr>
              <w:t>16.3791</w:t>
            </w:r>
          </w:p>
        </w:tc>
      </w:tr>
      <w:tr w:rsidR="00695E38" w:rsidRPr="00695E38" w14:paraId="0FED2B6F" w14:textId="77777777" w:rsidTr="00B43EBD">
        <w:trPr>
          <w:trHeight w:val="1096"/>
          <w:jc w:val="center"/>
        </w:trPr>
        <w:tc>
          <w:tcPr>
            <w:tcW w:w="1194" w:type="dxa"/>
          </w:tcPr>
          <w:p w14:paraId="3E89D722" w14:textId="77777777" w:rsidR="002B0155" w:rsidRPr="00695E38" w:rsidRDefault="002B0155" w:rsidP="00AE07E2">
            <w:pPr>
              <w:pStyle w:val="Prrafodelista"/>
              <w:numPr>
                <w:ilvl w:val="0"/>
                <w:numId w:val="8"/>
              </w:numPr>
              <w:tabs>
                <w:tab w:val="left" w:pos="1086"/>
              </w:tabs>
              <w:ind w:left="802" w:right="-108" w:hanging="284"/>
              <w:jc w:val="center"/>
              <w:rPr>
                <w:rFonts w:ascii="Arial" w:hAnsi="Arial" w:cs="Arial"/>
                <w:sz w:val="24"/>
                <w:szCs w:val="24"/>
              </w:rPr>
            </w:pPr>
          </w:p>
        </w:tc>
        <w:tc>
          <w:tcPr>
            <w:tcW w:w="5528" w:type="dxa"/>
            <w:gridSpan w:val="2"/>
          </w:tcPr>
          <w:p w14:paraId="490F155C" w14:textId="77777777" w:rsidR="002B0155" w:rsidRPr="00695E38" w:rsidRDefault="002B0155" w:rsidP="00F715BD">
            <w:pPr>
              <w:tabs>
                <w:tab w:val="left" w:pos="851"/>
                <w:tab w:val="left" w:pos="2049"/>
                <w:tab w:val="left" w:pos="4860"/>
              </w:tabs>
              <w:jc w:val="both"/>
              <w:rPr>
                <w:rFonts w:ascii="Arial" w:hAnsi="Arial" w:cs="Arial"/>
                <w:sz w:val="24"/>
                <w:szCs w:val="24"/>
              </w:rPr>
            </w:pPr>
            <w:r w:rsidRPr="00695E38">
              <w:rPr>
                <w:rFonts w:ascii="Arial" w:hAnsi="Arial" w:cs="Arial"/>
                <w:sz w:val="24"/>
                <w:szCs w:val="24"/>
              </w:rPr>
              <w:t>No registrar o refrendar el fierro de herrar, marca de venta y señal de sangre, conforme lo dispone la Ley de Fomento a la Ganadería del Estado de Zacatecas en vigor...........................................</w:t>
            </w:r>
          </w:p>
        </w:tc>
        <w:tc>
          <w:tcPr>
            <w:tcW w:w="1581" w:type="dxa"/>
            <w:vAlign w:val="bottom"/>
          </w:tcPr>
          <w:p w14:paraId="62B33460" w14:textId="643E72D3" w:rsidR="002B0155" w:rsidRPr="00695E38" w:rsidRDefault="009162D2">
            <w:pPr>
              <w:jc w:val="center"/>
              <w:rPr>
                <w:rFonts w:ascii="Arial" w:hAnsi="Arial" w:cs="Arial"/>
                <w:b/>
                <w:bCs/>
                <w:sz w:val="24"/>
                <w:szCs w:val="24"/>
              </w:rPr>
            </w:pPr>
            <w:r w:rsidRPr="00695E38">
              <w:rPr>
                <w:rFonts w:ascii="Arial" w:hAnsi="Arial" w:cs="Arial"/>
                <w:b/>
                <w:bCs/>
                <w:sz w:val="24"/>
                <w:szCs w:val="24"/>
              </w:rPr>
              <w:t>72.6806</w:t>
            </w:r>
          </w:p>
        </w:tc>
      </w:tr>
      <w:tr w:rsidR="00695E38" w:rsidRPr="00695E38" w14:paraId="574DF2F1" w14:textId="77777777" w:rsidTr="00B43EBD">
        <w:trPr>
          <w:trHeight w:val="665"/>
          <w:jc w:val="center"/>
        </w:trPr>
        <w:tc>
          <w:tcPr>
            <w:tcW w:w="1194" w:type="dxa"/>
          </w:tcPr>
          <w:p w14:paraId="18A7EBA9" w14:textId="77777777" w:rsidR="002B0155" w:rsidRPr="00695E38" w:rsidRDefault="002B0155" w:rsidP="00AE07E2">
            <w:pPr>
              <w:pStyle w:val="Prrafodelista"/>
              <w:numPr>
                <w:ilvl w:val="0"/>
                <w:numId w:val="8"/>
              </w:numPr>
              <w:tabs>
                <w:tab w:val="left" w:pos="1086"/>
              </w:tabs>
              <w:ind w:left="802" w:right="-108" w:hanging="284"/>
              <w:jc w:val="center"/>
              <w:rPr>
                <w:rFonts w:ascii="Arial" w:hAnsi="Arial" w:cs="Arial"/>
                <w:sz w:val="24"/>
                <w:szCs w:val="24"/>
              </w:rPr>
            </w:pPr>
          </w:p>
        </w:tc>
        <w:tc>
          <w:tcPr>
            <w:tcW w:w="5528" w:type="dxa"/>
            <w:gridSpan w:val="2"/>
          </w:tcPr>
          <w:p w14:paraId="7D087DEB" w14:textId="77777777" w:rsidR="002B0155" w:rsidRPr="00695E38" w:rsidRDefault="002B0155" w:rsidP="00F715BD">
            <w:pPr>
              <w:tabs>
                <w:tab w:val="left" w:pos="851"/>
                <w:tab w:val="left" w:pos="2049"/>
                <w:tab w:val="left" w:pos="4860"/>
              </w:tabs>
              <w:jc w:val="both"/>
              <w:rPr>
                <w:rFonts w:ascii="Arial" w:hAnsi="Arial" w:cs="Arial"/>
                <w:sz w:val="24"/>
                <w:szCs w:val="24"/>
              </w:rPr>
            </w:pPr>
            <w:r w:rsidRPr="00695E38">
              <w:rPr>
                <w:rFonts w:ascii="Arial" w:hAnsi="Arial" w:cs="Arial"/>
                <w:sz w:val="24"/>
                <w:szCs w:val="24"/>
              </w:rPr>
              <w:t>Obstruir la vía pública con escombros o materiales, así como otros obstáculos..............</w:t>
            </w:r>
          </w:p>
        </w:tc>
        <w:tc>
          <w:tcPr>
            <w:tcW w:w="1581" w:type="dxa"/>
            <w:vAlign w:val="bottom"/>
          </w:tcPr>
          <w:p w14:paraId="49D3A42B" w14:textId="5BE944CD" w:rsidR="002B0155" w:rsidRPr="00695E38" w:rsidRDefault="009162D2">
            <w:pPr>
              <w:jc w:val="center"/>
              <w:rPr>
                <w:rFonts w:ascii="Arial" w:hAnsi="Arial" w:cs="Arial"/>
                <w:b/>
                <w:bCs/>
                <w:sz w:val="24"/>
                <w:szCs w:val="24"/>
              </w:rPr>
            </w:pPr>
            <w:r w:rsidRPr="00695E38">
              <w:rPr>
                <w:rFonts w:ascii="Arial" w:hAnsi="Arial" w:cs="Arial"/>
                <w:b/>
                <w:bCs/>
                <w:sz w:val="24"/>
                <w:szCs w:val="24"/>
              </w:rPr>
              <w:t>7.6422</w:t>
            </w:r>
          </w:p>
        </w:tc>
      </w:tr>
      <w:tr w:rsidR="00695E38" w:rsidRPr="00695E38" w14:paraId="30EAF3F9" w14:textId="77777777" w:rsidTr="00B43EBD">
        <w:trPr>
          <w:trHeight w:val="637"/>
          <w:jc w:val="center"/>
        </w:trPr>
        <w:tc>
          <w:tcPr>
            <w:tcW w:w="1194" w:type="dxa"/>
          </w:tcPr>
          <w:p w14:paraId="646DE1EA" w14:textId="77777777" w:rsidR="002B0155" w:rsidRPr="00695E38" w:rsidRDefault="002B0155" w:rsidP="00AE07E2">
            <w:pPr>
              <w:pStyle w:val="Prrafodelista"/>
              <w:numPr>
                <w:ilvl w:val="0"/>
                <w:numId w:val="8"/>
              </w:numPr>
              <w:tabs>
                <w:tab w:val="left" w:pos="1086"/>
              </w:tabs>
              <w:ind w:left="802" w:right="-108" w:hanging="284"/>
              <w:jc w:val="center"/>
              <w:rPr>
                <w:rFonts w:ascii="Arial" w:hAnsi="Arial" w:cs="Arial"/>
                <w:sz w:val="24"/>
                <w:szCs w:val="24"/>
              </w:rPr>
            </w:pPr>
          </w:p>
        </w:tc>
        <w:tc>
          <w:tcPr>
            <w:tcW w:w="5528" w:type="dxa"/>
            <w:gridSpan w:val="2"/>
          </w:tcPr>
          <w:p w14:paraId="6680AA18" w14:textId="77777777" w:rsidR="002B0155" w:rsidRPr="00695E38" w:rsidRDefault="002B0155" w:rsidP="00F715BD">
            <w:pPr>
              <w:tabs>
                <w:tab w:val="left" w:pos="851"/>
                <w:tab w:val="left" w:pos="2049"/>
                <w:tab w:val="left" w:pos="4860"/>
              </w:tabs>
              <w:jc w:val="both"/>
              <w:rPr>
                <w:rFonts w:ascii="Arial" w:hAnsi="Arial" w:cs="Arial"/>
                <w:sz w:val="24"/>
                <w:szCs w:val="24"/>
              </w:rPr>
            </w:pPr>
            <w:r w:rsidRPr="00695E38">
              <w:rPr>
                <w:rFonts w:ascii="Arial" w:hAnsi="Arial" w:cs="Arial"/>
                <w:sz w:val="24"/>
                <w:szCs w:val="24"/>
              </w:rPr>
              <w:t>Estacionarse sin derecho en espacio no autorizado..........................................................</w:t>
            </w:r>
          </w:p>
        </w:tc>
        <w:tc>
          <w:tcPr>
            <w:tcW w:w="1581" w:type="dxa"/>
            <w:vAlign w:val="bottom"/>
          </w:tcPr>
          <w:p w14:paraId="710A3D9F" w14:textId="0F40D93F" w:rsidR="002B0155" w:rsidRPr="00695E38" w:rsidRDefault="009162D2">
            <w:pPr>
              <w:jc w:val="center"/>
              <w:rPr>
                <w:rFonts w:ascii="Arial" w:hAnsi="Arial" w:cs="Arial"/>
                <w:b/>
                <w:bCs/>
                <w:sz w:val="24"/>
                <w:szCs w:val="24"/>
              </w:rPr>
            </w:pPr>
            <w:r w:rsidRPr="00695E38">
              <w:rPr>
                <w:rFonts w:ascii="Arial" w:hAnsi="Arial" w:cs="Arial"/>
                <w:b/>
                <w:bCs/>
                <w:sz w:val="24"/>
                <w:szCs w:val="24"/>
              </w:rPr>
              <w:t>1.4921</w:t>
            </w:r>
          </w:p>
        </w:tc>
      </w:tr>
      <w:tr w:rsidR="00695E38" w:rsidRPr="00695E38" w14:paraId="463B9146" w14:textId="77777777" w:rsidTr="00B43EBD">
        <w:trPr>
          <w:trHeight w:val="910"/>
          <w:jc w:val="center"/>
        </w:trPr>
        <w:tc>
          <w:tcPr>
            <w:tcW w:w="1194" w:type="dxa"/>
          </w:tcPr>
          <w:p w14:paraId="409E70FF" w14:textId="77777777" w:rsidR="002B0155" w:rsidRPr="00695E38" w:rsidRDefault="002B0155" w:rsidP="00AE07E2">
            <w:pPr>
              <w:pStyle w:val="Prrafodelista"/>
              <w:numPr>
                <w:ilvl w:val="0"/>
                <w:numId w:val="8"/>
              </w:numPr>
              <w:tabs>
                <w:tab w:val="left" w:pos="1086"/>
              </w:tabs>
              <w:ind w:left="802" w:right="-108" w:hanging="284"/>
              <w:jc w:val="center"/>
              <w:rPr>
                <w:rFonts w:ascii="Arial" w:hAnsi="Arial" w:cs="Arial"/>
                <w:sz w:val="24"/>
                <w:szCs w:val="24"/>
              </w:rPr>
            </w:pPr>
          </w:p>
        </w:tc>
        <w:tc>
          <w:tcPr>
            <w:tcW w:w="5528" w:type="dxa"/>
            <w:gridSpan w:val="2"/>
          </w:tcPr>
          <w:p w14:paraId="1961C2CD" w14:textId="2A74A9EC" w:rsidR="002B0155" w:rsidRPr="00695E38" w:rsidRDefault="002B0155" w:rsidP="00D3733F">
            <w:pPr>
              <w:tabs>
                <w:tab w:val="left" w:pos="851"/>
                <w:tab w:val="left" w:pos="2049"/>
                <w:tab w:val="left" w:pos="4860"/>
              </w:tabs>
              <w:jc w:val="both"/>
              <w:rPr>
                <w:rFonts w:ascii="Arial" w:hAnsi="Arial" w:cs="Arial"/>
                <w:sz w:val="24"/>
                <w:szCs w:val="24"/>
              </w:rPr>
            </w:pPr>
            <w:r w:rsidRPr="00695E38">
              <w:rPr>
                <w:rFonts w:ascii="Arial" w:hAnsi="Arial" w:cs="Arial"/>
                <w:sz w:val="24"/>
                <w:szCs w:val="24"/>
              </w:rPr>
              <w:t>No asear el frente de la finca, a excepción de las zon</w:t>
            </w:r>
            <w:r w:rsidR="00A136CF" w:rsidRPr="00695E38">
              <w:rPr>
                <w:rFonts w:ascii="Arial" w:hAnsi="Arial" w:cs="Arial"/>
                <w:sz w:val="24"/>
                <w:szCs w:val="24"/>
              </w:rPr>
              <w:t xml:space="preserve">as mencionadas en el artículo </w:t>
            </w:r>
            <w:r w:rsidR="00C22911" w:rsidRPr="00695E38">
              <w:rPr>
                <w:rFonts w:ascii="Arial" w:hAnsi="Arial" w:cs="Arial"/>
                <w:sz w:val="24"/>
                <w:szCs w:val="24"/>
              </w:rPr>
              <w:t>55</w:t>
            </w:r>
            <w:r w:rsidRPr="00695E38">
              <w:rPr>
                <w:rFonts w:ascii="Arial" w:hAnsi="Arial" w:cs="Arial"/>
                <w:sz w:val="24"/>
                <w:szCs w:val="24"/>
              </w:rPr>
              <w:t xml:space="preserve"> de esta Ley....................................................................</w:t>
            </w:r>
          </w:p>
        </w:tc>
        <w:tc>
          <w:tcPr>
            <w:tcW w:w="1581" w:type="dxa"/>
            <w:vAlign w:val="bottom"/>
          </w:tcPr>
          <w:p w14:paraId="567AF5FB" w14:textId="7D1E90A2" w:rsidR="002B0155" w:rsidRPr="00695E38" w:rsidRDefault="009162D2" w:rsidP="002B0155">
            <w:pPr>
              <w:jc w:val="center"/>
              <w:rPr>
                <w:rFonts w:ascii="Arial" w:hAnsi="Arial" w:cs="Arial"/>
                <w:b/>
                <w:bCs/>
                <w:sz w:val="24"/>
                <w:szCs w:val="24"/>
              </w:rPr>
            </w:pPr>
            <w:r w:rsidRPr="00695E38">
              <w:rPr>
                <w:rFonts w:ascii="Arial" w:hAnsi="Arial" w:cs="Arial"/>
                <w:b/>
                <w:bCs/>
                <w:sz w:val="24"/>
                <w:szCs w:val="24"/>
              </w:rPr>
              <w:t>1.3362</w:t>
            </w:r>
          </w:p>
        </w:tc>
      </w:tr>
      <w:tr w:rsidR="00695E38" w:rsidRPr="00695E38" w14:paraId="31ACF8B1" w14:textId="77777777" w:rsidTr="00B43EBD">
        <w:trPr>
          <w:trHeight w:val="906"/>
          <w:jc w:val="center"/>
        </w:trPr>
        <w:tc>
          <w:tcPr>
            <w:tcW w:w="1194" w:type="dxa"/>
          </w:tcPr>
          <w:p w14:paraId="76410444" w14:textId="77777777" w:rsidR="002B0155" w:rsidRPr="00695E38" w:rsidRDefault="002B0155" w:rsidP="00AE07E2">
            <w:pPr>
              <w:pStyle w:val="Prrafodelista"/>
              <w:numPr>
                <w:ilvl w:val="0"/>
                <w:numId w:val="8"/>
              </w:numPr>
              <w:tabs>
                <w:tab w:val="left" w:pos="1086"/>
              </w:tabs>
              <w:ind w:left="802" w:right="-108" w:hanging="284"/>
              <w:jc w:val="center"/>
              <w:rPr>
                <w:rFonts w:ascii="Arial" w:hAnsi="Arial" w:cs="Arial"/>
                <w:sz w:val="24"/>
                <w:szCs w:val="24"/>
              </w:rPr>
            </w:pPr>
          </w:p>
        </w:tc>
        <w:tc>
          <w:tcPr>
            <w:tcW w:w="5528" w:type="dxa"/>
            <w:gridSpan w:val="2"/>
          </w:tcPr>
          <w:p w14:paraId="374D9CBD" w14:textId="77777777" w:rsidR="002B0155" w:rsidRPr="00695E38" w:rsidRDefault="002B0155" w:rsidP="006C1F4F">
            <w:pPr>
              <w:tabs>
                <w:tab w:val="left" w:pos="851"/>
                <w:tab w:val="left" w:pos="2049"/>
                <w:tab w:val="left" w:pos="4860"/>
              </w:tabs>
              <w:jc w:val="both"/>
              <w:rPr>
                <w:rFonts w:ascii="Arial" w:hAnsi="Arial" w:cs="Arial"/>
                <w:sz w:val="24"/>
                <w:szCs w:val="24"/>
              </w:rPr>
            </w:pPr>
            <w:r w:rsidRPr="00695E38">
              <w:rPr>
                <w:rFonts w:ascii="Arial" w:hAnsi="Arial" w:cs="Arial"/>
                <w:sz w:val="24"/>
                <w:szCs w:val="24"/>
              </w:rPr>
              <w:t>Mantener obstáculos o escombro en áreas públicas así como lotes baldíos y permitan éstos derrames de agua</w:t>
            </w:r>
          </w:p>
        </w:tc>
        <w:tc>
          <w:tcPr>
            <w:tcW w:w="1581" w:type="dxa"/>
            <w:vAlign w:val="bottom"/>
          </w:tcPr>
          <w:p w14:paraId="3782D833" w14:textId="77777777" w:rsidR="002B0155" w:rsidRPr="00695E38" w:rsidRDefault="002B0155">
            <w:pPr>
              <w:jc w:val="center"/>
              <w:rPr>
                <w:rFonts w:ascii="Arial" w:hAnsi="Arial" w:cs="Arial"/>
                <w:b/>
                <w:bCs/>
                <w:sz w:val="24"/>
                <w:szCs w:val="24"/>
              </w:rPr>
            </w:pPr>
          </w:p>
        </w:tc>
      </w:tr>
      <w:tr w:rsidR="00695E38" w:rsidRPr="00695E38" w14:paraId="5DE357E1" w14:textId="77777777" w:rsidTr="00B43EBD">
        <w:trPr>
          <w:jc w:val="center"/>
        </w:trPr>
        <w:tc>
          <w:tcPr>
            <w:tcW w:w="1194" w:type="dxa"/>
          </w:tcPr>
          <w:p w14:paraId="53CD61CF" w14:textId="77777777" w:rsidR="002B0155" w:rsidRPr="00695E38" w:rsidRDefault="002B0155" w:rsidP="00B43EBD">
            <w:pPr>
              <w:tabs>
                <w:tab w:val="left" w:pos="1086"/>
              </w:tabs>
              <w:ind w:left="802" w:right="-108" w:hanging="284"/>
              <w:jc w:val="center"/>
              <w:rPr>
                <w:rFonts w:ascii="Arial" w:hAnsi="Arial" w:cs="Arial"/>
                <w:sz w:val="24"/>
                <w:szCs w:val="24"/>
              </w:rPr>
            </w:pPr>
          </w:p>
        </w:tc>
        <w:tc>
          <w:tcPr>
            <w:tcW w:w="5528" w:type="dxa"/>
            <w:gridSpan w:val="2"/>
          </w:tcPr>
          <w:p w14:paraId="092E354B" w14:textId="77777777" w:rsidR="002B0155" w:rsidRPr="00695E38" w:rsidRDefault="002B0155" w:rsidP="00F715BD">
            <w:pPr>
              <w:tabs>
                <w:tab w:val="left" w:pos="851"/>
                <w:tab w:val="left" w:pos="2049"/>
                <w:tab w:val="left" w:pos="4860"/>
              </w:tabs>
              <w:ind w:left="2726"/>
              <w:jc w:val="both"/>
              <w:rPr>
                <w:rFonts w:ascii="Arial" w:hAnsi="Arial" w:cs="Arial"/>
                <w:sz w:val="24"/>
                <w:szCs w:val="24"/>
              </w:rPr>
            </w:pPr>
            <w:r w:rsidRPr="00695E38">
              <w:rPr>
                <w:rFonts w:ascii="Arial" w:hAnsi="Arial" w:cs="Arial"/>
                <w:sz w:val="24"/>
                <w:szCs w:val="24"/>
              </w:rPr>
              <w:t>De…….…........…..</w:t>
            </w:r>
          </w:p>
        </w:tc>
        <w:tc>
          <w:tcPr>
            <w:tcW w:w="1581" w:type="dxa"/>
            <w:vAlign w:val="bottom"/>
          </w:tcPr>
          <w:p w14:paraId="4CBF31B9" w14:textId="3E55DBB1" w:rsidR="002B0155" w:rsidRPr="00695E38" w:rsidRDefault="009162D2">
            <w:pPr>
              <w:jc w:val="center"/>
              <w:rPr>
                <w:rFonts w:ascii="Arial" w:hAnsi="Arial" w:cs="Arial"/>
                <w:b/>
                <w:bCs/>
                <w:sz w:val="24"/>
                <w:szCs w:val="24"/>
              </w:rPr>
            </w:pPr>
            <w:r w:rsidRPr="00695E38">
              <w:rPr>
                <w:rFonts w:ascii="Arial" w:hAnsi="Arial" w:cs="Arial"/>
                <w:b/>
                <w:bCs/>
                <w:sz w:val="24"/>
                <w:szCs w:val="24"/>
              </w:rPr>
              <w:t>6.7254</w:t>
            </w:r>
          </w:p>
        </w:tc>
      </w:tr>
      <w:tr w:rsidR="00695E38" w:rsidRPr="00695E38" w14:paraId="179ED947" w14:textId="77777777" w:rsidTr="00B43EBD">
        <w:trPr>
          <w:trHeight w:val="344"/>
          <w:jc w:val="center"/>
        </w:trPr>
        <w:tc>
          <w:tcPr>
            <w:tcW w:w="1194" w:type="dxa"/>
          </w:tcPr>
          <w:p w14:paraId="75AF2C20" w14:textId="77777777" w:rsidR="002B0155" w:rsidRPr="00695E38" w:rsidRDefault="002B0155" w:rsidP="00B43EBD">
            <w:pPr>
              <w:tabs>
                <w:tab w:val="left" w:pos="1086"/>
              </w:tabs>
              <w:ind w:left="802" w:right="-108" w:hanging="284"/>
              <w:jc w:val="center"/>
              <w:rPr>
                <w:rFonts w:ascii="Arial" w:hAnsi="Arial" w:cs="Arial"/>
                <w:sz w:val="24"/>
                <w:szCs w:val="24"/>
              </w:rPr>
            </w:pPr>
          </w:p>
        </w:tc>
        <w:tc>
          <w:tcPr>
            <w:tcW w:w="5528" w:type="dxa"/>
            <w:gridSpan w:val="2"/>
          </w:tcPr>
          <w:p w14:paraId="5C3CBC36" w14:textId="77777777" w:rsidR="002B0155" w:rsidRPr="00695E38" w:rsidRDefault="002B0155" w:rsidP="00FD70B9">
            <w:pPr>
              <w:tabs>
                <w:tab w:val="left" w:pos="851"/>
                <w:tab w:val="left" w:pos="2049"/>
                <w:tab w:val="left" w:pos="4860"/>
              </w:tabs>
              <w:ind w:left="2726"/>
              <w:jc w:val="both"/>
              <w:rPr>
                <w:rFonts w:ascii="Arial" w:hAnsi="Arial" w:cs="Arial"/>
                <w:sz w:val="24"/>
                <w:szCs w:val="24"/>
              </w:rPr>
            </w:pPr>
            <w:r w:rsidRPr="00695E38">
              <w:rPr>
                <w:rFonts w:ascii="Arial" w:hAnsi="Arial" w:cs="Arial"/>
                <w:sz w:val="24"/>
                <w:szCs w:val="24"/>
              </w:rPr>
              <w:t>a…………........….....</w:t>
            </w:r>
          </w:p>
        </w:tc>
        <w:tc>
          <w:tcPr>
            <w:tcW w:w="1581" w:type="dxa"/>
            <w:vAlign w:val="bottom"/>
          </w:tcPr>
          <w:p w14:paraId="210D55BC" w14:textId="08F1B2AD" w:rsidR="002B0155" w:rsidRPr="00695E38" w:rsidRDefault="009162D2">
            <w:pPr>
              <w:jc w:val="center"/>
              <w:rPr>
                <w:rFonts w:ascii="Arial" w:hAnsi="Arial" w:cs="Arial"/>
                <w:b/>
                <w:bCs/>
                <w:sz w:val="24"/>
                <w:szCs w:val="24"/>
              </w:rPr>
            </w:pPr>
            <w:r w:rsidRPr="00695E38">
              <w:rPr>
                <w:rFonts w:ascii="Arial" w:hAnsi="Arial" w:cs="Arial"/>
                <w:b/>
                <w:bCs/>
                <w:sz w:val="24"/>
                <w:szCs w:val="24"/>
              </w:rPr>
              <w:t>14.6794</w:t>
            </w:r>
          </w:p>
        </w:tc>
      </w:tr>
      <w:tr w:rsidR="00695E38" w:rsidRPr="00695E38" w14:paraId="348E21C6" w14:textId="77777777" w:rsidTr="00B43EBD">
        <w:trPr>
          <w:trHeight w:val="1923"/>
          <w:jc w:val="center"/>
        </w:trPr>
        <w:tc>
          <w:tcPr>
            <w:tcW w:w="1194" w:type="dxa"/>
          </w:tcPr>
          <w:p w14:paraId="44023350" w14:textId="77777777" w:rsidR="002B0155" w:rsidRPr="00695E38" w:rsidRDefault="002B0155" w:rsidP="00B43EBD">
            <w:pPr>
              <w:tabs>
                <w:tab w:val="left" w:pos="1086"/>
              </w:tabs>
              <w:ind w:left="802" w:right="-108" w:hanging="284"/>
              <w:jc w:val="center"/>
              <w:rPr>
                <w:rFonts w:ascii="Arial" w:hAnsi="Arial" w:cs="Arial"/>
                <w:sz w:val="24"/>
                <w:szCs w:val="24"/>
              </w:rPr>
            </w:pPr>
          </w:p>
        </w:tc>
        <w:tc>
          <w:tcPr>
            <w:tcW w:w="7109" w:type="dxa"/>
            <w:gridSpan w:val="3"/>
            <w:vAlign w:val="center"/>
          </w:tcPr>
          <w:p w14:paraId="23775895" w14:textId="77777777" w:rsidR="002B0155" w:rsidRPr="00695E38" w:rsidRDefault="002B0155" w:rsidP="00FD70B9">
            <w:pPr>
              <w:tabs>
                <w:tab w:val="left" w:pos="851"/>
                <w:tab w:val="left" w:pos="2049"/>
                <w:tab w:val="left" w:pos="4860"/>
              </w:tabs>
              <w:ind w:firstLine="458"/>
              <w:jc w:val="both"/>
              <w:rPr>
                <w:rFonts w:ascii="Arial" w:hAnsi="Arial" w:cs="Arial"/>
                <w:sz w:val="24"/>
                <w:szCs w:val="24"/>
              </w:rPr>
            </w:pPr>
            <w:r w:rsidRPr="00695E38">
              <w:rPr>
                <w:rFonts w:ascii="Arial" w:hAnsi="Arial" w:cs="Arial"/>
                <w:sz w:val="24"/>
                <w:szCs w:val="24"/>
              </w:rPr>
              <w:t>El pago de la multa por este concepto no obliga al Ayuntamiento a recoger o remover los obstáculos, el propio infractor deberá hacerlo en el plazo que la autoridad municipal le fije para ello; si no lo hiciere así, además de la multa, deberá resarcir al Ayuntamiento de los costos y gastos en que incurriera éste por fletes y acarreos.</w:t>
            </w:r>
          </w:p>
        </w:tc>
      </w:tr>
      <w:tr w:rsidR="00695E38" w:rsidRPr="00695E38" w14:paraId="1D542E17" w14:textId="77777777" w:rsidTr="00B43EBD">
        <w:trPr>
          <w:trHeight w:val="699"/>
          <w:jc w:val="center"/>
        </w:trPr>
        <w:tc>
          <w:tcPr>
            <w:tcW w:w="1194" w:type="dxa"/>
            <w:vAlign w:val="center"/>
          </w:tcPr>
          <w:p w14:paraId="4BB27402" w14:textId="77777777" w:rsidR="002B0155" w:rsidRPr="00695E38" w:rsidRDefault="002B0155" w:rsidP="00AE07E2">
            <w:pPr>
              <w:pStyle w:val="Prrafodelista"/>
              <w:numPr>
                <w:ilvl w:val="0"/>
                <w:numId w:val="8"/>
              </w:numPr>
              <w:tabs>
                <w:tab w:val="left" w:pos="1086"/>
              </w:tabs>
              <w:ind w:left="802" w:right="-108" w:hanging="284"/>
              <w:jc w:val="center"/>
              <w:rPr>
                <w:rFonts w:ascii="Arial" w:hAnsi="Arial" w:cs="Arial"/>
                <w:sz w:val="24"/>
                <w:szCs w:val="24"/>
              </w:rPr>
            </w:pPr>
          </w:p>
        </w:tc>
        <w:tc>
          <w:tcPr>
            <w:tcW w:w="7109" w:type="dxa"/>
            <w:gridSpan w:val="3"/>
            <w:vAlign w:val="center"/>
          </w:tcPr>
          <w:p w14:paraId="18194AB8" w14:textId="77777777" w:rsidR="002B0155" w:rsidRPr="00695E38" w:rsidRDefault="002B0155" w:rsidP="00531CEB">
            <w:pPr>
              <w:pStyle w:val="Prrafodelista"/>
              <w:ind w:left="0" w:right="176"/>
              <w:jc w:val="both"/>
              <w:rPr>
                <w:rFonts w:ascii="Arial" w:hAnsi="Arial" w:cs="Arial"/>
                <w:b/>
                <w:sz w:val="24"/>
                <w:szCs w:val="24"/>
              </w:rPr>
            </w:pPr>
            <w:r w:rsidRPr="00695E38">
              <w:rPr>
                <w:rFonts w:ascii="Arial" w:hAnsi="Arial" w:cs="Arial"/>
                <w:sz w:val="24"/>
                <w:szCs w:val="24"/>
              </w:rPr>
              <w:t>Violaciones a los Reglamentos Municipales:</w:t>
            </w:r>
          </w:p>
        </w:tc>
      </w:tr>
      <w:tr w:rsidR="00695E38" w:rsidRPr="00695E38" w14:paraId="525FA0B7" w14:textId="77777777" w:rsidTr="00B43EBD">
        <w:trPr>
          <w:trHeight w:val="1139"/>
          <w:jc w:val="center"/>
        </w:trPr>
        <w:tc>
          <w:tcPr>
            <w:tcW w:w="1194" w:type="dxa"/>
          </w:tcPr>
          <w:p w14:paraId="4178F981" w14:textId="77777777" w:rsidR="002B0155" w:rsidRPr="00695E38" w:rsidRDefault="002B0155" w:rsidP="00B43EBD">
            <w:pPr>
              <w:tabs>
                <w:tab w:val="left" w:pos="1086"/>
              </w:tabs>
              <w:ind w:left="802" w:right="-108" w:hanging="284"/>
              <w:jc w:val="center"/>
              <w:rPr>
                <w:rFonts w:ascii="Arial" w:hAnsi="Arial" w:cs="Arial"/>
                <w:sz w:val="24"/>
                <w:szCs w:val="24"/>
              </w:rPr>
            </w:pPr>
          </w:p>
        </w:tc>
        <w:tc>
          <w:tcPr>
            <w:tcW w:w="567" w:type="dxa"/>
          </w:tcPr>
          <w:p w14:paraId="590898D6" w14:textId="77777777" w:rsidR="002B0155" w:rsidRPr="00695E38" w:rsidRDefault="002B0155" w:rsidP="00AE07E2">
            <w:pPr>
              <w:pStyle w:val="Prrafodelista"/>
              <w:numPr>
                <w:ilvl w:val="0"/>
                <w:numId w:val="10"/>
              </w:numPr>
              <w:tabs>
                <w:tab w:val="left" w:pos="0"/>
              </w:tabs>
              <w:ind w:left="176" w:hanging="142"/>
              <w:jc w:val="both"/>
              <w:rPr>
                <w:rFonts w:ascii="Arial" w:hAnsi="Arial" w:cs="Arial"/>
                <w:sz w:val="24"/>
                <w:szCs w:val="24"/>
              </w:rPr>
            </w:pPr>
          </w:p>
        </w:tc>
        <w:tc>
          <w:tcPr>
            <w:tcW w:w="4961" w:type="dxa"/>
          </w:tcPr>
          <w:p w14:paraId="39DC34D1" w14:textId="77777777" w:rsidR="002B0155" w:rsidRPr="00695E38" w:rsidRDefault="002B0155" w:rsidP="006C1F4F">
            <w:pPr>
              <w:tabs>
                <w:tab w:val="left" w:pos="851"/>
                <w:tab w:val="left" w:pos="2049"/>
                <w:tab w:val="left" w:pos="4860"/>
              </w:tabs>
              <w:jc w:val="both"/>
              <w:rPr>
                <w:rFonts w:ascii="Arial" w:hAnsi="Arial" w:cs="Arial"/>
                <w:sz w:val="24"/>
                <w:szCs w:val="24"/>
              </w:rPr>
            </w:pPr>
            <w:r w:rsidRPr="00695E38">
              <w:rPr>
                <w:rFonts w:ascii="Arial" w:hAnsi="Arial" w:cs="Arial"/>
                <w:sz w:val="24"/>
                <w:szCs w:val="24"/>
              </w:rPr>
              <w:t xml:space="preserve">Se aplicará multa calificada según dictamen de la Dirección de Obras Públicas por la invasión de la vía pública con construcciones, que será </w:t>
            </w:r>
          </w:p>
        </w:tc>
        <w:tc>
          <w:tcPr>
            <w:tcW w:w="1581" w:type="dxa"/>
            <w:vAlign w:val="bottom"/>
          </w:tcPr>
          <w:p w14:paraId="4FE2FF0E" w14:textId="77777777" w:rsidR="002B0155" w:rsidRPr="00695E38" w:rsidRDefault="002B0155" w:rsidP="006C1F4F">
            <w:pPr>
              <w:pStyle w:val="Prrafodelista"/>
              <w:ind w:left="127" w:right="176"/>
              <w:jc w:val="right"/>
              <w:rPr>
                <w:rFonts w:ascii="Arial" w:hAnsi="Arial" w:cs="Arial"/>
                <w:b/>
                <w:sz w:val="24"/>
                <w:szCs w:val="24"/>
              </w:rPr>
            </w:pPr>
          </w:p>
        </w:tc>
      </w:tr>
      <w:tr w:rsidR="00695E38" w:rsidRPr="00695E38" w14:paraId="1F8F6FF2" w14:textId="77777777" w:rsidTr="006D1778">
        <w:trPr>
          <w:jc w:val="center"/>
        </w:trPr>
        <w:tc>
          <w:tcPr>
            <w:tcW w:w="1194" w:type="dxa"/>
          </w:tcPr>
          <w:p w14:paraId="39A56426" w14:textId="77777777" w:rsidR="002B0155" w:rsidRPr="00695E38" w:rsidRDefault="002B0155" w:rsidP="00B43EBD">
            <w:pPr>
              <w:tabs>
                <w:tab w:val="left" w:pos="1086"/>
              </w:tabs>
              <w:ind w:left="802" w:right="-108" w:hanging="284"/>
              <w:jc w:val="center"/>
              <w:rPr>
                <w:rFonts w:ascii="Arial" w:hAnsi="Arial" w:cs="Arial"/>
                <w:sz w:val="24"/>
                <w:szCs w:val="24"/>
              </w:rPr>
            </w:pPr>
          </w:p>
        </w:tc>
        <w:tc>
          <w:tcPr>
            <w:tcW w:w="567" w:type="dxa"/>
          </w:tcPr>
          <w:p w14:paraId="18FFCD37" w14:textId="77777777" w:rsidR="002B0155" w:rsidRPr="00695E38" w:rsidRDefault="002B0155" w:rsidP="006C1F4F">
            <w:pPr>
              <w:tabs>
                <w:tab w:val="left" w:pos="0"/>
              </w:tabs>
              <w:jc w:val="both"/>
              <w:rPr>
                <w:rFonts w:ascii="Arial" w:hAnsi="Arial" w:cs="Arial"/>
                <w:sz w:val="24"/>
                <w:szCs w:val="24"/>
              </w:rPr>
            </w:pPr>
          </w:p>
        </w:tc>
        <w:tc>
          <w:tcPr>
            <w:tcW w:w="4961" w:type="dxa"/>
          </w:tcPr>
          <w:p w14:paraId="28706E6E" w14:textId="77777777" w:rsidR="002B0155" w:rsidRPr="00695E38" w:rsidRDefault="002B0155" w:rsidP="00531CEB">
            <w:pPr>
              <w:tabs>
                <w:tab w:val="left" w:pos="851"/>
                <w:tab w:val="left" w:pos="2049"/>
                <w:tab w:val="left" w:pos="4860"/>
              </w:tabs>
              <w:ind w:left="2159"/>
              <w:jc w:val="both"/>
              <w:rPr>
                <w:rFonts w:ascii="Arial" w:hAnsi="Arial" w:cs="Arial"/>
                <w:sz w:val="24"/>
                <w:szCs w:val="24"/>
              </w:rPr>
            </w:pPr>
            <w:r w:rsidRPr="00695E38">
              <w:rPr>
                <w:rFonts w:ascii="Arial" w:hAnsi="Arial" w:cs="Arial"/>
                <w:sz w:val="24"/>
                <w:szCs w:val="24"/>
              </w:rPr>
              <w:t>De…........……………</w:t>
            </w:r>
          </w:p>
        </w:tc>
        <w:tc>
          <w:tcPr>
            <w:tcW w:w="1581" w:type="dxa"/>
            <w:vAlign w:val="center"/>
          </w:tcPr>
          <w:p w14:paraId="7C493551" w14:textId="7A60492E" w:rsidR="002B0155" w:rsidRPr="00695E38" w:rsidRDefault="009162D2">
            <w:pPr>
              <w:jc w:val="center"/>
              <w:rPr>
                <w:rFonts w:ascii="Arial" w:hAnsi="Arial" w:cs="Arial"/>
                <w:b/>
                <w:bCs/>
                <w:sz w:val="24"/>
                <w:szCs w:val="24"/>
              </w:rPr>
            </w:pPr>
            <w:r w:rsidRPr="00695E38">
              <w:rPr>
                <w:rFonts w:ascii="Arial" w:hAnsi="Arial" w:cs="Arial"/>
                <w:b/>
                <w:bCs/>
                <w:sz w:val="24"/>
                <w:szCs w:val="24"/>
              </w:rPr>
              <w:t>3.3279</w:t>
            </w:r>
          </w:p>
        </w:tc>
      </w:tr>
      <w:tr w:rsidR="00695E38" w:rsidRPr="00695E38" w14:paraId="6B037FAA" w14:textId="77777777" w:rsidTr="006D1778">
        <w:trPr>
          <w:trHeight w:val="286"/>
          <w:jc w:val="center"/>
        </w:trPr>
        <w:tc>
          <w:tcPr>
            <w:tcW w:w="1194" w:type="dxa"/>
          </w:tcPr>
          <w:p w14:paraId="5CC652C8" w14:textId="77777777" w:rsidR="002B0155" w:rsidRPr="00695E38" w:rsidRDefault="002B0155" w:rsidP="00B43EBD">
            <w:pPr>
              <w:tabs>
                <w:tab w:val="left" w:pos="1086"/>
              </w:tabs>
              <w:ind w:left="802" w:right="-108" w:hanging="284"/>
              <w:jc w:val="center"/>
              <w:rPr>
                <w:rFonts w:ascii="Arial" w:hAnsi="Arial" w:cs="Arial"/>
                <w:sz w:val="24"/>
                <w:szCs w:val="24"/>
              </w:rPr>
            </w:pPr>
          </w:p>
        </w:tc>
        <w:tc>
          <w:tcPr>
            <w:tcW w:w="567" w:type="dxa"/>
          </w:tcPr>
          <w:p w14:paraId="3F62A184" w14:textId="77777777" w:rsidR="002B0155" w:rsidRPr="00695E38" w:rsidRDefault="002B0155" w:rsidP="006C1F4F">
            <w:pPr>
              <w:tabs>
                <w:tab w:val="left" w:pos="0"/>
              </w:tabs>
              <w:jc w:val="center"/>
              <w:rPr>
                <w:rFonts w:ascii="Arial" w:hAnsi="Arial" w:cs="Arial"/>
                <w:sz w:val="24"/>
                <w:szCs w:val="24"/>
              </w:rPr>
            </w:pPr>
          </w:p>
        </w:tc>
        <w:tc>
          <w:tcPr>
            <w:tcW w:w="4961" w:type="dxa"/>
          </w:tcPr>
          <w:p w14:paraId="45DB1D25" w14:textId="77777777" w:rsidR="002B0155" w:rsidRPr="00695E38" w:rsidRDefault="002B0155" w:rsidP="00531CEB">
            <w:pPr>
              <w:tabs>
                <w:tab w:val="left" w:pos="851"/>
                <w:tab w:val="left" w:pos="2049"/>
                <w:tab w:val="left" w:pos="4860"/>
              </w:tabs>
              <w:ind w:left="2159"/>
              <w:jc w:val="both"/>
              <w:rPr>
                <w:rFonts w:ascii="Arial" w:hAnsi="Arial" w:cs="Arial"/>
                <w:sz w:val="24"/>
                <w:szCs w:val="24"/>
              </w:rPr>
            </w:pPr>
            <w:r w:rsidRPr="00695E38">
              <w:rPr>
                <w:rFonts w:ascii="Arial" w:hAnsi="Arial" w:cs="Arial"/>
                <w:sz w:val="24"/>
                <w:szCs w:val="24"/>
              </w:rPr>
              <w:t>a…….............……….</w:t>
            </w:r>
          </w:p>
        </w:tc>
        <w:tc>
          <w:tcPr>
            <w:tcW w:w="1581" w:type="dxa"/>
            <w:vAlign w:val="center"/>
          </w:tcPr>
          <w:p w14:paraId="01F9E644" w14:textId="06F11112" w:rsidR="002B0155" w:rsidRPr="00695E38" w:rsidRDefault="009162D2">
            <w:pPr>
              <w:jc w:val="center"/>
              <w:rPr>
                <w:rFonts w:ascii="Arial" w:hAnsi="Arial" w:cs="Arial"/>
                <w:b/>
                <w:bCs/>
                <w:sz w:val="24"/>
                <w:szCs w:val="24"/>
              </w:rPr>
            </w:pPr>
            <w:r w:rsidRPr="00695E38">
              <w:rPr>
                <w:rFonts w:ascii="Arial" w:hAnsi="Arial" w:cs="Arial"/>
                <w:b/>
                <w:bCs/>
                <w:sz w:val="24"/>
                <w:szCs w:val="24"/>
              </w:rPr>
              <w:t>25.9147</w:t>
            </w:r>
          </w:p>
        </w:tc>
      </w:tr>
      <w:tr w:rsidR="00695E38" w:rsidRPr="00695E38" w14:paraId="2289586E" w14:textId="77777777" w:rsidTr="00B43EBD">
        <w:trPr>
          <w:trHeight w:val="943"/>
          <w:jc w:val="center"/>
        </w:trPr>
        <w:tc>
          <w:tcPr>
            <w:tcW w:w="1194" w:type="dxa"/>
          </w:tcPr>
          <w:p w14:paraId="0045891C" w14:textId="77777777" w:rsidR="002B0155" w:rsidRPr="00695E38" w:rsidRDefault="002B0155" w:rsidP="00B43EBD">
            <w:pPr>
              <w:tabs>
                <w:tab w:val="left" w:pos="1086"/>
              </w:tabs>
              <w:ind w:left="802" w:right="-108" w:hanging="284"/>
              <w:jc w:val="center"/>
              <w:rPr>
                <w:rFonts w:ascii="Arial" w:hAnsi="Arial" w:cs="Arial"/>
                <w:sz w:val="24"/>
                <w:szCs w:val="24"/>
              </w:rPr>
            </w:pPr>
          </w:p>
        </w:tc>
        <w:tc>
          <w:tcPr>
            <w:tcW w:w="567" w:type="dxa"/>
          </w:tcPr>
          <w:p w14:paraId="06A9B464" w14:textId="77777777" w:rsidR="002B0155" w:rsidRPr="00695E38" w:rsidRDefault="002B0155" w:rsidP="006C1F4F">
            <w:pPr>
              <w:tabs>
                <w:tab w:val="left" w:pos="0"/>
              </w:tabs>
              <w:jc w:val="center"/>
              <w:rPr>
                <w:rFonts w:ascii="Arial" w:hAnsi="Arial" w:cs="Arial"/>
                <w:sz w:val="24"/>
                <w:szCs w:val="24"/>
              </w:rPr>
            </w:pPr>
          </w:p>
        </w:tc>
        <w:tc>
          <w:tcPr>
            <w:tcW w:w="4961" w:type="dxa"/>
          </w:tcPr>
          <w:p w14:paraId="377A232B" w14:textId="77777777" w:rsidR="002B0155" w:rsidRPr="00695E38" w:rsidRDefault="002B0155" w:rsidP="006C1F4F">
            <w:pPr>
              <w:tabs>
                <w:tab w:val="left" w:pos="851"/>
                <w:tab w:val="left" w:pos="2049"/>
                <w:tab w:val="left" w:pos="4860"/>
              </w:tabs>
              <w:ind w:firstLine="459"/>
              <w:jc w:val="both"/>
              <w:rPr>
                <w:rFonts w:ascii="Arial" w:hAnsi="Arial" w:cs="Arial"/>
                <w:sz w:val="24"/>
                <w:szCs w:val="24"/>
              </w:rPr>
            </w:pPr>
            <w:r w:rsidRPr="00695E38">
              <w:rPr>
                <w:rFonts w:ascii="Arial" w:hAnsi="Arial" w:cs="Arial"/>
                <w:sz w:val="24"/>
                <w:szCs w:val="24"/>
              </w:rPr>
              <w:t>Para los efectos de este inciso se aplicará lo previsto en el segundo párrafo de la fracción anterior;</w:t>
            </w:r>
          </w:p>
        </w:tc>
        <w:tc>
          <w:tcPr>
            <w:tcW w:w="1581" w:type="dxa"/>
            <w:vAlign w:val="bottom"/>
          </w:tcPr>
          <w:p w14:paraId="63A3EB5E" w14:textId="77777777" w:rsidR="002B0155" w:rsidRPr="00695E38" w:rsidRDefault="002B0155" w:rsidP="006C1F4F">
            <w:pPr>
              <w:pStyle w:val="Prrafodelista"/>
              <w:ind w:left="127" w:right="176"/>
              <w:jc w:val="right"/>
              <w:rPr>
                <w:rFonts w:ascii="Arial" w:hAnsi="Arial" w:cs="Arial"/>
                <w:b/>
                <w:sz w:val="24"/>
                <w:szCs w:val="24"/>
              </w:rPr>
            </w:pPr>
          </w:p>
        </w:tc>
      </w:tr>
      <w:tr w:rsidR="00695E38" w:rsidRPr="00695E38" w14:paraId="3BCC8F2E" w14:textId="77777777" w:rsidTr="00F715BD">
        <w:trPr>
          <w:trHeight w:val="1149"/>
          <w:jc w:val="center"/>
        </w:trPr>
        <w:tc>
          <w:tcPr>
            <w:tcW w:w="1194" w:type="dxa"/>
          </w:tcPr>
          <w:p w14:paraId="0A12414A" w14:textId="77777777" w:rsidR="002B0155" w:rsidRPr="00695E38" w:rsidRDefault="002B0155" w:rsidP="00B43EBD">
            <w:pPr>
              <w:tabs>
                <w:tab w:val="left" w:pos="1086"/>
              </w:tabs>
              <w:ind w:left="802" w:right="-108" w:hanging="284"/>
              <w:jc w:val="center"/>
              <w:rPr>
                <w:rFonts w:ascii="Arial" w:hAnsi="Arial" w:cs="Arial"/>
                <w:sz w:val="24"/>
                <w:szCs w:val="24"/>
              </w:rPr>
            </w:pPr>
          </w:p>
        </w:tc>
        <w:tc>
          <w:tcPr>
            <w:tcW w:w="567" w:type="dxa"/>
          </w:tcPr>
          <w:p w14:paraId="795F78BD" w14:textId="77777777" w:rsidR="002B0155" w:rsidRPr="00695E38" w:rsidRDefault="002B0155" w:rsidP="00AE07E2">
            <w:pPr>
              <w:pStyle w:val="Prrafodelista"/>
              <w:numPr>
                <w:ilvl w:val="0"/>
                <w:numId w:val="10"/>
              </w:numPr>
              <w:tabs>
                <w:tab w:val="left" w:pos="0"/>
              </w:tabs>
              <w:ind w:left="176" w:hanging="142"/>
              <w:jc w:val="both"/>
              <w:rPr>
                <w:rFonts w:ascii="Arial" w:hAnsi="Arial" w:cs="Arial"/>
                <w:sz w:val="24"/>
                <w:szCs w:val="24"/>
              </w:rPr>
            </w:pPr>
          </w:p>
        </w:tc>
        <w:tc>
          <w:tcPr>
            <w:tcW w:w="4961" w:type="dxa"/>
          </w:tcPr>
          <w:p w14:paraId="5EA7E817" w14:textId="77777777" w:rsidR="002B0155" w:rsidRPr="00695E38" w:rsidRDefault="002B0155" w:rsidP="006C1F4F">
            <w:pPr>
              <w:tabs>
                <w:tab w:val="left" w:pos="851"/>
                <w:tab w:val="left" w:pos="2049"/>
                <w:tab w:val="left" w:pos="4860"/>
              </w:tabs>
              <w:jc w:val="both"/>
              <w:rPr>
                <w:rFonts w:ascii="Arial" w:hAnsi="Arial" w:cs="Arial"/>
                <w:sz w:val="24"/>
                <w:szCs w:val="24"/>
              </w:rPr>
            </w:pPr>
            <w:r w:rsidRPr="00695E38">
              <w:rPr>
                <w:rFonts w:ascii="Arial" w:hAnsi="Arial" w:cs="Arial"/>
                <w:sz w:val="24"/>
                <w:szCs w:val="24"/>
              </w:rPr>
              <w:t>Las que se impongan a los propietarios o poseedores de lotes baldíos que represente un foco de infección, por no estar bardeados................................................</w:t>
            </w:r>
          </w:p>
        </w:tc>
        <w:tc>
          <w:tcPr>
            <w:tcW w:w="1581" w:type="dxa"/>
            <w:vAlign w:val="bottom"/>
          </w:tcPr>
          <w:p w14:paraId="6A7F96E4" w14:textId="540FF876" w:rsidR="002B0155" w:rsidRPr="00695E38" w:rsidRDefault="009162D2">
            <w:pPr>
              <w:jc w:val="center"/>
              <w:rPr>
                <w:rFonts w:ascii="Arial" w:hAnsi="Arial" w:cs="Arial"/>
                <w:b/>
                <w:bCs/>
                <w:sz w:val="24"/>
                <w:szCs w:val="24"/>
              </w:rPr>
            </w:pPr>
            <w:r w:rsidRPr="00695E38">
              <w:rPr>
                <w:rFonts w:ascii="Arial" w:hAnsi="Arial" w:cs="Arial"/>
                <w:b/>
                <w:bCs/>
                <w:sz w:val="24"/>
                <w:szCs w:val="24"/>
              </w:rPr>
              <w:t>24.3235</w:t>
            </w:r>
          </w:p>
        </w:tc>
      </w:tr>
      <w:tr w:rsidR="00695E38" w:rsidRPr="00695E38" w14:paraId="5F9626B0" w14:textId="77777777" w:rsidTr="00F715BD">
        <w:trPr>
          <w:trHeight w:val="1123"/>
          <w:jc w:val="center"/>
        </w:trPr>
        <w:tc>
          <w:tcPr>
            <w:tcW w:w="1194" w:type="dxa"/>
          </w:tcPr>
          <w:p w14:paraId="319DB632" w14:textId="77777777" w:rsidR="002B0155" w:rsidRPr="00695E38" w:rsidRDefault="002B0155" w:rsidP="00B43EBD">
            <w:pPr>
              <w:tabs>
                <w:tab w:val="left" w:pos="1086"/>
              </w:tabs>
              <w:ind w:left="802" w:right="-108" w:hanging="284"/>
              <w:jc w:val="center"/>
              <w:rPr>
                <w:rFonts w:ascii="Arial" w:hAnsi="Arial" w:cs="Arial"/>
                <w:sz w:val="24"/>
                <w:szCs w:val="24"/>
              </w:rPr>
            </w:pPr>
          </w:p>
        </w:tc>
        <w:tc>
          <w:tcPr>
            <w:tcW w:w="567" w:type="dxa"/>
          </w:tcPr>
          <w:p w14:paraId="0A6377E1" w14:textId="77777777" w:rsidR="002B0155" w:rsidRPr="00695E38" w:rsidRDefault="002B0155" w:rsidP="00AE07E2">
            <w:pPr>
              <w:pStyle w:val="Prrafodelista"/>
              <w:numPr>
                <w:ilvl w:val="0"/>
                <w:numId w:val="10"/>
              </w:numPr>
              <w:tabs>
                <w:tab w:val="left" w:pos="0"/>
              </w:tabs>
              <w:ind w:left="176" w:hanging="142"/>
              <w:jc w:val="both"/>
              <w:rPr>
                <w:rFonts w:ascii="Arial" w:hAnsi="Arial" w:cs="Arial"/>
                <w:sz w:val="24"/>
                <w:szCs w:val="24"/>
              </w:rPr>
            </w:pPr>
          </w:p>
        </w:tc>
        <w:tc>
          <w:tcPr>
            <w:tcW w:w="4961" w:type="dxa"/>
          </w:tcPr>
          <w:p w14:paraId="24FAB2CE" w14:textId="77777777" w:rsidR="002B0155" w:rsidRPr="00695E38" w:rsidRDefault="002B0155" w:rsidP="00801EEF">
            <w:pPr>
              <w:tabs>
                <w:tab w:val="left" w:pos="851"/>
                <w:tab w:val="left" w:pos="2049"/>
                <w:tab w:val="left" w:pos="4860"/>
              </w:tabs>
              <w:jc w:val="both"/>
              <w:rPr>
                <w:rFonts w:ascii="Arial" w:hAnsi="Arial" w:cs="Arial"/>
                <w:sz w:val="24"/>
                <w:szCs w:val="24"/>
              </w:rPr>
            </w:pPr>
            <w:r w:rsidRPr="00695E38">
              <w:rPr>
                <w:rFonts w:ascii="Arial" w:hAnsi="Arial" w:cs="Arial"/>
                <w:sz w:val="24"/>
                <w:szCs w:val="24"/>
              </w:rPr>
              <w:t>Las que se impongan a los propietarios de animales que transiten sin vigilancia en la vía pública, por cada cabeza de ganado.......................................................</w:t>
            </w:r>
          </w:p>
        </w:tc>
        <w:tc>
          <w:tcPr>
            <w:tcW w:w="1581" w:type="dxa"/>
            <w:vAlign w:val="bottom"/>
          </w:tcPr>
          <w:p w14:paraId="40AA47ED" w14:textId="5183E0BE" w:rsidR="002B0155" w:rsidRPr="00695E38" w:rsidRDefault="009162D2">
            <w:pPr>
              <w:jc w:val="center"/>
              <w:rPr>
                <w:rFonts w:ascii="Arial" w:hAnsi="Arial" w:cs="Arial"/>
                <w:b/>
                <w:bCs/>
                <w:sz w:val="24"/>
                <w:szCs w:val="24"/>
              </w:rPr>
            </w:pPr>
            <w:r w:rsidRPr="00695E38">
              <w:rPr>
                <w:rFonts w:ascii="Arial" w:hAnsi="Arial" w:cs="Arial"/>
                <w:b/>
                <w:bCs/>
                <w:sz w:val="24"/>
                <w:szCs w:val="24"/>
              </w:rPr>
              <w:t>4.9358</w:t>
            </w:r>
          </w:p>
        </w:tc>
      </w:tr>
      <w:tr w:rsidR="00695E38" w:rsidRPr="00695E38" w14:paraId="689443FF" w14:textId="77777777" w:rsidTr="00F715BD">
        <w:trPr>
          <w:trHeight w:val="566"/>
          <w:jc w:val="center"/>
        </w:trPr>
        <w:tc>
          <w:tcPr>
            <w:tcW w:w="1194" w:type="dxa"/>
          </w:tcPr>
          <w:p w14:paraId="1E5714BE" w14:textId="77777777" w:rsidR="002B0155" w:rsidRPr="00695E38" w:rsidRDefault="002B0155" w:rsidP="00B43EBD">
            <w:pPr>
              <w:tabs>
                <w:tab w:val="left" w:pos="1086"/>
              </w:tabs>
              <w:ind w:left="802" w:right="-108" w:hanging="284"/>
              <w:jc w:val="center"/>
              <w:rPr>
                <w:rFonts w:ascii="Arial" w:hAnsi="Arial" w:cs="Arial"/>
                <w:sz w:val="24"/>
                <w:szCs w:val="24"/>
              </w:rPr>
            </w:pPr>
          </w:p>
        </w:tc>
        <w:tc>
          <w:tcPr>
            <w:tcW w:w="567" w:type="dxa"/>
          </w:tcPr>
          <w:p w14:paraId="0DC37898" w14:textId="77777777" w:rsidR="002B0155" w:rsidRPr="00695E38" w:rsidRDefault="002B0155" w:rsidP="00AE07E2">
            <w:pPr>
              <w:pStyle w:val="Prrafodelista"/>
              <w:numPr>
                <w:ilvl w:val="0"/>
                <w:numId w:val="10"/>
              </w:numPr>
              <w:tabs>
                <w:tab w:val="left" w:pos="0"/>
              </w:tabs>
              <w:ind w:left="176" w:hanging="142"/>
              <w:jc w:val="both"/>
              <w:rPr>
                <w:rFonts w:ascii="Arial" w:hAnsi="Arial" w:cs="Arial"/>
                <w:sz w:val="24"/>
                <w:szCs w:val="24"/>
              </w:rPr>
            </w:pPr>
          </w:p>
        </w:tc>
        <w:tc>
          <w:tcPr>
            <w:tcW w:w="4961" w:type="dxa"/>
          </w:tcPr>
          <w:p w14:paraId="1EF62235" w14:textId="77777777" w:rsidR="002B0155" w:rsidRPr="00695E38" w:rsidRDefault="002B0155" w:rsidP="00801EEF">
            <w:pPr>
              <w:tabs>
                <w:tab w:val="left" w:pos="851"/>
                <w:tab w:val="left" w:pos="2049"/>
                <w:tab w:val="left" w:pos="4860"/>
              </w:tabs>
              <w:jc w:val="both"/>
              <w:rPr>
                <w:rFonts w:ascii="Arial" w:hAnsi="Arial" w:cs="Arial"/>
                <w:sz w:val="24"/>
                <w:szCs w:val="24"/>
              </w:rPr>
            </w:pPr>
            <w:r w:rsidRPr="00695E38">
              <w:rPr>
                <w:rFonts w:ascii="Arial" w:hAnsi="Arial" w:cs="Arial"/>
                <w:sz w:val="24"/>
                <w:szCs w:val="24"/>
              </w:rPr>
              <w:t>Ingerir bebidas embriagantes en la vía pública.......................................................</w:t>
            </w:r>
          </w:p>
        </w:tc>
        <w:tc>
          <w:tcPr>
            <w:tcW w:w="1581" w:type="dxa"/>
            <w:vAlign w:val="bottom"/>
          </w:tcPr>
          <w:p w14:paraId="638B0D90" w14:textId="1908314B" w:rsidR="002B0155" w:rsidRPr="00695E38" w:rsidRDefault="009162D2">
            <w:pPr>
              <w:jc w:val="center"/>
              <w:rPr>
                <w:rFonts w:ascii="Arial" w:hAnsi="Arial" w:cs="Arial"/>
                <w:b/>
                <w:bCs/>
                <w:sz w:val="24"/>
                <w:szCs w:val="24"/>
              </w:rPr>
            </w:pPr>
            <w:r w:rsidRPr="00695E38">
              <w:rPr>
                <w:rFonts w:ascii="Arial" w:hAnsi="Arial" w:cs="Arial"/>
                <w:b/>
                <w:bCs/>
                <w:sz w:val="24"/>
                <w:szCs w:val="24"/>
              </w:rPr>
              <w:t>6.5971</w:t>
            </w:r>
          </w:p>
        </w:tc>
      </w:tr>
      <w:tr w:rsidR="00695E38" w:rsidRPr="00695E38" w14:paraId="60917717" w14:textId="77777777" w:rsidTr="00F715BD">
        <w:trPr>
          <w:trHeight w:val="562"/>
          <w:jc w:val="center"/>
        </w:trPr>
        <w:tc>
          <w:tcPr>
            <w:tcW w:w="1194" w:type="dxa"/>
            <w:vAlign w:val="center"/>
          </w:tcPr>
          <w:p w14:paraId="1B01830D" w14:textId="77777777" w:rsidR="002B0155" w:rsidRPr="00695E38" w:rsidRDefault="002B0155" w:rsidP="00B43EBD">
            <w:pPr>
              <w:tabs>
                <w:tab w:val="left" w:pos="1086"/>
              </w:tabs>
              <w:ind w:left="802" w:right="-108" w:hanging="284"/>
              <w:jc w:val="center"/>
              <w:rPr>
                <w:rFonts w:ascii="Arial" w:hAnsi="Arial" w:cs="Arial"/>
                <w:sz w:val="24"/>
                <w:szCs w:val="24"/>
              </w:rPr>
            </w:pPr>
          </w:p>
        </w:tc>
        <w:tc>
          <w:tcPr>
            <w:tcW w:w="567" w:type="dxa"/>
            <w:vAlign w:val="center"/>
          </w:tcPr>
          <w:p w14:paraId="240D5567" w14:textId="77777777" w:rsidR="002B0155" w:rsidRPr="00695E38" w:rsidRDefault="002B0155" w:rsidP="00AE07E2">
            <w:pPr>
              <w:pStyle w:val="Prrafodelista"/>
              <w:numPr>
                <w:ilvl w:val="0"/>
                <w:numId w:val="10"/>
              </w:numPr>
              <w:tabs>
                <w:tab w:val="left" w:pos="0"/>
              </w:tabs>
              <w:ind w:left="176" w:hanging="142"/>
              <w:jc w:val="both"/>
              <w:rPr>
                <w:rFonts w:ascii="Arial" w:hAnsi="Arial" w:cs="Arial"/>
                <w:sz w:val="24"/>
                <w:szCs w:val="24"/>
              </w:rPr>
            </w:pPr>
          </w:p>
        </w:tc>
        <w:tc>
          <w:tcPr>
            <w:tcW w:w="4961" w:type="dxa"/>
            <w:vAlign w:val="center"/>
          </w:tcPr>
          <w:p w14:paraId="2E92156E" w14:textId="77777777" w:rsidR="002B0155" w:rsidRPr="00695E38" w:rsidRDefault="002B0155" w:rsidP="006C1F4F">
            <w:pPr>
              <w:tabs>
                <w:tab w:val="left" w:pos="851"/>
                <w:tab w:val="left" w:pos="2049"/>
                <w:tab w:val="left" w:pos="4860"/>
              </w:tabs>
              <w:jc w:val="both"/>
              <w:rPr>
                <w:rFonts w:ascii="Arial" w:hAnsi="Arial" w:cs="Arial"/>
                <w:sz w:val="24"/>
                <w:szCs w:val="24"/>
              </w:rPr>
            </w:pPr>
            <w:r w:rsidRPr="00695E38">
              <w:rPr>
                <w:rFonts w:ascii="Arial" w:hAnsi="Arial" w:cs="Arial"/>
                <w:sz w:val="24"/>
                <w:szCs w:val="24"/>
              </w:rPr>
              <w:t>Orinar o defecar en la vía pública............</w:t>
            </w:r>
          </w:p>
        </w:tc>
        <w:tc>
          <w:tcPr>
            <w:tcW w:w="1581" w:type="dxa"/>
            <w:vAlign w:val="bottom"/>
          </w:tcPr>
          <w:p w14:paraId="354CDB9A" w14:textId="47A25F80" w:rsidR="002B0155" w:rsidRPr="00695E38" w:rsidRDefault="009162D2">
            <w:pPr>
              <w:jc w:val="center"/>
              <w:rPr>
                <w:rFonts w:ascii="Arial" w:hAnsi="Arial" w:cs="Arial"/>
                <w:b/>
                <w:bCs/>
                <w:sz w:val="24"/>
                <w:szCs w:val="24"/>
              </w:rPr>
            </w:pPr>
            <w:r w:rsidRPr="00695E38">
              <w:rPr>
                <w:rFonts w:ascii="Arial" w:hAnsi="Arial" w:cs="Arial"/>
                <w:b/>
                <w:bCs/>
                <w:sz w:val="24"/>
                <w:szCs w:val="24"/>
              </w:rPr>
              <w:t>6.5996</w:t>
            </w:r>
          </w:p>
        </w:tc>
      </w:tr>
      <w:tr w:rsidR="00695E38" w:rsidRPr="00695E38" w14:paraId="76F23A32" w14:textId="77777777" w:rsidTr="00F715BD">
        <w:trPr>
          <w:trHeight w:val="850"/>
          <w:jc w:val="center"/>
        </w:trPr>
        <w:tc>
          <w:tcPr>
            <w:tcW w:w="1194" w:type="dxa"/>
          </w:tcPr>
          <w:p w14:paraId="47928685" w14:textId="77777777" w:rsidR="002B0155" w:rsidRPr="00695E38" w:rsidRDefault="002B0155" w:rsidP="00B43EBD">
            <w:pPr>
              <w:tabs>
                <w:tab w:val="left" w:pos="1086"/>
              </w:tabs>
              <w:ind w:left="802" w:right="-108" w:hanging="284"/>
              <w:jc w:val="center"/>
              <w:rPr>
                <w:rFonts w:ascii="Arial" w:hAnsi="Arial" w:cs="Arial"/>
                <w:sz w:val="24"/>
                <w:szCs w:val="24"/>
              </w:rPr>
            </w:pPr>
          </w:p>
        </w:tc>
        <w:tc>
          <w:tcPr>
            <w:tcW w:w="567" w:type="dxa"/>
          </w:tcPr>
          <w:p w14:paraId="5B3F7C00" w14:textId="77777777" w:rsidR="002B0155" w:rsidRPr="00695E38" w:rsidRDefault="002B0155" w:rsidP="00AE07E2">
            <w:pPr>
              <w:pStyle w:val="Prrafodelista"/>
              <w:numPr>
                <w:ilvl w:val="0"/>
                <w:numId w:val="10"/>
              </w:numPr>
              <w:tabs>
                <w:tab w:val="left" w:pos="0"/>
              </w:tabs>
              <w:ind w:left="176" w:hanging="142"/>
              <w:jc w:val="both"/>
              <w:rPr>
                <w:rFonts w:ascii="Arial" w:hAnsi="Arial" w:cs="Arial"/>
                <w:sz w:val="24"/>
                <w:szCs w:val="24"/>
              </w:rPr>
            </w:pPr>
          </w:p>
        </w:tc>
        <w:tc>
          <w:tcPr>
            <w:tcW w:w="4961" w:type="dxa"/>
          </w:tcPr>
          <w:p w14:paraId="2D84E41E" w14:textId="77777777" w:rsidR="002B0155" w:rsidRPr="00695E38" w:rsidRDefault="002B0155" w:rsidP="006C1F4F">
            <w:pPr>
              <w:tabs>
                <w:tab w:val="left" w:pos="851"/>
                <w:tab w:val="left" w:pos="2049"/>
                <w:tab w:val="left" w:pos="4860"/>
              </w:tabs>
              <w:jc w:val="both"/>
              <w:rPr>
                <w:rFonts w:ascii="Arial" w:hAnsi="Arial" w:cs="Arial"/>
                <w:sz w:val="24"/>
                <w:szCs w:val="24"/>
              </w:rPr>
            </w:pPr>
            <w:r w:rsidRPr="00695E38">
              <w:rPr>
                <w:rFonts w:ascii="Arial" w:hAnsi="Arial" w:cs="Arial"/>
                <w:sz w:val="24"/>
                <w:szCs w:val="24"/>
              </w:rPr>
              <w:t>Escandalizar o arrojar objetos en la vía pública y en la celebración de espectáculos..............................................</w:t>
            </w:r>
          </w:p>
        </w:tc>
        <w:tc>
          <w:tcPr>
            <w:tcW w:w="1581" w:type="dxa"/>
            <w:vAlign w:val="bottom"/>
          </w:tcPr>
          <w:p w14:paraId="5E301DC0" w14:textId="36704E62" w:rsidR="009162D2" w:rsidRPr="00695E38" w:rsidRDefault="009162D2" w:rsidP="009162D2">
            <w:pPr>
              <w:jc w:val="center"/>
              <w:rPr>
                <w:rFonts w:ascii="Arial" w:hAnsi="Arial" w:cs="Arial"/>
                <w:b/>
                <w:bCs/>
                <w:sz w:val="24"/>
                <w:szCs w:val="24"/>
              </w:rPr>
            </w:pPr>
            <w:r w:rsidRPr="00695E38">
              <w:rPr>
                <w:rFonts w:ascii="Arial" w:hAnsi="Arial" w:cs="Arial"/>
                <w:b/>
                <w:bCs/>
                <w:sz w:val="24"/>
                <w:szCs w:val="24"/>
              </w:rPr>
              <w:t>7.4878</w:t>
            </w:r>
          </w:p>
        </w:tc>
      </w:tr>
      <w:tr w:rsidR="00695E38" w:rsidRPr="00695E38" w14:paraId="38282804" w14:textId="77777777" w:rsidTr="00F715BD">
        <w:trPr>
          <w:jc w:val="center"/>
        </w:trPr>
        <w:tc>
          <w:tcPr>
            <w:tcW w:w="1194" w:type="dxa"/>
          </w:tcPr>
          <w:p w14:paraId="45AF7C23" w14:textId="27605A2E" w:rsidR="002B0155" w:rsidRPr="00695E38" w:rsidRDefault="002B0155" w:rsidP="00B43EBD">
            <w:pPr>
              <w:tabs>
                <w:tab w:val="left" w:pos="1086"/>
              </w:tabs>
              <w:ind w:left="802" w:right="-108" w:hanging="284"/>
              <w:jc w:val="center"/>
              <w:rPr>
                <w:rFonts w:ascii="Arial" w:hAnsi="Arial" w:cs="Arial"/>
                <w:sz w:val="24"/>
                <w:szCs w:val="24"/>
              </w:rPr>
            </w:pPr>
          </w:p>
        </w:tc>
        <w:tc>
          <w:tcPr>
            <w:tcW w:w="567" w:type="dxa"/>
          </w:tcPr>
          <w:p w14:paraId="783A1ACF" w14:textId="77777777" w:rsidR="002B0155" w:rsidRPr="00695E38" w:rsidRDefault="002B0155" w:rsidP="00AE07E2">
            <w:pPr>
              <w:pStyle w:val="Prrafodelista"/>
              <w:numPr>
                <w:ilvl w:val="0"/>
                <w:numId w:val="10"/>
              </w:numPr>
              <w:tabs>
                <w:tab w:val="left" w:pos="0"/>
              </w:tabs>
              <w:ind w:left="176" w:hanging="142"/>
              <w:jc w:val="both"/>
              <w:rPr>
                <w:rFonts w:ascii="Arial" w:hAnsi="Arial" w:cs="Arial"/>
                <w:sz w:val="24"/>
                <w:szCs w:val="24"/>
              </w:rPr>
            </w:pPr>
          </w:p>
        </w:tc>
        <w:tc>
          <w:tcPr>
            <w:tcW w:w="4961" w:type="dxa"/>
          </w:tcPr>
          <w:p w14:paraId="68237E11" w14:textId="77777777" w:rsidR="002B0155" w:rsidRPr="00695E38" w:rsidRDefault="002B0155" w:rsidP="006C1F4F">
            <w:pPr>
              <w:jc w:val="both"/>
              <w:rPr>
                <w:rFonts w:ascii="Arial" w:hAnsi="Arial" w:cs="Arial"/>
                <w:sz w:val="24"/>
                <w:szCs w:val="24"/>
              </w:rPr>
            </w:pPr>
            <w:r w:rsidRPr="00695E38">
              <w:rPr>
                <w:rFonts w:ascii="Arial" w:hAnsi="Arial" w:cs="Arial"/>
                <w:sz w:val="24"/>
                <w:szCs w:val="24"/>
              </w:rPr>
              <w:t>Agredir a personal de seguridad pública.......................................................</w:t>
            </w:r>
          </w:p>
        </w:tc>
        <w:tc>
          <w:tcPr>
            <w:tcW w:w="1581" w:type="dxa"/>
            <w:vAlign w:val="bottom"/>
          </w:tcPr>
          <w:p w14:paraId="34A85095" w14:textId="63FB6670" w:rsidR="002B0155" w:rsidRPr="00695E38" w:rsidRDefault="009162D2">
            <w:pPr>
              <w:jc w:val="center"/>
              <w:rPr>
                <w:rFonts w:ascii="Arial" w:hAnsi="Arial" w:cs="Arial"/>
                <w:b/>
                <w:bCs/>
                <w:sz w:val="24"/>
                <w:szCs w:val="24"/>
              </w:rPr>
            </w:pPr>
            <w:r w:rsidRPr="00695E38">
              <w:rPr>
                <w:rFonts w:ascii="Arial" w:hAnsi="Arial" w:cs="Arial"/>
                <w:b/>
                <w:bCs/>
                <w:sz w:val="24"/>
                <w:szCs w:val="24"/>
              </w:rPr>
              <w:t>24.3706</w:t>
            </w:r>
          </w:p>
        </w:tc>
      </w:tr>
      <w:tr w:rsidR="00695E38" w:rsidRPr="00695E38" w14:paraId="4EEA746C" w14:textId="77777777" w:rsidTr="00F715BD">
        <w:trPr>
          <w:trHeight w:val="1550"/>
          <w:jc w:val="center"/>
        </w:trPr>
        <w:tc>
          <w:tcPr>
            <w:tcW w:w="1194" w:type="dxa"/>
            <w:vAlign w:val="bottom"/>
          </w:tcPr>
          <w:p w14:paraId="7793EAA8" w14:textId="77777777" w:rsidR="002B0155" w:rsidRPr="00695E38" w:rsidRDefault="002B0155" w:rsidP="00B43EBD">
            <w:pPr>
              <w:tabs>
                <w:tab w:val="left" w:pos="1086"/>
              </w:tabs>
              <w:ind w:left="802" w:right="-108" w:hanging="284"/>
              <w:jc w:val="center"/>
              <w:rPr>
                <w:rFonts w:ascii="Arial" w:hAnsi="Arial" w:cs="Arial"/>
                <w:sz w:val="24"/>
                <w:szCs w:val="24"/>
              </w:rPr>
            </w:pPr>
          </w:p>
        </w:tc>
        <w:tc>
          <w:tcPr>
            <w:tcW w:w="567" w:type="dxa"/>
          </w:tcPr>
          <w:p w14:paraId="009E1AA2" w14:textId="77777777" w:rsidR="002B0155" w:rsidRPr="00695E38" w:rsidRDefault="002B0155" w:rsidP="00AE07E2">
            <w:pPr>
              <w:pStyle w:val="Prrafodelista"/>
              <w:numPr>
                <w:ilvl w:val="0"/>
                <w:numId w:val="10"/>
              </w:numPr>
              <w:tabs>
                <w:tab w:val="left" w:pos="0"/>
              </w:tabs>
              <w:ind w:left="176" w:hanging="142"/>
              <w:jc w:val="both"/>
              <w:rPr>
                <w:rFonts w:ascii="Arial" w:hAnsi="Arial" w:cs="Arial"/>
                <w:sz w:val="24"/>
                <w:szCs w:val="24"/>
              </w:rPr>
            </w:pPr>
          </w:p>
        </w:tc>
        <w:tc>
          <w:tcPr>
            <w:tcW w:w="4961" w:type="dxa"/>
            <w:vAlign w:val="bottom"/>
          </w:tcPr>
          <w:p w14:paraId="4C706608" w14:textId="77777777" w:rsidR="002B0155" w:rsidRPr="00695E38" w:rsidRDefault="002B0155" w:rsidP="006C1F4F">
            <w:pPr>
              <w:jc w:val="both"/>
              <w:rPr>
                <w:rFonts w:ascii="Arial" w:hAnsi="Arial" w:cs="Arial"/>
                <w:sz w:val="24"/>
                <w:szCs w:val="24"/>
              </w:rPr>
            </w:pPr>
            <w:r w:rsidRPr="00695E38">
              <w:rPr>
                <w:rFonts w:ascii="Arial" w:hAnsi="Arial" w:cs="Arial"/>
                <w:sz w:val="24"/>
                <w:szCs w:val="24"/>
              </w:rPr>
              <w:t>Tratándose de animales mostrencos o dañinos, que permanecieran más de 48 Horas en los corrales del rastro municipal, al propietario se le aplicará una multa por día y por cabeza, conforme a lo siguiente:</w:t>
            </w:r>
          </w:p>
          <w:p w14:paraId="0F072F0E" w14:textId="77777777" w:rsidR="002B0155" w:rsidRPr="00695E38" w:rsidRDefault="002B0155" w:rsidP="006C1F4F">
            <w:pPr>
              <w:jc w:val="both"/>
              <w:rPr>
                <w:rFonts w:ascii="Arial" w:hAnsi="Arial" w:cs="Arial"/>
                <w:sz w:val="24"/>
                <w:szCs w:val="24"/>
              </w:rPr>
            </w:pPr>
          </w:p>
        </w:tc>
        <w:tc>
          <w:tcPr>
            <w:tcW w:w="1581" w:type="dxa"/>
            <w:vAlign w:val="bottom"/>
          </w:tcPr>
          <w:p w14:paraId="21A4EB7A" w14:textId="77777777" w:rsidR="002B0155" w:rsidRPr="00695E38" w:rsidRDefault="002B0155" w:rsidP="006C1F4F">
            <w:pPr>
              <w:pStyle w:val="Prrafodelista"/>
              <w:ind w:left="127" w:right="176"/>
              <w:jc w:val="right"/>
              <w:rPr>
                <w:rFonts w:ascii="Arial" w:hAnsi="Arial" w:cs="Arial"/>
                <w:b/>
                <w:sz w:val="24"/>
                <w:szCs w:val="24"/>
              </w:rPr>
            </w:pPr>
          </w:p>
        </w:tc>
      </w:tr>
      <w:tr w:rsidR="00695E38" w:rsidRPr="00695E38" w14:paraId="424535DE" w14:textId="77777777" w:rsidTr="00F715BD">
        <w:trPr>
          <w:trHeight w:val="268"/>
          <w:jc w:val="center"/>
        </w:trPr>
        <w:tc>
          <w:tcPr>
            <w:tcW w:w="1194" w:type="dxa"/>
            <w:vAlign w:val="center"/>
          </w:tcPr>
          <w:p w14:paraId="1381298E" w14:textId="77777777" w:rsidR="002B0155" w:rsidRPr="00695E38" w:rsidRDefault="002B0155" w:rsidP="00B43EBD">
            <w:pPr>
              <w:tabs>
                <w:tab w:val="left" w:pos="1086"/>
              </w:tabs>
              <w:ind w:left="802" w:right="-108" w:hanging="284"/>
              <w:jc w:val="center"/>
              <w:rPr>
                <w:rFonts w:ascii="Arial" w:hAnsi="Arial" w:cs="Arial"/>
                <w:sz w:val="24"/>
                <w:szCs w:val="24"/>
              </w:rPr>
            </w:pPr>
          </w:p>
        </w:tc>
        <w:tc>
          <w:tcPr>
            <w:tcW w:w="567" w:type="dxa"/>
            <w:vAlign w:val="center"/>
          </w:tcPr>
          <w:p w14:paraId="5D23E9A7" w14:textId="77777777" w:rsidR="002B0155" w:rsidRPr="00695E38" w:rsidRDefault="002B0155" w:rsidP="006C1F4F">
            <w:pPr>
              <w:tabs>
                <w:tab w:val="left" w:pos="0"/>
              </w:tabs>
              <w:jc w:val="both"/>
              <w:rPr>
                <w:rFonts w:ascii="Arial" w:hAnsi="Arial" w:cs="Arial"/>
                <w:sz w:val="24"/>
                <w:szCs w:val="24"/>
              </w:rPr>
            </w:pPr>
          </w:p>
        </w:tc>
        <w:tc>
          <w:tcPr>
            <w:tcW w:w="4961" w:type="dxa"/>
            <w:vAlign w:val="center"/>
          </w:tcPr>
          <w:p w14:paraId="45C786EE" w14:textId="77777777" w:rsidR="002B0155" w:rsidRPr="00695E38" w:rsidRDefault="002B0155" w:rsidP="00AE07E2">
            <w:pPr>
              <w:pStyle w:val="Prrafodelista"/>
              <w:numPr>
                <w:ilvl w:val="0"/>
                <w:numId w:val="11"/>
              </w:numPr>
              <w:tabs>
                <w:tab w:val="left" w:pos="851"/>
                <w:tab w:val="left" w:pos="2049"/>
                <w:tab w:val="left" w:pos="4860"/>
              </w:tabs>
              <w:jc w:val="both"/>
              <w:rPr>
                <w:rFonts w:ascii="Arial" w:hAnsi="Arial" w:cs="Arial"/>
                <w:sz w:val="24"/>
                <w:szCs w:val="24"/>
              </w:rPr>
            </w:pPr>
            <w:r w:rsidRPr="00695E38">
              <w:rPr>
                <w:rFonts w:ascii="Arial" w:hAnsi="Arial" w:cs="Arial"/>
                <w:sz w:val="24"/>
                <w:szCs w:val="24"/>
              </w:rPr>
              <w:t>Ganado mayor...............................</w:t>
            </w:r>
          </w:p>
        </w:tc>
        <w:tc>
          <w:tcPr>
            <w:tcW w:w="1581" w:type="dxa"/>
            <w:vAlign w:val="bottom"/>
          </w:tcPr>
          <w:p w14:paraId="12903B72" w14:textId="11094C8D" w:rsidR="002B0155" w:rsidRPr="00695E38" w:rsidRDefault="009162D2">
            <w:pPr>
              <w:jc w:val="center"/>
              <w:rPr>
                <w:rFonts w:ascii="Arial" w:hAnsi="Arial" w:cs="Arial"/>
                <w:b/>
                <w:bCs/>
                <w:sz w:val="24"/>
                <w:szCs w:val="24"/>
              </w:rPr>
            </w:pPr>
            <w:r w:rsidRPr="00695E38">
              <w:rPr>
                <w:rFonts w:ascii="Arial" w:hAnsi="Arial" w:cs="Arial"/>
                <w:b/>
                <w:bCs/>
                <w:sz w:val="24"/>
                <w:szCs w:val="24"/>
              </w:rPr>
              <w:t>3.6241</w:t>
            </w:r>
          </w:p>
        </w:tc>
      </w:tr>
      <w:tr w:rsidR="00695E38" w:rsidRPr="00695E38" w14:paraId="273AC843" w14:textId="77777777" w:rsidTr="00F715BD">
        <w:trPr>
          <w:trHeight w:val="274"/>
          <w:jc w:val="center"/>
        </w:trPr>
        <w:tc>
          <w:tcPr>
            <w:tcW w:w="1194" w:type="dxa"/>
            <w:vAlign w:val="center"/>
          </w:tcPr>
          <w:p w14:paraId="74305AFD" w14:textId="77777777" w:rsidR="002B0155" w:rsidRPr="00695E38" w:rsidRDefault="002B0155" w:rsidP="00B43EBD">
            <w:pPr>
              <w:tabs>
                <w:tab w:val="left" w:pos="1086"/>
              </w:tabs>
              <w:ind w:left="802" w:right="-108" w:hanging="284"/>
              <w:jc w:val="center"/>
              <w:rPr>
                <w:rFonts w:ascii="Arial" w:hAnsi="Arial" w:cs="Arial"/>
                <w:sz w:val="24"/>
                <w:szCs w:val="24"/>
              </w:rPr>
            </w:pPr>
          </w:p>
        </w:tc>
        <w:tc>
          <w:tcPr>
            <w:tcW w:w="567" w:type="dxa"/>
            <w:vAlign w:val="center"/>
          </w:tcPr>
          <w:p w14:paraId="7E1F97D7" w14:textId="77777777" w:rsidR="002B0155" w:rsidRPr="00695E38" w:rsidRDefault="002B0155" w:rsidP="006C1F4F">
            <w:pPr>
              <w:tabs>
                <w:tab w:val="left" w:pos="0"/>
              </w:tabs>
              <w:jc w:val="both"/>
              <w:rPr>
                <w:rFonts w:ascii="Arial" w:hAnsi="Arial" w:cs="Arial"/>
                <w:sz w:val="24"/>
                <w:szCs w:val="24"/>
              </w:rPr>
            </w:pPr>
          </w:p>
        </w:tc>
        <w:tc>
          <w:tcPr>
            <w:tcW w:w="4961" w:type="dxa"/>
            <w:vAlign w:val="center"/>
          </w:tcPr>
          <w:p w14:paraId="1D10FDBB" w14:textId="77777777" w:rsidR="002B0155" w:rsidRPr="00695E38" w:rsidRDefault="002B0155" w:rsidP="00AE07E2">
            <w:pPr>
              <w:pStyle w:val="Prrafodelista"/>
              <w:numPr>
                <w:ilvl w:val="0"/>
                <w:numId w:val="11"/>
              </w:numPr>
              <w:tabs>
                <w:tab w:val="left" w:pos="851"/>
                <w:tab w:val="left" w:pos="2049"/>
                <w:tab w:val="left" w:pos="4860"/>
              </w:tabs>
              <w:jc w:val="both"/>
              <w:rPr>
                <w:rFonts w:ascii="Arial" w:hAnsi="Arial" w:cs="Arial"/>
                <w:sz w:val="24"/>
                <w:szCs w:val="24"/>
              </w:rPr>
            </w:pPr>
            <w:r w:rsidRPr="00695E38">
              <w:rPr>
                <w:rFonts w:ascii="Arial" w:hAnsi="Arial" w:cs="Arial"/>
                <w:sz w:val="24"/>
                <w:szCs w:val="24"/>
              </w:rPr>
              <w:t>Ovicaprino......................................</w:t>
            </w:r>
          </w:p>
        </w:tc>
        <w:tc>
          <w:tcPr>
            <w:tcW w:w="1581" w:type="dxa"/>
            <w:vAlign w:val="bottom"/>
          </w:tcPr>
          <w:p w14:paraId="2FE2B4B1" w14:textId="708B4F94" w:rsidR="002B0155" w:rsidRPr="00695E38" w:rsidRDefault="009162D2">
            <w:pPr>
              <w:jc w:val="center"/>
              <w:rPr>
                <w:rFonts w:ascii="Arial" w:hAnsi="Arial" w:cs="Arial"/>
                <w:b/>
                <w:bCs/>
                <w:sz w:val="24"/>
                <w:szCs w:val="24"/>
              </w:rPr>
            </w:pPr>
            <w:r w:rsidRPr="00695E38">
              <w:rPr>
                <w:rFonts w:ascii="Arial" w:hAnsi="Arial" w:cs="Arial"/>
                <w:b/>
                <w:bCs/>
                <w:sz w:val="24"/>
                <w:szCs w:val="24"/>
              </w:rPr>
              <w:t>1.9822</w:t>
            </w:r>
          </w:p>
        </w:tc>
      </w:tr>
      <w:tr w:rsidR="00695E38" w:rsidRPr="00695E38" w14:paraId="593E5A30" w14:textId="77777777" w:rsidTr="00F715BD">
        <w:trPr>
          <w:trHeight w:val="264"/>
          <w:jc w:val="center"/>
        </w:trPr>
        <w:tc>
          <w:tcPr>
            <w:tcW w:w="1194" w:type="dxa"/>
            <w:vAlign w:val="center"/>
          </w:tcPr>
          <w:p w14:paraId="152183A4" w14:textId="77777777" w:rsidR="002B0155" w:rsidRPr="00695E38" w:rsidRDefault="002B0155" w:rsidP="00B43EBD">
            <w:pPr>
              <w:tabs>
                <w:tab w:val="left" w:pos="1086"/>
              </w:tabs>
              <w:ind w:left="802" w:right="-108" w:hanging="284"/>
              <w:jc w:val="center"/>
              <w:rPr>
                <w:rFonts w:ascii="Arial" w:hAnsi="Arial" w:cs="Arial"/>
                <w:sz w:val="24"/>
                <w:szCs w:val="24"/>
              </w:rPr>
            </w:pPr>
          </w:p>
        </w:tc>
        <w:tc>
          <w:tcPr>
            <w:tcW w:w="567" w:type="dxa"/>
            <w:vAlign w:val="center"/>
          </w:tcPr>
          <w:p w14:paraId="41C3E120" w14:textId="77777777" w:rsidR="002B0155" w:rsidRPr="00695E38" w:rsidRDefault="002B0155" w:rsidP="006C1F4F">
            <w:pPr>
              <w:tabs>
                <w:tab w:val="left" w:pos="0"/>
              </w:tabs>
              <w:jc w:val="both"/>
              <w:rPr>
                <w:rFonts w:ascii="Arial" w:hAnsi="Arial" w:cs="Arial"/>
                <w:sz w:val="24"/>
                <w:szCs w:val="24"/>
              </w:rPr>
            </w:pPr>
          </w:p>
        </w:tc>
        <w:tc>
          <w:tcPr>
            <w:tcW w:w="4961" w:type="dxa"/>
            <w:vAlign w:val="center"/>
          </w:tcPr>
          <w:p w14:paraId="12A06B75" w14:textId="77777777" w:rsidR="002B0155" w:rsidRPr="00695E38" w:rsidRDefault="002B0155" w:rsidP="00AE07E2">
            <w:pPr>
              <w:pStyle w:val="Prrafodelista"/>
              <w:numPr>
                <w:ilvl w:val="0"/>
                <w:numId w:val="11"/>
              </w:numPr>
              <w:tabs>
                <w:tab w:val="left" w:pos="851"/>
                <w:tab w:val="left" w:pos="2049"/>
                <w:tab w:val="left" w:pos="4860"/>
              </w:tabs>
              <w:jc w:val="both"/>
              <w:rPr>
                <w:rFonts w:ascii="Arial" w:hAnsi="Arial" w:cs="Arial"/>
                <w:sz w:val="24"/>
                <w:szCs w:val="24"/>
              </w:rPr>
            </w:pPr>
            <w:r w:rsidRPr="00695E38">
              <w:rPr>
                <w:rFonts w:ascii="Arial" w:hAnsi="Arial" w:cs="Arial"/>
                <w:sz w:val="24"/>
                <w:szCs w:val="24"/>
              </w:rPr>
              <w:t>Porcino...........................................</w:t>
            </w:r>
          </w:p>
        </w:tc>
        <w:tc>
          <w:tcPr>
            <w:tcW w:w="1581" w:type="dxa"/>
            <w:vAlign w:val="bottom"/>
          </w:tcPr>
          <w:p w14:paraId="2F473162" w14:textId="5844314A" w:rsidR="002B0155" w:rsidRPr="00695E38" w:rsidRDefault="009162D2">
            <w:pPr>
              <w:jc w:val="center"/>
              <w:rPr>
                <w:rFonts w:ascii="Arial" w:hAnsi="Arial" w:cs="Arial"/>
                <w:b/>
                <w:bCs/>
                <w:sz w:val="24"/>
                <w:szCs w:val="24"/>
              </w:rPr>
            </w:pPr>
            <w:r w:rsidRPr="00695E38">
              <w:rPr>
                <w:rFonts w:ascii="Arial" w:hAnsi="Arial" w:cs="Arial"/>
                <w:b/>
                <w:bCs/>
                <w:sz w:val="24"/>
                <w:szCs w:val="24"/>
              </w:rPr>
              <w:t>1.8339</w:t>
            </w:r>
          </w:p>
        </w:tc>
      </w:tr>
      <w:tr w:rsidR="00695E38" w:rsidRPr="00695E38" w14:paraId="59540903" w14:textId="77777777" w:rsidTr="00F715BD">
        <w:trPr>
          <w:trHeight w:val="402"/>
          <w:jc w:val="center"/>
        </w:trPr>
        <w:tc>
          <w:tcPr>
            <w:tcW w:w="1194" w:type="dxa"/>
          </w:tcPr>
          <w:p w14:paraId="4816B842" w14:textId="77777777" w:rsidR="002B0155" w:rsidRPr="00695E38" w:rsidRDefault="002B0155" w:rsidP="00B43EBD">
            <w:pPr>
              <w:tabs>
                <w:tab w:val="left" w:pos="1086"/>
              </w:tabs>
              <w:ind w:left="802" w:right="-108" w:hanging="284"/>
              <w:jc w:val="center"/>
              <w:rPr>
                <w:rFonts w:ascii="Arial" w:hAnsi="Arial" w:cs="Arial"/>
                <w:sz w:val="24"/>
                <w:szCs w:val="24"/>
              </w:rPr>
            </w:pPr>
          </w:p>
        </w:tc>
        <w:tc>
          <w:tcPr>
            <w:tcW w:w="567" w:type="dxa"/>
          </w:tcPr>
          <w:p w14:paraId="2AA78722" w14:textId="77777777" w:rsidR="002B0155" w:rsidRPr="00695E38" w:rsidRDefault="002B0155" w:rsidP="00AE07E2">
            <w:pPr>
              <w:pStyle w:val="Prrafodelista"/>
              <w:numPr>
                <w:ilvl w:val="0"/>
                <w:numId w:val="10"/>
              </w:numPr>
              <w:tabs>
                <w:tab w:val="left" w:pos="0"/>
              </w:tabs>
              <w:ind w:left="317"/>
              <w:jc w:val="both"/>
              <w:rPr>
                <w:rFonts w:ascii="Arial" w:hAnsi="Arial" w:cs="Arial"/>
                <w:sz w:val="24"/>
                <w:szCs w:val="24"/>
              </w:rPr>
            </w:pPr>
          </w:p>
        </w:tc>
        <w:tc>
          <w:tcPr>
            <w:tcW w:w="4961" w:type="dxa"/>
          </w:tcPr>
          <w:p w14:paraId="77F7DDF1" w14:textId="77777777" w:rsidR="002B0155" w:rsidRPr="00695E38" w:rsidRDefault="002B0155" w:rsidP="006C1F4F">
            <w:pPr>
              <w:tabs>
                <w:tab w:val="left" w:pos="851"/>
                <w:tab w:val="left" w:pos="2049"/>
                <w:tab w:val="left" w:pos="4860"/>
              </w:tabs>
              <w:ind w:left="33"/>
              <w:jc w:val="both"/>
              <w:rPr>
                <w:rFonts w:ascii="Arial" w:hAnsi="Arial" w:cs="Arial"/>
                <w:sz w:val="24"/>
                <w:szCs w:val="24"/>
              </w:rPr>
            </w:pPr>
            <w:r w:rsidRPr="00695E38">
              <w:rPr>
                <w:rFonts w:ascii="Arial" w:hAnsi="Arial" w:cs="Arial"/>
                <w:sz w:val="24"/>
                <w:szCs w:val="24"/>
              </w:rPr>
              <w:t>Transitar en vehículos motorizados sobre la plaza........................................................</w:t>
            </w:r>
          </w:p>
        </w:tc>
        <w:tc>
          <w:tcPr>
            <w:tcW w:w="1581" w:type="dxa"/>
            <w:vAlign w:val="bottom"/>
          </w:tcPr>
          <w:p w14:paraId="7B0A6866" w14:textId="36D8C0DE" w:rsidR="002B0155" w:rsidRPr="00695E38" w:rsidRDefault="009162D2">
            <w:pPr>
              <w:jc w:val="center"/>
              <w:rPr>
                <w:rFonts w:ascii="Arial" w:hAnsi="Arial" w:cs="Arial"/>
                <w:b/>
                <w:bCs/>
                <w:sz w:val="24"/>
                <w:szCs w:val="24"/>
              </w:rPr>
            </w:pPr>
            <w:r w:rsidRPr="00695E38">
              <w:rPr>
                <w:rFonts w:ascii="Arial" w:hAnsi="Arial" w:cs="Arial"/>
                <w:b/>
                <w:bCs/>
                <w:sz w:val="24"/>
                <w:szCs w:val="24"/>
              </w:rPr>
              <w:t>11.1600</w:t>
            </w:r>
          </w:p>
        </w:tc>
      </w:tr>
      <w:tr w:rsidR="00695E38" w:rsidRPr="00695E38" w14:paraId="34687EC5" w14:textId="77777777" w:rsidTr="00F715BD">
        <w:trPr>
          <w:trHeight w:val="402"/>
          <w:jc w:val="center"/>
        </w:trPr>
        <w:tc>
          <w:tcPr>
            <w:tcW w:w="1194" w:type="dxa"/>
          </w:tcPr>
          <w:p w14:paraId="07EAB0F4" w14:textId="77777777" w:rsidR="002B0155" w:rsidRPr="00695E38" w:rsidRDefault="002B0155" w:rsidP="00B43EBD">
            <w:pPr>
              <w:tabs>
                <w:tab w:val="left" w:pos="1086"/>
              </w:tabs>
              <w:ind w:left="802" w:right="-108" w:hanging="284"/>
              <w:jc w:val="center"/>
              <w:rPr>
                <w:rFonts w:ascii="Arial" w:hAnsi="Arial" w:cs="Arial"/>
                <w:sz w:val="24"/>
                <w:szCs w:val="24"/>
              </w:rPr>
            </w:pPr>
          </w:p>
        </w:tc>
        <w:tc>
          <w:tcPr>
            <w:tcW w:w="567" w:type="dxa"/>
          </w:tcPr>
          <w:p w14:paraId="51933397" w14:textId="77777777" w:rsidR="002B0155" w:rsidRPr="00695E38" w:rsidRDefault="002B0155" w:rsidP="00AE07E2">
            <w:pPr>
              <w:pStyle w:val="Prrafodelista"/>
              <w:numPr>
                <w:ilvl w:val="0"/>
                <w:numId w:val="10"/>
              </w:numPr>
              <w:tabs>
                <w:tab w:val="left" w:pos="0"/>
              </w:tabs>
              <w:ind w:left="317"/>
              <w:jc w:val="both"/>
              <w:rPr>
                <w:rFonts w:ascii="Arial" w:hAnsi="Arial" w:cs="Arial"/>
                <w:sz w:val="24"/>
                <w:szCs w:val="24"/>
              </w:rPr>
            </w:pPr>
          </w:p>
        </w:tc>
        <w:tc>
          <w:tcPr>
            <w:tcW w:w="4961" w:type="dxa"/>
          </w:tcPr>
          <w:p w14:paraId="172F157A" w14:textId="77777777" w:rsidR="002B0155" w:rsidRPr="00695E38" w:rsidRDefault="002B0155" w:rsidP="006C1F4F">
            <w:pPr>
              <w:tabs>
                <w:tab w:val="left" w:pos="851"/>
                <w:tab w:val="left" w:pos="2049"/>
                <w:tab w:val="left" w:pos="4860"/>
              </w:tabs>
              <w:ind w:left="33"/>
              <w:jc w:val="both"/>
              <w:rPr>
                <w:rFonts w:ascii="Arial" w:hAnsi="Arial" w:cs="Arial"/>
                <w:sz w:val="24"/>
                <w:szCs w:val="24"/>
              </w:rPr>
            </w:pPr>
            <w:r w:rsidRPr="00695E38">
              <w:rPr>
                <w:rFonts w:ascii="Arial" w:hAnsi="Arial" w:cs="Arial"/>
                <w:sz w:val="24"/>
                <w:szCs w:val="24"/>
              </w:rPr>
              <w:t>Destrucción de los bienes propiedad del Municipio.................................................</w:t>
            </w:r>
          </w:p>
        </w:tc>
        <w:tc>
          <w:tcPr>
            <w:tcW w:w="1581" w:type="dxa"/>
            <w:vAlign w:val="bottom"/>
          </w:tcPr>
          <w:p w14:paraId="0457B933" w14:textId="2A658606" w:rsidR="002B0155" w:rsidRPr="00695E38" w:rsidRDefault="009162D2">
            <w:pPr>
              <w:jc w:val="center"/>
              <w:rPr>
                <w:rFonts w:ascii="Arial" w:hAnsi="Arial" w:cs="Arial"/>
                <w:b/>
                <w:bCs/>
                <w:sz w:val="24"/>
                <w:szCs w:val="24"/>
              </w:rPr>
            </w:pPr>
            <w:r w:rsidRPr="00695E38">
              <w:rPr>
                <w:rFonts w:ascii="Arial" w:hAnsi="Arial" w:cs="Arial"/>
                <w:b/>
                <w:bCs/>
                <w:sz w:val="24"/>
                <w:szCs w:val="24"/>
              </w:rPr>
              <w:t>2.8902</w:t>
            </w:r>
          </w:p>
        </w:tc>
      </w:tr>
      <w:tr w:rsidR="00695E38" w:rsidRPr="00695E38" w14:paraId="057B92B6" w14:textId="77777777" w:rsidTr="00746802">
        <w:trPr>
          <w:trHeight w:val="402"/>
          <w:jc w:val="center"/>
        </w:trPr>
        <w:tc>
          <w:tcPr>
            <w:tcW w:w="1194" w:type="dxa"/>
            <w:shd w:val="clear" w:color="auto" w:fill="auto"/>
          </w:tcPr>
          <w:p w14:paraId="27D4099C" w14:textId="77777777" w:rsidR="00B013FC" w:rsidRPr="00695E38" w:rsidRDefault="00B013FC" w:rsidP="00B43EBD">
            <w:pPr>
              <w:tabs>
                <w:tab w:val="left" w:pos="1086"/>
              </w:tabs>
              <w:ind w:left="802" w:right="-108" w:hanging="284"/>
              <w:jc w:val="center"/>
              <w:rPr>
                <w:rFonts w:ascii="Arial" w:hAnsi="Arial" w:cs="Arial"/>
                <w:sz w:val="24"/>
                <w:szCs w:val="24"/>
              </w:rPr>
            </w:pPr>
          </w:p>
        </w:tc>
        <w:tc>
          <w:tcPr>
            <w:tcW w:w="567" w:type="dxa"/>
            <w:shd w:val="clear" w:color="auto" w:fill="auto"/>
          </w:tcPr>
          <w:p w14:paraId="0C816870" w14:textId="77777777" w:rsidR="00B013FC" w:rsidRPr="00695E38" w:rsidRDefault="00B013FC" w:rsidP="00AE07E2">
            <w:pPr>
              <w:pStyle w:val="Prrafodelista"/>
              <w:numPr>
                <w:ilvl w:val="0"/>
                <w:numId w:val="10"/>
              </w:numPr>
              <w:tabs>
                <w:tab w:val="left" w:pos="0"/>
              </w:tabs>
              <w:ind w:left="317"/>
              <w:jc w:val="both"/>
              <w:rPr>
                <w:rFonts w:ascii="Arial" w:hAnsi="Arial" w:cs="Arial"/>
                <w:sz w:val="24"/>
                <w:szCs w:val="24"/>
              </w:rPr>
            </w:pPr>
          </w:p>
        </w:tc>
        <w:tc>
          <w:tcPr>
            <w:tcW w:w="4961" w:type="dxa"/>
            <w:shd w:val="clear" w:color="auto" w:fill="auto"/>
          </w:tcPr>
          <w:p w14:paraId="5B903E18" w14:textId="3C96A85A" w:rsidR="00B013FC" w:rsidRPr="00695E38" w:rsidRDefault="00B013FC" w:rsidP="00B73D4B">
            <w:pPr>
              <w:tabs>
                <w:tab w:val="left" w:pos="851"/>
                <w:tab w:val="left" w:pos="2049"/>
                <w:tab w:val="left" w:pos="4860"/>
              </w:tabs>
              <w:ind w:left="33"/>
              <w:jc w:val="both"/>
              <w:rPr>
                <w:rFonts w:ascii="Arial" w:hAnsi="Arial" w:cs="Arial"/>
                <w:sz w:val="24"/>
                <w:szCs w:val="24"/>
              </w:rPr>
            </w:pPr>
            <w:r w:rsidRPr="00695E38">
              <w:rPr>
                <w:rFonts w:ascii="Arial" w:hAnsi="Arial" w:cs="Arial"/>
                <w:sz w:val="24"/>
                <w:szCs w:val="24"/>
              </w:rPr>
              <w:t>Con independencia de lo establecido en</w:t>
            </w:r>
            <w:r w:rsidR="00B25D8E" w:rsidRPr="00695E38">
              <w:rPr>
                <w:rFonts w:ascii="Arial" w:hAnsi="Arial" w:cs="Arial"/>
                <w:sz w:val="24"/>
                <w:szCs w:val="24"/>
              </w:rPr>
              <w:t xml:space="preserve"> la Ley de Transporte, Tránsito y Vialidad del Estado de Zacatecas y el Reglamento General de la Ley de Transporte, Tránsito  Vialidad del Estado de Zacatecas</w:t>
            </w:r>
            <w:r w:rsidR="00811240" w:rsidRPr="00695E38">
              <w:rPr>
                <w:rFonts w:ascii="Arial" w:hAnsi="Arial" w:cs="Arial"/>
                <w:sz w:val="24"/>
                <w:szCs w:val="24"/>
              </w:rPr>
              <w:t xml:space="preserve"> se impondrá multa por los </w:t>
            </w:r>
            <w:r w:rsidRPr="00695E38">
              <w:rPr>
                <w:rFonts w:ascii="Arial" w:hAnsi="Arial" w:cs="Arial"/>
                <w:sz w:val="24"/>
                <w:szCs w:val="24"/>
              </w:rPr>
              <w:t>siguientes conceptos:</w:t>
            </w:r>
          </w:p>
        </w:tc>
        <w:tc>
          <w:tcPr>
            <w:tcW w:w="1581" w:type="dxa"/>
            <w:shd w:val="clear" w:color="auto" w:fill="auto"/>
            <w:vAlign w:val="bottom"/>
          </w:tcPr>
          <w:p w14:paraId="47AAFB68" w14:textId="77777777" w:rsidR="00B013FC" w:rsidRPr="00695E38" w:rsidRDefault="00B013FC">
            <w:pPr>
              <w:jc w:val="center"/>
              <w:rPr>
                <w:rFonts w:ascii="Arial" w:hAnsi="Arial" w:cs="Arial"/>
                <w:b/>
                <w:bCs/>
                <w:sz w:val="24"/>
                <w:szCs w:val="24"/>
              </w:rPr>
            </w:pPr>
          </w:p>
        </w:tc>
      </w:tr>
      <w:tr w:rsidR="00695E38" w:rsidRPr="00695E38" w14:paraId="4D65D7DC" w14:textId="77777777" w:rsidTr="00B73D4B">
        <w:trPr>
          <w:trHeight w:val="402"/>
          <w:jc w:val="center"/>
        </w:trPr>
        <w:tc>
          <w:tcPr>
            <w:tcW w:w="1194" w:type="dxa"/>
            <w:shd w:val="clear" w:color="auto" w:fill="auto"/>
            <w:vAlign w:val="center"/>
          </w:tcPr>
          <w:p w14:paraId="70B7FFFE" w14:textId="77777777" w:rsidR="00B013FC" w:rsidRPr="00695E38" w:rsidRDefault="00B013FC" w:rsidP="00B43EBD">
            <w:pPr>
              <w:tabs>
                <w:tab w:val="left" w:pos="1086"/>
              </w:tabs>
              <w:ind w:left="802" w:right="-108" w:hanging="284"/>
              <w:jc w:val="center"/>
              <w:rPr>
                <w:rFonts w:ascii="Arial" w:hAnsi="Arial" w:cs="Arial"/>
                <w:sz w:val="24"/>
                <w:szCs w:val="24"/>
              </w:rPr>
            </w:pPr>
          </w:p>
        </w:tc>
        <w:tc>
          <w:tcPr>
            <w:tcW w:w="567" w:type="dxa"/>
            <w:shd w:val="clear" w:color="auto" w:fill="auto"/>
            <w:vAlign w:val="center"/>
          </w:tcPr>
          <w:p w14:paraId="5DE4B619" w14:textId="77777777" w:rsidR="00B013FC" w:rsidRPr="00695E38" w:rsidRDefault="00B013FC" w:rsidP="00B013FC">
            <w:pPr>
              <w:pStyle w:val="Prrafodelista"/>
              <w:tabs>
                <w:tab w:val="left" w:pos="0"/>
              </w:tabs>
              <w:ind w:left="317"/>
              <w:jc w:val="both"/>
              <w:rPr>
                <w:rFonts w:ascii="Arial" w:hAnsi="Arial" w:cs="Arial"/>
                <w:sz w:val="24"/>
                <w:szCs w:val="24"/>
              </w:rPr>
            </w:pPr>
          </w:p>
        </w:tc>
        <w:tc>
          <w:tcPr>
            <w:tcW w:w="4961" w:type="dxa"/>
            <w:shd w:val="clear" w:color="auto" w:fill="auto"/>
            <w:vAlign w:val="center"/>
          </w:tcPr>
          <w:p w14:paraId="2A2ABC9E" w14:textId="77777777" w:rsidR="00B013FC" w:rsidRPr="00695E38" w:rsidRDefault="00B013FC" w:rsidP="00AE07E2">
            <w:pPr>
              <w:pStyle w:val="Prrafodelista"/>
              <w:numPr>
                <w:ilvl w:val="0"/>
                <w:numId w:val="24"/>
              </w:numPr>
              <w:tabs>
                <w:tab w:val="left" w:pos="851"/>
                <w:tab w:val="left" w:pos="2049"/>
                <w:tab w:val="left" w:pos="4860"/>
              </w:tabs>
              <w:jc w:val="both"/>
              <w:rPr>
                <w:rFonts w:ascii="Arial" w:hAnsi="Arial" w:cs="Arial"/>
                <w:sz w:val="24"/>
                <w:szCs w:val="24"/>
              </w:rPr>
            </w:pPr>
            <w:r w:rsidRPr="00695E38">
              <w:rPr>
                <w:rFonts w:ascii="Arial" w:hAnsi="Arial" w:cs="Arial"/>
                <w:sz w:val="24"/>
                <w:szCs w:val="24"/>
              </w:rPr>
              <w:t>Manejar en estado de ebriedad.</w:t>
            </w:r>
          </w:p>
        </w:tc>
        <w:tc>
          <w:tcPr>
            <w:tcW w:w="1581" w:type="dxa"/>
            <w:shd w:val="clear" w:color="auto" w:fill="auto"/>
            <w:vAlign w:val="center"/>
          </w:tcPr>
          <w:p w14:paraId="4492C394" w14:textId="77777777" w:rsidR="00B013FC" w:rsidRPr="00695E38" w:rsidRDefault="00811240">
            <w:pPr>
              <w:jc w:val="center"/>
              <w:rPr>
                <w:rFonts w:ascii="Arial" w:hAnsi="Arial" w:cs="Arial"/>
                <w:b/>
                <w:bCs/>
                <w:sz w:val="24"/>
                <w:szCs w:val="24"/>
              </w:rPr>
            </w:pPr>
            <w:r w:rsidRPr="00695E38">
              <w:rPr>
                <w:rFonts w:ascii="Arial" w:hAnsi="Arial" w:cs="Arial"/>
                <w:b/>
                <w:bCs/>
                <w:sz w:val="24"/>
                <w:szCs w:val="24"/>
              </w:rPr>
              <w:t>25.1502</w:t>
            </w:r>
          </w:p>
        </w:tc>
      </w:tr>
      <w:tr w:rsidR="00B013FC" w:rsidRPr="00695E38" w14:paraId="088B58ED" w14:textId="77777777" w:rsidTr="00746802">
        <w:trPr>
          <w:trHeight w:val="402"/>
          <w:jc w:val="center"/>
        </w:trPr>
        <w:tc>
          <w:tcPr>
            <w:tcW w:w="1194" w:type="dxa"/>
            <w:shd w:val="clear" w:color="auto" w:fill="auto"/>
          </w:tcPr>
          <w:p w14:paraId="5716FD9E" w14:textId="77777777" w:rsidR="00B013FC" w:rsidRPr="00695E38" w:rsidRDefault="00B013FC" w:rsidP="00B43EBD">
            <w:pPr>
              <w:tabs>
                <w:tab w:val="left" w:pos="1086"/>
              </w:tabs>
              <w:ind w:left="802" w:right="-108" w:hanging="284"/>
              <w:jc w:val="center"/>
              <w:rPr>
                <w:rFonts w:ascii="Arial" w:hAnsi="Arial" w:cs="Arial"/>
                <w:sz w:val="24"/>
                <w:szCs w:val="24"/>
              </w:rPr>
            </w:pPr>
          </w:p>
        </w:tc>
        <w:tc>
          <w:tcPr>
            <w:tcW w:w="567" w:type="dxa"/>
            <w:shd w:val="clear" w:color="auto" w:fill="auto"/>
          </w:tcPr>
          <w:p w14:paraId="280C896A" w14:textId="77777777" w:rsidR="00B013FC" w:rsidRPr="00695E38" w:rsidRDefault="00B013FC" w:rsidP="00B013FC">
            <w:pPr>
              <w:pStyle w:val="Prrafodelista"/>
              <w:tabs>
                <w:tab w:val="left" w:pos="0"/>
              </w:tabs>
              <w:ind w:left="317"/>
              <w:jc w:val="both"/>
              <w:rPr>
                <w:rFonts w:ascii="Arial" w:hAnsi="Arial" w:cs="Arial"/>
                <w:sz w:val="24"/>
                <w:szCs w:val="24"/>
              </w:rPr>
            </w:pPr>
          </w:p>
        </w:tc>
        <w:tc>
          <w:tcPr>
            <w:tcW w:w="4961" w:type="dxa"/>
            <w:shd w:val="clear" w:color="auto" w:fill="auto"/>
          </w:tcPr>
          <w:p w14:paraId="04007A62" w14:textId="77777777" w:rsidR="00B013FC" w:rsidRPr="00695E38" w:rsidRDefault="00B013FC" w:rsidP="00AE07E2">
            <w:pPr>
              <w:pStyle w:val="Prrafodelista"/>
              <w:numPr>
                <w:ilvl w:val="0"/>
                <w:numId w:val="24"/>
              </w:numPr>
              <w:tabs>
                <w:tab w:val="left" w:pos="851"/>
                <w:tab w:val="left" w:pos="2049"/>
                <w:tab w:val="left" w:pos="4860"/>
              </w:tabs>
              <w:jc w:val="both"/>
              <w:rPr>
                <w:rFonts w:ascii="Arial" w:hAnsi="Arial" w:cs="Arial"/>
                <w:sz w:val="24"/>
                <w:szCs w:val="24"/>
              </w:rPr>
            </w:pPr>
            <w:r w:rsidRPr="00695E38">
              <w:rPr>
                <w:rFonts w:ascii="Arial" w:hAnsi="Arial" w:cs="Arial"/>
                <w:sz w:val="24"/>
                <w:szCs w:val="24"/>
              </w:rPr>
              <w:t>Realizar</w:t>
            </w:r>
            <w:r w:rsidR="00811240" w:rsidRPr="00695E38">
              <w:rPr>
                <w:rFonts w:ascii="Arial" w:hAnsi="Arial" w:cs="Arial"/>
                <w:sz w:val="24"/>
                <w:szCs w:val="24"/>
              </w:rPr>
              <w:t xml:space="preserve"> actos de aceleración, de manera excesiva, los vehículos automotores</w:t>
            </w:r>
            <w:r w:rsidRPr="00695E38">
              <w:rPr>
                <w:rFonts w:ascii="Arial" w:hAnsi="Arial" w:cs="Arial"/>
                <w:sz w:val="24"/>
                <w:szCs w:val="24"/>
              </w:rPr>
              <w:t xml:space="preserve"> en vía pública</w:t>
            </w:r>
            <w:r w:rsidR="00811240" w:rsidRPr="00695E38">
              <w:rPr>
                <w:rFonts w:ascii="Arial" w:hAnsi="Arial" w:cs="Arial"/>
                <w:sz w:val="24"/>
                <w:szCs w:val="24"/>
              </w:rPr>
              <w:t>.</w:t>
            </w:r>
          </w:p>
        </w:tc>
        <w:tc>
          <w:tcPr>
            <w:tcW w:w="1581" w:type="dxa"/>
            <w:shd w:val="clear" w:color="auto" w:fill="auto"/>
            <w:vAlign w:val="bottom"/>
          </w:tcPr>
          <w:p w14:paraId="2163B109" w14:textId="77777777" w:rsidR="00B013FC" w:rsidRPr="00695E38" w:rsidRDefault="00811240">
            <w:pPr>
              <w:jc w:val="center"/>
              <w:rPr>
                <w:rFonts w:ascii="Arial" w:hAnsi="Arial" w:cs="Arial"/>
                <w:b/>
                <w:bCs/>
                <w:sz w:val="24"/>
                <w:szCs w:val="24"/>
              </w:rPr>
            </w:pPr>
            <w:r w:rsidRPr="00695E38">
              <w:rPr>
                <w:rFonts w:ascii="Arial" w:hAnsi="Arial" w:cs="Arial"/>
                <w:b/>
                <w:bCs/>
                <w:sz w:val="24"/>
                <w:szCs w:val="24"/>
              </w:rPr>
              <w:t>23.0640</w:t>
            </w:r>
          </w:p>
        </w:tc>
      </w:tr>
    </w:tbl>
    <w:p w14:paraId="44B0BA33" w14:textId="77777777" w:rsidR="00195504" w:rsidRPr="00695E38" w:rsidRDefault="00195504" w:rsidP="00B166B4">
      <w:pPr>
        <w:spacing w:after="0" w:line="240" w:lineRule="auto"/>
        <w:jc w:val="both"/>
        <w:rPr>
          <w:rFonts w:ascii="Arial" w:hAnsi="Arial" w:cs="Arial"/>
          <w:sz w:val="24"/>
          <w:szCs w:val="24"/>
        </w:rPr>
      </w:pPr>
    </w:p>
    <w:p w14:paraId="4AE40D12" w14:textId="73D2E71A" w:rsidR="006C1F4F" w:rsidRPr="00695E38" w:rsidRDefault="00C22911" w:rsidP="006C1F4F">
      <w:pPr>
        <w:spacing w:after="0" w:line="240" w:lineRule="auto"/>
        <w:jc w:val="both"/>
        <w:rPr>
          <w:rFonts w:ascii="Arial" w:hAnsi="Arial" w:cs="Arial"/>
          <w:sz w:val="24"/>
          <w:szCs w:val="24"/>
        </w:rPr>
      </w:pPr>
      <w:r w:rsidRPr="00695E38">
        <w:rPr>
          <w:rFonts w:ascii="Arial" w:eastAsia="Times New Roman" w:hAnsi="Arial" w:cs="Arial"/>
          <w:b/>
          <w:bCs/>
          <w:sz w:val="24"/>
          <w:szCs w:val="24"/>
        </w:rPr>
        <w:t>Artículo 79</w:t>
      </w:r>
      <w:r w:rsidR="006C1F4F" w:rsidRPr="00695E38">
        <w:rPr>
          <w:rFonts w:ascii="Arial" w:eastAsia="Times New Roman" w:hAnsi="Arial" w:cs="Arial"/>
          <w:b/>
          <w:bCs/>
          <w:sz w:val="24"/>
          <w:szCs w:val="24"/>
        </w:rPr>
        <w:t xml:space="preserve">.- </w:t>
      </w:r>
      <w:r w:rsidR="006C1F4F" w:rsidRPr="00695E38">
        <w:rPr>
          <w:rFonts w:ascii="Arial" w:hAnsi="Arial" w:cs="Arial"/>
          <w:sz w:val="24"/>
          <w:szCs w:val="24"/>
        </w:rPr>
        <w:t>Todas aquellas infracciones por violación a las disposiciones y Reglamentos Municipales, en su caso, a la Ley de Justicia Comunitaria del Estado de Zacatecas, que no se encuentren previstas en el artículo anterior, serán sancionadas según la gravedad de la infracción y de acuerdo con lo dispuesto por la Constitución Política d</w:t>
      </w:r>
      <w:r w:rsidR="00A15D8C" w:rsidRPr="00695E38">
        <w:rPr>
          <w:rFonts w:ascii="Arial" w:hAnsi="Arial" w:cs="Arial"/>
          <w:sz w:val="24"/>
          <w:szCs w:val="24"/>
        </w:rPr>
        <w:t>e los Estados Unidos Mexicanos.</w:t>
      </w:r>
    </w:p>
    <w:p w14:paraId="29D63D83" w14:textId="77777777" w:rsidR="006C1F4F" w:rsidRPr="00695E38" w:rsidRDefault="006C1F4F" w:rsidP="006C1F4F">
      <w:pPr>
        <w:spacing w:after="0" w:line="240" w:lineRule="auto"/>
        <w:ind w:firstLine="709"/>
        <w:jc w:val="both"/>
        <w:rPr>
          <w:rFonts w:ascii="Arial" w:hAnsi="Arial" w:cs="Arial"/>
          <w:sz w:val="24"/>
          <w:szCs w:val="24"/>
        </w:rPr>
      </w:pPr>
    </w:p>
    <w:p w14:paraId="1B02997E" w14:textId="77777777" w:rsidR="006C1F4F" w:rsidRPr="00695E38" w:rsidRDefault="006C1F4F" w:rsidP="006C1F4F">
      <w:pPr>
        <w:spacing w:after="0" w:line="240" w:lineRule="auto"/>
        <w:ind w:firstLine="709"/>
        <w:jc w:val="both"/>
        <w:rPr>
          <w:rFonts w:ascii="Arial" w:hAnsi="Arial" w:cs="Arial"/>
          <w:sz w:val="24"/>
          <w:szCs w:val="24"/>
        </w:rPr>
      </w:pPr>
      <w:r w:rsidRPr="00695E38">
        <w:rPr>
          <w:rFonts w:ascii="Arial" w:hAnsi="Arial" w:cs="Arial"/>
          <w:sz w:val="24"/>
          <w:szCs w:val="24"/>
        </w:rPr>
        <w:t>Respecto a multas en materia de venta y consumo de bebidas alcohólicas se estará en principio a lo previsto en la Ley Sobre Bebidas Alcohólicas para el Estado de Zacatecas, lo anterior sin perjuicio de la aplicación de otras sanciones que la infracción amerite. Tratándose de infracciones a diversas disposiciones por la comisión de un solo hecho u omisión, procede únicamente la imposición de la multa más alta, sin importar que estén contenidas en cuerpos normativos diferentes. Si las infracciones son de diversa naturaleza, procede imponerlas respecto de cada una de ellas.</w:t>
      </w:r>
    </w:p>
    <w:p w14:paraId="4DC73484" w14:textId="77777777" w:rsidR="006C1F4F" w:rsidRPr="00695E38" w:rsidRDefault="006C1F4F" w:rsidP="00D35958">
      <w:pPr>
        <w:spacing w:after="0" w:line="240" w:lineRule="auto"/>
        <w:jc w:val="both"/>
        <w:rPr>
          <w:rFonts w:ascii="Arial" w:hAnsi="Arial" w:cs="Arial"/>
          <w:sz w:val="24"/>
          <w:szCs w:val="24"/>
        </w:rPr>
      </w:pPr>
    </w:p>
    <w:p w14:paraId="6E367934" w14:textId="77777777" w:rsidR="006C1F4F" w:rsidRPr="00695E38" w:rsidRDefault="006C1F4F" w:rsidP="006C1F4F">
      <w:pPr>
        <w:spacing w:after="0" w:line="240" w:lineRule="auto"/>
        <w:ind w:firstLine="708"/>
        <w:jc w:val="both"/>
        <w:rPr>
          <w:rFonts w:ascii="Arial" w:hAnsi="Arial" w:cs="Arial"/>
          <w:sz w:val="24"/>
          <w:szCs w:val="24"/>
        </w:rPr>
      </w:pPr>
      <w:r w:rsidRPr="00695E38">
        <w:rPr>
          <w:rFonts w:ascii="Arial" w:hAnsi="Arial" w:cs="Arial"/>
          <w:sz w:val="24"/>
          <w:szCs w:val="24"/>
        </w:rPr>
        <w:t>Respecto a las multas por violaciones a la Ley de Acceso de la Mujeres a una Vida Libre de Violencia para el Estado de Zacatecas, se estará en principio a lo previsto en dicho ordenamiento, lo anterior sin perjuicio de la aplicación de otras sanciones que la infracción amerite.</w:t>
      </w:r>
    </w:p>
    <w:p w14:paraId="3AD4A425" w14:textId="77777777" w:rsidR="006C1F4F" w:rsidRPr="00695E38" w:rsidRDefault="006C1F4F" w:rsidP="006C1F4F">
      <w:pPr>
        <w:spacing w:after="0" w:line="240" w:lineRule="auto"/>
        <w:ind w:firstLine="709"/>
        <w:jc w:val="both"/>
        <w:rPr>
          <w:rFonts w:ascii="Arial" w:hAnsi="Arial" w:cs="Arial"/>
          <w:sz w:val="24"/>
          <w:szCs w:val="24"/>
        </w:rPr>
      </w:pPr>
    </w:p>
    <w:p w14:paraId="0AA9FAC8" w14:textId="77777777" w:rsidR="006C1F4F" w:rsidRPr="00695E38" w:rsidRDefault="006C1F4F" w:rsidP="006C1F4F">
      <w:pPr>
        <w:spacing w:after="0" w:line="240" w:lineRule="auto"/>
        <w:ind w:firstLine="709"/>
        <w:jc w:val="both"/>
        <w:rPr>
          <w:rFonts w:ascii="Arial" w:hAnsi="Arial" w:cs="Arial"/>
          <w:sz w:val="24"/>
          <w:szCs w:val="24"/>
        </w:rPr>
      </w:pPr>
      <w:r w:rsidRPr="00695E38">
        <w:rPr>
          <w:rFonts w:ascii="Arial" w:hAnsi="Arial" w:cs="Arial"/>
          <w:sz w:val="24"/>
          <w:szCs w:val="24"/>
        </w:rPr>
        <w:t>Las autoridades fiscales y administrativas, al imponer las sanciones que correspondan, tomarán en cuenta la importancia de la infracción, las condiciones y la conveniencia de destruir prácticas establecidas, tanto para evadir la prestación fiscal como para evitar que se infrinja en cualquier otra forma las disposiciones legales o reglamentarias.</w:t>
      </w:r>
    </w:p>
    <w:p w14:paraId="36068E3E" w14:textId="77777777" w:rsidR="006C1F4F" w:rsidRPr="00695E38" w:rsidRDefault="006C1F4F" w:rsidP="006C1F4F">
      <w:pPr>
        <w:spacing w:after="0" w:line="240" w:lineRule="auto"/>
        <w:ind w:firstLine="709"/>
        <w:jc w:val="both"/>
        <w:rPr>
          <w:rFonts w:ascii="Arial" w:hAnsi="Arial" w:cs="Arial"/>
          <w:sz w:val="24"/>
          <w:szCs w:val="24"/>
        </w:rPr>
      </w:pPr>
    </w:p>
    <w:p w14:paraId="348BB438" w14:textId="77777777" w:rsidR="006C1F4F" w:rsidRPr="00695E38" w:rsidRDefault="006C1F4F" w:rsidP="006C1F4F">
      <w:pPr>
        <w:spacing w:after="0" w:line="240" w:lineRule="auto"/>
        <w:ind w:firstLine="709"/>
        <w:jc w:val="both"/>
        <w:rPr>
          <w:rFonts w:ascii="Arial" w:hAnsi="Arial" w:cs="Arial"/>
          <w:sz w:val="24"/>
          <w:szCs w:val="24"/>
        </w:rPr>
      </w:pPr>
      <w:r w:rsidRPr="00695E38">
        <w:rPr>
          <w:rFonts w:ascii="Arial" w:hAnsi="Arial" w:cs="Arial"/>
          <w:sz w:val="24"/>
          <w:szCs w:val="24"/>
        </w:rPr>
        <w:t>Con independencia de la obligación del pago de la sanción a que se haga acreedor la persona física o moral infractora, no le exime del pago de los impuestos, derechos, productos y aprovechamientos a que este obligado.</w:t>
      </w:r>
    </w:p>
    <w:p w14:paraId="6E8D9E0F" w14:textId="77777777" w:rsidR="006C1F4F" w:rsidRPr="00695E38" w:rsidRDefault="006C1F4F" w:rsidP="006C1F4F">
      <w:pPr>
        <w:spacing w:after="0" w:line="240" w:lineRule="auto"/>
        <w:jc w:val="both"/>
        <w:rPr>
          <w:rFonts w:ascii="Arial" w:eastAsia="Times New Roman" w:hAnsi="Arial" w:cs="Arial"/>
          <w:b/>
          <w:bCs/>
          <w:sz w:val="24"/>
          <w:szCs w:val="24"/>
        </w:rPr>
      </w:pPr>
    </w:p>
    <w:p w14:paraId="49F59DDC" w14:textId="6E249C2C" w:rsidR="006C1F4F" w:rsidRPr="00695E38" w:rsidRDefault="00C22911" w:rsidP="006C1F4F">
      <w:pPr>
        <w:spacing w:after="0" w:line="240" w:lineRule="auto"/>
        <w:jc w:val="both"/>
        <w:rPr>
          <w:rFonts w:ascii="Arial" w:hAnsi="Arial" w:cs="Arial"/>
          <w:sz w:val="24"/>
          <w:szCs w:val="24"/>
        </w:rPr>
      </w:pPr>
      <w:r w:rsidRPr="00695E38">
        <w:rPr>
          <w:rFonts w:ascii="Arial" w:eastAsia="Times New Roman" w:hAnsi="Arial" w:cs="Arial"/>
          <w:b/>
          <w:bCs/>
          <w:sz w:val="24"/>
          <w:szCs w:val="24"/>
        </w:rPr>
        <w:t>Artículo 80</w:t>
      </w:r>
      <w:r w:rsidR="006C1F4F" w:rsidRPr="00695E38">
        <w:rPr>
          <w:rFonts w:ascii="Arial" w:eastAsia="Times New Roman" w:hAnsi="Arial" w:cs="Arial"/>
          <w:b/>
          <w:bCs/>
          <w:sz w:val="24"/>
          <w:szCs w:val="24"/>
        </w:rPr>
        <w:t xml:space="preserve">.- </w:t>
      </w:r>
      <w:r w:rsidR="006C1F4F" w:rsidRPr="00695E38">
        <w:rPr>
          <w:rFonts w:ascii="Arial" w:hAnsi="Arial" w:cs="Arial"/>
          <w:sz w:val="24"/>
          <w:szCs w:val="24"/>
        </w:rPr>
        <w:t>Si el infractor fuere jornalero u obrero, no podrá aplicársele multa alguna que exceda del importe de su jornal o sueldo correspondiente a un día.</w:t>
      </w:r>
    </w:p>
    <w:p w14:paraId="6EB5D6DD" w14:textId="77777777" w:rsidR="00F715BD" w:rsidRPr="00695E38" w:rsidRDefault="00F715BD" w:rsidP="006C1F4F">
      <w:pPr>
        <w:tabs>
          <w:tab w:val="left" w:pos="1005"/>
        </w:tabs>
        <w:spacing w:after="0" w:line="240" w:lineRule="auto"/>
        <w:jc w:val="center"/>
        <w:rPr>
          <w:rFonts w:ascii="Arial" w:hAnsi="Arial" w:cs="Arial"/>
          <w:b/>
          <w:sz w:val="24"/>
          <w:szCs w:val="24"/>
        </w:rPr>
      </w:pPr>
    </w:p>
    <w:bookmarkEnd w:id="28"/>
    <w:p w14:paraId="5100C33C" w14:textId="77777777" w:rsidR="00F715BD" w:rsidRPr="00695E38" w:rsidRDefault="00F715BD" w:rsidP="006C1F4F">
      <w:pPr>
        <w:tabs>
          <w:tab w:val="left" w:pos="1005"/>
        </w:tabs>
        <w:spacing w:after="0" w:line="240" w:lineRule="auto"/>
        <w:jc w:val="center"/>
        <w:rPr>
          <w:rFonts w:ascii="Arial" w:hAnsi="Arial" w:cs="Arial"/>
          <w:b/>
          <w:sz w:val="24"/>
          <w:szCs w:val="24"/>
        </w:rPr>
      </w:pPr>
    </w:p>
    <w:p w14:paraId="254EC4D1" w14:textId="77777777" w:rsidR="0082032E" w:rsidRPr="00695E38" w:rsidRDefault="0082032E" w:rsidP="006C1F4F">
      <w:pPr>
        <w:tabs>
          <w:tab w:val="left" w:pos="1005"/>
        </w:tabs>
        <w:spacing w:after="0" w:line="240" w:lineRule="auto"/>
        <w:jc w:val="center"/>
        <w:rPr>
          <w:rFonts w:ascii="Arial" w:hAnsi="Arial" w:cs="Arial"/>
          <w:b/>
          <w:sz w:val="24"/>
          <w:szCs w:val="24"/>
        </w:rPr>
      </w:pPr>
    </w:p>
    <w:p w14:paraId="59E14E9B" w14:textId="77777777" w:rsidR="00F85EDB" w:rsidRPr="00695E38" w:rsidRDefault="00F85EDB" w:rsidP="006C1F4F">
      <w:pPr>
        <w:tabs>
          <w:tab w:val="left" w:pos="1005"/>
        </w:tabs>
        <w:spacing w:after="0" w:line="240" w:lineRule="auto"/>
        <w:jc w:val="center"/>
        <w:rPr>
          <w:rFonts w:ascii="Arial" w:hAnsi="Arial" w:cs="Arial"/>
          <w:b/>
          <w:sz w:val="24"/>
          <w:szCs w:val="24"/>
        </w:rPr>
      </w:pPr>
      <w:bookmarkStart w:id="29" w:name="OLE_LINK29"/>
      <w:r w:rsidRPr="00695E38">
        <w:rPr>
          <w:rFonts w:ascii="Arial" w:hAnsi="Arial" w:cs="Arial"/>
          <w:b/>
          <w:sz w:val="24"/>
          <w:szCs w:val="24"/>
        </w:rPr>
        <w:t>CAPÍTULO</w:t>
      </w:r>
      <w:r w:rsidR="008B22AA" w:rsidRPr="00695E38">
        <w:rPr>
          <w:rFonts w:ascii="Arial" w:hAnsi="Arial" w:cs="Arial"/>
          <w:b/>
          <w:sz w:val="24"/>
          <w:szCs w:val="24"/>
        </w:rPr>
        <w:t xml:space="preserve"> II</w:t>
      </w:r>
    </w:p>
    <w:p w14:paraId="3391717E" w14:textId="77777777" w:rsidR="008B22AA" w:rsidRPr="00695E38" w:rsidRDefault="008B22AA" w:rsidP="006C1F4F">
      <w:pPr>
        <w:tabs>
          <w:tab w:val="left" w:pos="1005"/>
        </w:tabs>
        <w:spacing w:after="0" w:line="240" w:lineRule="auto"/>
        <w:jc w:val="center"/>
        <w:rPr>
          <w:rFonts w:ascii="Arial" w:hAnsi="Arial" w:cs="Arial"/>
          <w:b/>
          <w:sz w:val="24"/>
          <w:szCs w:val="24"/>
        </w:rPr>
      </w:pPr>
      <w:r w:rsidRPr="00695E38">
        <w:rPr>
          <w:rFonts w:ascii="Arial" w:hAnsi="Arial" w:cs="Arial"/>
          <w:b/>
          <w:sz w:val="24"/>
          <w:szCs w:val="24"/>
        </w:rPr>
        <w:t>APROVECHAMIENTOS POR APORTACIONES Y COOPERACIONES</w:t>
      </w:r>
    </w:p>
    <w:p w14:paraId="6DBBB8CD" w14:textId="77777777" w:rsidR="008164FB" w:rsidRPr="00695E38" w:rsidRDefault="008164FB" w:rsidP="006C1F4F">
      <w:pPr>
        <w:tabs>
          <w:tab w:val="left" w:pos="1005"/>
        </w:tabs>
        <w:spacing w:after="0" w:line="240" w:lineRule="auto"/>
        <w:jc w:val="center"/>
        <w:rPr>
          <w:rFonts w:ascii="Arial" w:hAnsi="Arial" w:cs="Arial"/>
          <w:b/>
          <w:sz w:val="24"/>
          <w:szCs w:val="24"/>
        </w:rPr>
      </w:pPr>
    </w:p>
    <w:p w14:paraId="55AD7BFE" w14:textId="77777777" w:rsidR="003F7755" w:rsidRPr="00695E38" w:rsidRDefault="003F7755" w:rsidP="006C1F4F">
      <w:pPr>
        <w:tabs>
          <w:tab w:val="left" w:pos="1005"/>
        </w:tabs>
        <w:spacing w:after="0" w:line="240" w:lineRule="auto"/>
        <w:jc w:val="center"/>
        <w:rPr>
          <w:rFonts w:ascii="Arial" w:hAnsi="Arial" w:cs="Arial"/>
          <w:b/>
          <w:sz w:val="24"/>
          <w:szCs w:val="24"/>
        </w:rPr>
      </w:pPr>
      <w:r w:rsidRPr="00695E38">
        <w:rPr>
          <w:rFonts w:ascii="Arial" w:hAnsi="Arial" w:cs="Arial"/>
          <w:b/>
          <w:sz w:val="24"/>
          <w:szCs w:val="24"/>
        </w:rPr>
        <w:t>Sección Única</w:t>
      </w:r>
    </w:p>
    <w:p w14:paraId="7B7AB249" w14:textId="77777777" w:rsidR="003F7755" w:rsidRPr="00695E38" w:rsidRDefault="003F7755" w:rsidP="006C1F4F">
      <w:pPr>
        <w:tabs>
          <w:tab w:val="left" w:pos="1005"/>
        </w:tabs>
        <w:spacing w:after="0" w:line="240" w:lineRule="auto"/>
        <w:jc w:val="center"/>
        <w:rPr>
          <w:rFonts w:ascii="Arial" w:hAnsi="Arial" w:cs="Arial"/>
          <w:b/>
          <w:sz w:val="24"/>
          <w:szCs w:val="24"/>
        </w:rPr>
      </w:pPr>
      <w:r w:rsidRPr="00695E38">
        <w:rPr>
          <w:rFonts w:ascii="Arial" w:hAnsi="Arial" w:cs="Arial"/>
          <w:b/>
          <w:sz w:val="24"/>
          <w:szCs w:val="24"/>
        </w:rPr>
        <w:t>Generalidades</w:t>
      </w:r>
    </w:p>
    <w:p w14:paraId="2D1693C1" w14:textId="77777777" w:rsidR="00442D8F" w:rsidRPr="00695E38" w:rsidRDefault="00442D8F" w:rsidP="006C1F4F">
      <w:pPr>
        <w:spacing w:after="0" w:line="240" w:lineRule="auto"/>
        <w:jc w:val="both"/>
        <w:rPr>
          <w:rFonts w:ascii="Arial" w:hAnsi="Arial" w:cs="Arial"/>
          <w:b/>
          <w:sz w:val="24"/>
          <w:szCs w:val="24"/>
        </w:rPr>
      </w:pPr>
    </w:p>
    <w:p w14:paraId="562F290E" w14:textId="3EEEFFB8" w:rsidR="008B22AA" w:rsidRPr="00695E38" w:rsidRDefault="00D54744" w:rsidP="006C1F4F">
      <w:pPr>
        <w:spacing w:after="0" w:line="240" w:lineRule="auto"/>
        <w:jc w:val="both"/>
        <w:rPr>
          <w:rFonts w:ascii="Arial" w:hAnsi="Arial" w:cs="Arial"/>
          <w:sz w:val="24"/>
          <w:szCs w:val="24"/>
        </w:rPr>
      </w:pPr>
      <w:r w:rsidRPr="00695E38">
        <w:rPr>
          <w:rFonts w:ascii="Arial" w:hAnsi="Arial" w:cs="Arial"/>
          <w:b/>
          <w:sz w:val="24"/>
          <w:szCs w:val="24"/>
        </w:rPr>
        <w:t xml:space="preserve">Artículo </w:t>
      </w:r>
      <w:r w:rsidR="00C22911" w:rsidRPr="00695E38">
        <w:rPr>
          <w:rFonts w:ascii="Arial" w:hAnsi="Arial" w:cs="Arial"/>
          <w:b/>
          <w:sz w:val="24"/>
          <w:szCs w:val="24"/>
        </w:rPr>
        <w:t>81</w:t>
      </w:r>
      <w:r w:rsidR="008B22AA" w:rsidRPr="00695E38">
        <w:rPr>
          <w:rFonts w:ascii="Arial" w:hAnsi="Arial" w:cs="Arial"/>
          <w:b/>
          <w:sz w:val="24"/>
          <w:szCs w:val="24"/>
        </w:rPr>
        <w:t>.</w:t>
      </w:r>
      <w:r w:rsidR="00DB784E" w:rsidRPr="00695E38">
        <w:rPr>
          <w:rFonts w:ascii="Arial" w:hAnsi="Arial" w:cs="Arial"/>
          <w:b/>
          <w:sz w:val="24"/>
          <w:szCs w:val="24"/>
        </w:rPr>
        <w:t>-</w:t>
      </w:r>
      <w:r w:rsidR="00AE0CB6" w:rsidRPr="00695E38">
        <w:rPr>
          <w:rFonts w:ascii="Arial" w:hAnsi="Arial" w:cs="Arial"/>
          <w:b/>
          <w:sz w:val="24"/>
          <w:szCs w:val="24"/>
        </w:rPr>
        <w:t xml:space="preserve"> </w:t>
      </w:r>
      <w:r w:rsidR="008B22AA" w:rsidRPr="00695E38">
        <w:rPr>
          <w:rFonts w:ascii="Arial" w:hAnsi="Arial" w:cs="Arial"/>
          <w:sz w:val="24"/>
          <w:szCs w:val="24"/>
        </w:rPr>
        <w:t>Las aportaciones que correspondan de acuerdo a las obras convenidas, ya sea del Programa Municipal de obra Pública, Fondos Estatal</w:t>
      </w:r>
      <w:r w:rsidR="003E4196" w:rsidRPr="00695E38">
        <w:rPr>
          <w:rFonts w:ascii="Arial" w:hAnsi="Arial" w:cs="Arial"/>
          <w:sz w:val="24"/>
          <w:szCs w:val="24"/>
        </w:rPr>
        <w:t>es y Federales; así como, aportaciones del sector privado para obras.</w:t>
      </w:r>
    </w:p>
    <w:p w14:paraId="6A46E509" w14:textId="77777777" w:rsidR="003E4196" w:rsidRPr="00695E38" w:rsidRDefault="003E4196" w:rsidP="006C1F4F">
      <w:pPr>
        <w:tabs>
          <w:tab w:val="left" w:pos="1005"/>
        </w:tabs>
        <w:spacing w:after="0" w:line="240" w:lineRule="auto"/>
        <w:rPr>
          <w:rFonts w:ascii="Arial" w:hAnsi="Arial" w:cs="Arial"/>
          <w:b/>
          <w:sz w:val="24"/>
          <w:szCs w:val="24"/>
        </w:rPr>
      </w:pPr>
    </w:p>
    <w:p w14:paraId="3CCD7A23" w14:textId="77777777" w:rsidR="00162D33" w:rsidRPr="00695E38" w:rsidRDefault="00162D33" w:rsidP="006C1F4F">
      <w:pPr>
        <w:tabs>
          <w:tab w:val="left" w:pos="1005"/>
        </w:tabs>
        <w:spacing w:after="0" w:line="240" w:lineRule="auto"/>
        <w:rPr>
          <w:rFonts w:ascii="Arial" w:hAnsi="Arial" w:cs="Arial"/>
          <w:b/>
          <w:sz w:val="24"/>
          <w:szCs w:val="24"/>
        </w:rPr>
      </w:pPr>
    </w:p>
    <w:bookmarkEnd w:id="29"/>
    <w:p w14:paraId="31D371D3" w14:textId="77777777" w:rsidR="00977889" w:rsidRPr="00695E38" w:rsidRDefault="00977889" w:rsidP="006C1F4F">
      <w:pPr>
        <w:tabs>
          <w:tab w:val="left" w:pos="1005"/>
        </w:tabs>
        <w:spacing w:after="0" w:line="240" w:lineRule="auto"/>
        <w:rPr>
          <w:rFonts w:ascii="Arial" w:hAnsi="Arial" w:cs="Arial"/>
          <w:b/>
          <w:sz w:val="24"/>
          <w:szCs w:val="24"/>
        </w:rPr>
      </w:pPr>
    </w:p>
    <w:p w14:paraId="17C26EB7" w14:textId="77777777" w:rsidR="00F85EDB" w:rsidRPr="00695E38" w:rsidRDefault="00F85EDB" w:rsidP="006C1F4F">
      <w:pPr>
        <w:tabs>
          <w:tab w:val="left" w:pos="1005"/>
        </w:tabs>
        <w:spacing w:after="0" w:line="240" w:lineRule="auto"/>
        <w:jc w:val="center"/>
        <w:rPr>
          <w:rFonts w:ascii="Arial" w:hAnsi="Arial" w:cs="Arial"/>
          <w:b/>
          <w:sz w:val="24"/>
          <w:szCs w:val="24"/>
        </w:rPr>
      </w:pPr>
      <w:bookmarkStart w:id="30" w:name="OLE_LINK30"/>
      <w:r w:rsidRPr="00695E38">
        <w:rPr>
          <w:rFonts w:ascii="Arial" w:hAnsi="Arial" w:cs="Arial"/>
          <w:b/>
          <w:sz w:val="24"/>
          <w:szCs w:val="24"/>
        </w:rPr>
        <w:t>CAPÍTULO</w:t>
      </w:r>
      <w:r w:rsidR="008B22AA" w:rsidRPr="00695E38">
        <w:rPr>
          <w:rFonts w:ascii="Arial" w:hAnsi="Arial" w:cs="Arial"/>
          <w:b/>
          <w:sz w:val="24"/>
          <w:szCs w:val="24"/>
        </w:rPr>
        <w:t xml:space="preserve"> III </w:t>
      </w:r>
    </w:p>
    <w:p w14:paraId="191E2BC3" w14:textId="77777777" w:rsidR="008B22AA" w:rsidRPr="00695E38" w:rsidRDefault="008B22AA" w:rsidP="006C1F4F">
      <w:pPr>
        <w:tabs>
          <w:tab w:val="left" w:pos="1005"/>
        </w:tabs>
        <w:spacing w:after="0" w:line="240" w:lineRule="auto"/>
        <w:jc w:val="center"/>
        <w:rPr>
          <w:rFonts w:ascii="Arial" w:hAnsi="Arial" w:cs="Arial"/>
          <w:b/>
          <w:sz w:val="24"/>
          <w:szCs w:val="24"/>
        </w:rPr>
      </w:pPr>
      <w:r w:rsidRPr="00695E38">
        <w:rPr>
          <w:rFonts w:ascii="Arial" w:hAnsi="Arial" w:cs="Arial"/>
          <w:b/>
          <w:sz w:val="24"/>
          <w:szCs w:val="24"/>
        </w:rPr>
        <w:t>OTROS APROVECHAMIENTOS</w:t>
      </w:r>
    </w:p>
    <w:p w14:paraId="3581A40B" w14:textId="77777777" w:rsidR="003F7755" w:rsidRPr="00695E38" w:rsidRDefault="003F7755" w:rsidP="006C1F4F">
      <w:pPr>
        <w:tabs>
          <w:tab w:val="left" w:pos="1005"/>
        </w:tabs>
        <w:spacing w:after="0" w:line="240" w:lineRule="auto"/>
        <w:jc w:val="center"/>
        <w:rPr>
          <w:rFonts w:ascii="Arial" w:hAnsi="Arial" w:cs="Arial"/>
          <w:b/>
          <w:sz w:val="24"/>
          <w:szCs w:val="24"/>
        </w:rPr>
      </w:pPr>
    </w:p>
    <w:p w14:paraId="497F096B" w14:textId="77777777" w:rsidR="001325C8" w:rsidRPr="00695E38" w:rsidRDefault="001325C8" w:rsidP="006C1F4F">
      <w:pPr>
        <w:tabs>
          <w:tab w:val="left" w:pos="1005"/>
        </w:tabs>
        <w:spacing w:after="0" w:line="240" w:lineRule="auto"/>
        <w:jc w:val="center"/>
        <w:rPr>
          <w:rFonts w:ascii="Arial" w:hAnsi="Arial" w:cs="Arial"/>
          <w:b/>
          <w:sz w:val="24"/>
          <w:szCs w:val="24"/>
        </w:rPr>
      </w:pPr>
      <w:r w:rsidRPr="00695E38">
        <w:rPr>
          <w:rFonts w:ascii="Arial" w:hAnsi="Arial" w:cs="Arial"/>
          <w:b/>
          <w:sz w:val="24"/>
          <w:szCs w:val="24"/>
        </w:rPr>
        <w:t xml:space="preserve">Sección </w:t>
      </w:r>
      <w:r w:rsidR="00F42BF7" w:rsidRPr="00695E38">
        <w:rPr>
          <w:rFonts w:ascii="Arial" w:hAnsi="Arial" w:cs="Arial"/>
          <w:b/>
          <w:sz w:val="24"/>
          <w:szCs w:val="24"/>
        </w:rPr>
        <w:t>Única</w:t>
      </w:r>
    </w:p>
    <w:p w14:paraId="29993C64" w14:textId="77777777" w:rsidR="001325C8" w:rsidRPr="00695E38" w:rsidRDefault="001325C8" w:rsidP="006C1F4F">
      <w:pPr>
        <w:tabs>
          <w:tab w:val="left" w:pos="1005"/>
        </w:tabs>
        <w:spacing w:after="0" w:line="240" w:lineRule="auto"/>
        <w:jc w:val="center"/>
        <w:rPr>
          <w:rFonts w:ascii="Arial" w:hAnsi="Arial" w:cs="Arial"/>
          <w:b/>
          <w:sz w:val="24"/>
          <w:szCs w:val="24"/>
        </w:rPr>
      </w:pPr>
      <w:r w:rsidRPr="00695E38">
        <w:rPr>
          <w:rFonts w:ascii="Arial" w:hAnsi="Arial" w:cs="Arial"/>
          <w:b/>
          <w:sz w:val="24"/>
          <w:szCs w:val="24"/>
        </w:rPr>
        <w:t xml:space="preserve">Generalidades </w:t>
      </w:r>
    </w:p>
    <w:p w14:paraId="76AE9F18" w14:textId="77777777" w:rsidR="003F7755" w:rsidRPr="00695E38" w:rsidRDefault="003F7755" w:rsidP="006C1F4F">
      <w:pPr>
        <w:spacing w:after="0" w:line="240" w:lineRule="auto"/>
        <w:jc w:val="both"/>
        <w:rPr>
          <w:rFonts w:ascii="Arial" w:hAnsi="Arial" w:cs="Arial"/>
          <w:b/>
          <w:sz w:val="24"/>
          <w:szCs w:val="24"/>
        </w:rPr>
      </w:pPr>
    </w:p>
    <w:p w14:paraId="241A4299" w14:textId="1745CD0C" w:rsidR="00306751" w:rsidRPr="00695E38" w:rsidRDefault="00D54744" w:rsidP="006C1F4F">
      <w:pPr>
        <w:spacing w:after="0" w:line="240" w:lineRule="auto"/>
        <w:jc w:val="both"/>
        <w:rPr>
          <w:rFonts w:ascii="Arial" w:hAnsi="Arial" w:cs="Arial"/>
          <w:sz w:val="24"/>
          <w:szCs w:val="24"/>
        </w:rPr>
      </w:pPr>
      <w:r w:rsidRPr="00695E38">
        <w:rPr>
          <w:rFonts w:ascii="Arial" w:hAnsi="Arial" w:cs="Arial"/>
          <w:b/>
          <w:sz w:val="24"/>
          <w:szCs w:val="24"/>
        </w:rPr>
        <w:t xml:space="preserve">Artículo </w:t>
      </w:r>
      <w:r w:rsidR="00C22911" w:rsidRPr="00695E38">
        <w:rPr>
          <w:rFonts w:ascii="Arial" w:hAnsi="Arial" w:cs="Arial"/>
          <w:b/>
          <w:sz w:val="24"/>
          <w:szCs w:val="24"/>
        </w:rPr>
        <w:t>82</w:t>
      </w:r>
      <w:r w:rsidR="00306751" w:rsidRPr="00695E38">
        <w:rPr>
          <w:rFonts w:ascii="Arial" w:hAnsi="Arial" w:cs="Arial"/>
          <w:b/>
          <w:sz w:val="24"/>
          <w:szCs w:val="24"/>
        </w:rPr>
        <w:t>.</w:t>
      </w:r>
      <w:r w:rsidR="006C1F4F" w:rsidRPr="00695E38">
        <w:rPr>
          <w:rFonts w:ascii="Arial" w:hAnsi="Arial" w:cs="Arial"/>
          <w:b/>
          <w:sz w:val="24"/>
          <w:szCs w:val="24"/>
        </w:rPr>
        <w:t>-</w:t>
      </w:r>
      <w:r w:rsidR="00AE0CB6" w:rsidRPr="00695E38">
        <w:rPr>
          <w:rFonts w:ascii="Arial" w:hAnsi="Arial" w:cs="Arial"/>
          <w:b/>
          <w:sz w:val="24"/>
          <w:szCs w:val="24"/>
        </w:rPr>
        <w:t xml:space="preserve"> </w:t>
      </w:r>
      <w:r w:rsidR="00306751" w:rsidRPr="00695E38">
        <w:rPr>
          <w:rFonts w:ascii="Arial" w:hAnsi="Arial" w:cs="Arial"/>
          <w:sz w:val="24"/>
          <w:szCs w:val="24"/>
        </w:rPr>
        <w:t xml:space="preserve">Otros aprovechamientos serán los ingresos que obtenga el </w:t>
      </w:r>
      <w:r w:rsidR="00331BCC" w:rsidRPr="00695E38">
        <w:rPr>
          <w:rFonts w:ascii="Arial" w:hAnsi="Arial" w:cs="Arial"/>
          <w:sz w:val="24"/>
          <w:szCs w:val="24"/>
        </w:rPr>
        <w:t>Municipio</w:t>
      </w:r>
      <w:r w:rsidR="00D841B7" w:rsidRPr="00695E38">
        <w:rPr>
          <w:rFonts w:ascii="Arial" w:hAnsi="Arial" w:cs="Arial"/>
          <w:sz w:val="24"/>
          <w:szCs w:val="24"/>
        </w:rPr>
        <w:t xml:space="preserve"> </w:t>
      </w:r>
      <w:r w:rsidR="001A2F95" w:rsidRPr="00695E38">
        <w:rPr>
          <w:rFonts w:ascii="Arial" w:hAnsi="Arial" w:cs="Arial"/>
          <w:sz w:val="24"/>
          <w:szCs w:val="24"/>
        </w:rPr>
        <w:t xml:space="preserve">de conformidad a lo dispuesto por el artículo </w:t>
      </w:r>
      <w:r w:rsidR="00793CAF" w:rsidRPr="00695E38">
        <w:rPr>
          <w:rFonts w:ascii="Arial" w:hAnsi="Arial" w:cs="Arial"/>
          <w:sz w:val="24"/>
          <w:szCs w:val="24"/>
        </w:rPr>
        <w:t>138</w:t>
      </w:r>
      <w:r w:rsidR="001A2F95" w:rsidRPr="00695E38">
        <w:rPr>
          <w:rFonts w:ascii="Arial" w:hAnsi="Arial" w:cs="Arial"/>
          <w:sz w:val="24"/>
          <w:szCs w:val="24"/>
        </w:rPr>
        <w:t xml:space="preserve"> de la Ley de Hacienda del Estado</w:t>
      </w:r>
      <w:r w:rsidR="00793CAF" w:rsidRPr="00695E38">
        <w:rPr>
          <w:rFonts w:ascii="Arial" w:hAnsi="Arial" w:cs="Arial"/>
          <w:sz w:val="24"/>
          <w:szCs w:val="24"/>
        </w:rPr>
        <w:t xml:space="preserve"> de Zacatecas</w:t>
      </w:r>
      <w:r w:rsidR="001A2F95" w:rsidRPr="00695E38">
        <w:rPr>
          <w:rFonts w:ascii="Arial" w:hAnsi="Arial" w:cs="Arial"/>
          <w:sz w:val="24"/>
          <w:szCs w:val="24"/>
        </w:rPr>
        <w:t xml:space="preserve">, </w:t>
      </w:r>
      <w:r w:rsidR="00306751" w:rsidRPr="00695E38">
        <w:rPr>
          <w:rFonts w:ascii="Arial" w:hAnsi="Arial" w:cs="Arial"/>
          <w:sz w:val="24"/>
          <w:szCs w:val="24"/>
        </w:rPr>
        <w:t xml:space="preserve">por conceptos tales como: donaciones, cesiones, reintegros, gastos de cobranza, indemnizaciones, </w:t>
      </w:r>
      <w:r w:rsidR="001A2F95" w:rsidRPr="00695E38">
        <w:rPr>
          <w:rFonts w:ascii="Arial" w:hAnsi="Arial" w:cs="Arial"/>
          <w:sz w:val="24"/>
          <w:szCs w:val="24"/>
        </w:rPr>
        <w:t xml:space="preserve"> herencias y</w:t>
      </w:r>
      <w:r w:rsidR="00306751" w:rsidRPr="00695E38">
        <w:rPr>
          <w:rFonts w:ascii="Arial" w:hAnsi="Arial" w:cs="Arial"/>
          <w:sz w:val="24"/>
          <w:szCs w:val="24"/>
        </w:rPr>
        <w:t xml:space="preserve"> legados</w:t>
      </w:r>
      <w:r w:rsidR="006C1F4F" w:rsidRPr="00695E38">
        <w:rPr>
          <w:rFonts w:ascii="Arial" w:hAnsi="Arial" w:cs="Arial"/>
          <w:sz w:val="24"/>
          <w:szCs w:val="24"/>
        </w:rPr>
        <w:t xml:space="preserve"> y seguridad</w:t>
      </w:r>
      <w:r w:rsidR="001A2F95" w:rsidRPr="00695E38">
        <w:rPr>
          <w:rFonts w:ascii="Arial" w:hAnsi="Arial" w:cs="Arial"/>
          <w:sz w:val="24"/>
          <w:szCs w:val="24"/>
        </w:rPr>
        <w:t>.</w:t>
      </w:r>
    </w:p>
    <w:p w14:paraId="1E79AA32" w14:textId="77777777" w:rsidR="00913460" w:rsidRPr="00695E38" w:rsidRDefault="00913460" w:rsidP="006C1F4F">
      <w:pPr>
        <w:tabs>
          <w:tab w:val="left" w:pos="1005"/>
        </w:tabs>
        <w:spacing w:after="0" w:line="240" w:lineRule="auto"/>
        <w:rPr>
          <w:rFonts w:ascii="Arial" w:hAnsi="Arial" w:cs="Arial"/>
          <w:b/>
          <w:sz w:val="24"/>
          <w:szCs w:val="24"/>
        </w:rPr>
      </w:pPr>
    </w:p>
    <w:p w14:paraId="0B4543DB" w14:textId="77777777" w:rsidR="00E84079" w:rsidRPr="00695E38" w:rsidRDefault="00E84079" w:rsidP="006C1F4F">
      <w:pPr>
        <w:tabs>
          <w:tab w:val="left" w:pos="1005"/>
        </w:tabs>
        <w:spacing w:after="0" w:line="240" w:lineRule="auto"/>
        <w:rPr>
          <w:rFonts w:ascii="Arial" w:hAnsi="Arial" w:cs="Arial"/>
          <w:b/>
          <w:sz w:val="24"/>
          <w:szCs w:val="24"/>
        </w:rPr>
      </w:pPr>
    </w:p>
    <w:p w14:paraId="7B48DF7A" w14:textId="77777777" w:rsidR="008164FB" w:rsidRPr="00695E38" w:rsidRDefault="008164FB" w:rsidP="006C1F4F">
      <w:pPr>
        <w:tabs>
          <w:tab w:val="left" w:pos="1005"/>
        </w:tabs>
        <w:spacing w:after="0" w:line="240" w:lineRule="auto"/>
        <w:rPr>
          <w:rFonts w:ascii="Arial" w:hAnsi="Arial" w:cs="Arial"/>
          <w:b/>
          <w:sz w:val="24"/>
          <w:szCs w:val="24"/>
        </w:rPr>
      </w:pPr>
      <w:bookmarkStart w:id="31" w:name="OLE_LINK31"/>
      <w:bookmarkEnd w:id="30"/>
    </w:p>
    <w:p w14:paraId="35B250FE" w14:textId="77777777" w:rsidR="008B22AA" w:rsidRPr="00695E38" w:rsidRDefault="00424FE4" w:rsidP="006C1F4F">
      <w:pPr>
        <w:spacing w:after="0" w:line="240" w:lineRule="auto"/>
        <w:jc w:val="center"/>
        <w:rPr>
          <w:rFonts w:ascii="Arial" w:hAnsi="Arial" w:cs="Arial"/>
          <w:b/>
          <w:sz w:val="24"/>
          <w:szCs w:val="24"/>
        </w:rPr>
      </w:pPr>
      <w:r w:rsidRPr="00695E38">
        <w:rPr>
          <w:rFonts w:ascii="Arial" w:hAnsi="Arial" w:cs="Arial"/>
          <w:b/>
          <w:sz w:val="24"/>
          <w:szCs w:val="24"/>
        </w:rPr>
        <w:t>TÍ</w:t>
      </w:r>
      <w:r w:rsidR="008B22AA" w:rsidRPr="00695E38">
        <w:rPr>
          <w:rFonts w:ascii="Arial" w:hAnsi="Arial" w:cs="Arial"/>
          <w:b/>
          <w:sz w:val="24"/>
          <w:szCs w:val="24"/>
        </w:rPr>
        <w:t>TULO SEXTO</w:t>
      </w:r>
    </w:p>
    <w:p w14:paraId="14D9FBEA" w14:textId="77777777" w:rsidR="008B22AA" w:rsidRPr="00695E38" w:rsidRDefault="008B22AA" w:rsidP="006C1F4F">
      <w:pPr>
        <w:spacing w:after="0" w:line="240" w:lineRule="auto"/>
        <w:jc w:val="center"/>
        <w:rPr>
          <w:rFonts w:ascii="Arial" w:hAnsi="Arial" w:cs="Arial"/>
          <w:b/>
          <w:sz w:val="24"/>
          <w:szCs w:val="24"/>
        </w:rPr>
      </w:pPr>
      <w:r w:rsidRPr="00695E38">
        <w:rPr>
          <w:rFonts w:ascii="Arial" w:hAnsi="Arial" w:cs="Arial"/>
          <w:b/>
          <w:sz w:val="24"/>
          <w:szCs w:val="24"/>
        </w:rPr>
        <w:t>INGRESOS POR VENTA DE BIENES Y SERVICIOS</w:t>
      </w:r>
    </w:p>
    <w:p w14:paraId="09A1F91B" w14:textId="77777777" w:rsidR="008B22AA" w:rsidRPr="00695E38" w:rsidRDefault="008B22AA" w:rsidP="006C1F4F">
      <w:pPr>
        <w:tabs>
          <w:tab w:val="left" w:pos="1005"/>
        </w:tabs>
        <w:spacing w:after="0" w:line="240" w:lineRule="auto"/>
        <w:rPr>
          <w:rFonts w:ascii="Arial" w:hAnsi="Arial" w:cs="Arial"/>
          <w:b/>
          <w:sz w:val="24"/>
          <w:szCs w:val="24"/>
        </w:rPr>
      </w:pPr>
    </w:p>
    <w:p w14:paraId="25DE4405" w14:textId="3B163CF2" w:rsidR="008B22AA" w:rsidRPr="00695E38" w:rsidRDefault="00BD6395" w:rsidP="006C1F4F">
      <w:pPr>
        <w:pStyle w:val="Prrafodelista"/>
        <w:tabs>
          <w:tab w:val="left" w:pos="1005"/>
        </w:tabs>
        <w:spacing w:after="0" w:line="240" w:lineRule="auto"/>
        <w:jc w:val="center"/>
        <w:rPr>
          <w:rFonts w:ascii="Arial" w:hAnsi="Arial" w:cs="Arial"/>
          <w:b/>
          <w:sz w:val="24"/>
          <w:szCs w:val="24"/>
        </w:rPr>
      </w:pPr>
      <w:r>
        <w:rPr>
          <w:rFonts w:ascii="Arial" w:hAnsi="Arial" w:cs="Arial"/>
          <w:b/>
          <w:sz w:val="24"/>
          <w:szCs w:val="24"/>
        </w:rPr>
        <w:t>CAPÍTULO ÚNICO</w:t>
      </w:r>
    </w:p>
    <w:p w14:paraId="5AE44B08" w14:textId="77777777" w:rsidR="008B22AA" w:rsidRPr="00695E38" w:rsidRDefault="008B22AA" w:rsidP="006C1F4F">
      <w:pPr>
        <w:pStyle w:val="Prrafodelista"/>
        <w:tabs>
          <w:tab w:val="left" w:pos="1005"/>
        </w:tabs>
        <w:spacing w:after="0" w:line="240" w:lineRule="auto"/>
        <w:jc w:val="center"/>
        <w:rPr>
          <w:rFonts w:ascii="Arial" w:hAnsi="Arial" w:cs="Arial"/>
          <w:b/>
          <w:sz w:val="24"/>
          <w:szCs w:val="24"/>
        </w:rPr>
      </w:pPr>
      <w:r w:rsidRPr="00695E38">
        <w:rPr>
          <w:rFonts w:ascii="Arial" w:hAnsi="Arial" w:cs="Arial"/>
          <w:b/>
          <w:sz w:val="24"/>
          <w:szCs w:val="24"/>
        </w:rPr>
        <w:t>INGRESOS POR VENTA DE BIENES Y SERVICIOS PRODUCIDOS EN ESTABLECIMIENTOS DEL GOBIERNO</w:t>
      </w:r>
    </w:p>
    <w:p w14:paraId="031F5C3C" w14:textId="77777777" w:rsidR="00145E20" w:rsidRPr="00695E38" w:rsidRDefault="00145E20" w:rsidP="006C1F4F">
      <w:pPr>
        <w:tabs>
          <w:tab w:val="left" w:pos="1005"/>
        </w:tabs>
        <w:spacing w:after="0" w:line="240" w:lineRule="auto"/>
        <w:jc w:val="center"/>
        <w:rPr>
          <w:rFonts w:ascii="Arial" w:hAnsi="Arial" w:cs="Arial"/>
          <w:b/>
          <w:sz w:val="24"/>
          <w:szCs w:val="24"/>
        </w:rPr>
      </w:pPr>
    </w:p>
    <w:p w14:paraId="6522139B" w14:textId="77777777" w:rsidR="00F85EDB" w:rsidRPr="00695E38" w:rsidRDefault="00F85EDB" w:rsidP="006C1F4F">
      <w:pPr>
        <w:tabs>
          <w:tab w:val="left" w:pos="1005"/>
        </w:tabs>
        <w:spacing w:after="0" w:line="240" w:lineRule="auto"/>
        <w:jc w:val="center"/>
        <w:rPr>
          <w:rFonts w:ascii="Arial" w:hAnsi="Arial" w:cs="Arial"/>
          <w:b/>
          <w:sz w:val="24"/>
          <w:szCs w:val="24"/>
        </w:rPr>
      </w:pPr>
      <w:r w:rsidRPr="00695E38">
        <w:rPr>
          <w:rFonts w:ascii="Arial" w:hAnsi="Arial" w:cs="Arial"/>
          <w:b/>
          <w:sz w:val="24"/>
          <w:szCs w:val="24"/>
        </w:rPr>
        <w:t xml:space="preserve">Sección </w:t>
      </w:r>
      <w:r w:rsidR="00F42BF7" w:rsidRPr="00695E38">
        <w:rPr>
          <w:rFonts w:ascii="Arial" w:hAnsi="Arial" w:cs="Arial"/>
          <w:b/>
          <w:sz w:val="24"/>
          <w:szCs w:val="24"/>
        </w:rPr>
        <w:t>Única</w:t>
      </w:r>
    </w:p>
    <w:p w14:paraId="675708C9" w14:textId="77777777" w:rsidR="008B22AA" w:rsidRPr="00695E38" w:rsidRDefault="006C1F4F" w:rsidP="006C1F4F">
      <w:pPr>
        <w:tabs>
          <w:tab w:val="left" w:pos="1005"/>
        </w:tabs>
        <w:spacing w:after="0" w:line="240" w:lineRule="auto"/>
        <w:jc w:val="center"/>
        <w:rPr>
          <w:rFonts w:ascii="Arial" w:hAnsi="Arial" w:cs="Arial"/>
          <w:b/>
          <w:sz w:val="24"/>
          <w:szCs w:val="24"/>
        </w:rPr>
      </w:pPr>
      <w:r w:rsidRPr="00695E38">
        <w:rPr>
          <w:rFonts w:ascii="Arial" w:hAnsi="Arial" w:cs="Arial"/>
          <w:b/>
          <w:sz w:val="24"/>
          <w:szCs w:val="24"/>
        </w:rPr>
        <w:t>Venta de Bienes y Servicios del Municipio</w:t>
      </w:r>
    </w:p>
    <w:p w14:paraId="10F8F1F2" w14:textId="77777777" w:rsidR="009D0CCF" w:rsidRPr="00695E38" w:rsidRDefault="009D0CCF" w:rsidP="006C1F4F">
      <w:pPr>
        <w:spacing w:after="0" w:line="240" w:lineRule="auto"/>
        <w:rPr>
          <w:rFonts w:ascii="Arial" w:hAnsi="Arial" w:cs="Arial"/>
          <w:b/>
          <w:sz w:val="24"/>
          <w:szCs w:val="24"/>
        </w:rPr>
      </w:pPr>
    </w:p>
    <w:p w14:paraId="39668C1C" w14:textId="5B7CCCDB" w:rsidR="006C1F4F" w:rsidRPr="00695E38" w:rsidRDefault="006C1F4F" w:rsidP="006C1F4F">
      <w:pPr>
        <w:spacing w:after="0" w:line="240" w:lineRule="auto"/>
        <w:jc w:val="both"/>
        <w:rPr>
          <w:rFonts w:ascii="Arial" w:hAnsi="Arial" w:cs="Arial"/>
          <w:sz w:val="24"/>
          <w:szCs w:val="24"/>
        </w:rPr>
      </w:pPr>
      <w:r w:rsidRPr="00695E38">
        <w:rPr>
          <w:rFonts w:ascii="Arial" w:hAnsi="Arial" w:cs="Arial"/>
          <w:b/>
          <w:sz w:val="24"/>
          <w:szCs w:val="24"/>
        </w:rPr>
        <w:t xml:space="preserve">Artículo </w:t>
      </w:r>
      <w:r w:rsidR="00C22911" w:rsidRPr="00695E38">
        <w:rPr>
          <w:rFonts w:ascii="Arial" w:hAnsi="Arial" w:cs="Arial"/>
          <w:b/>
          <w:sz w:val="24"/>
          <w:szCs w:val="24"/>
        </w:rPr>
        <w:t>83</w:t>
      </w:r>
      <w:r w:rsidRPr="00695E38">
        <w:rPr>
          <w:rFonts w:ascii="Arial" w:hAnsi="Arial" w:cs="Arial"/>
          <w:b/>
          <w:sz w:val="24"/>
          <w:szCs w:val="24"/>
        </w:rPr>
        <w:t xml:space="preserve">.- </w:t>
      </w:r>
      <w:r w:rsidR="009D0CCF" w:rsidRPr="00695E38">
        <w:rPr>
          <w:rFonts w:ascii="Arial" w:hAnsi="Arial" w:cs="Arial"/>
          <w:sz w:val="24"/>
          <w:szCs w:val="24"/>
        </w:rPr>
        <w:t>Por la v</w:t>
      </w:r>
      <w:r w:rsidRPr="00695E38">
        <w:rPr>
          <w:rFonts w:ascii="Arial" w:hAnsi="Arial" w:cs="Arial"/>
          <w:sz w:val="24"/>
          <w:szCs w:val="24"/>
        </w:rPr>
        <w:t xml:space="preserve">enta de </w:t>
      </w:r>
      <w:r w:rsidR="009D0CCF" w:rsidRPr="00695E38">
        <w:rPr>
          <w:rFonts w:ascii="Arial" w:hAnsi="Arial" w:cs="Arial"/>
          <w:sz w:val="24"/>
          <w:szCs w:val="24"/>
        </w:rPr>
        <w:t>viaje de arena, en camión de volteo se pagará al Ayuntamiento</w:t>
      </w:r>
      <w:r w:rsidR="00A3009A" w:rsidRPr="00695E38">
        <w:rPr>
          <w:rFonts w:ascii="Arial" w:hAnsi="Arial" w:cs="Arial"/>
          <w:sz w:val="24"/>
          <w:szCs w:val="24"/>
        </w:rPr>
        <w:t xml:space="preserve"> </w:t>
      </w:r>
      <w:r w:rsidR="00B9583B" w:rsidRPr="00695E38">
        <w:rPr>
          <w:rFonts w:ascii="Arial" w:hAnsi="Arial" w:cs="Arial"/>
          <w:b/>
          <w:sz w:val="24"/>
          <w:szCs w:val="24"/>
        </w:rPr>
        <w:t>21.4168</w:t>
      </w:r>
      <w:r w:rsidR="00A3009A" w:rsidRPr="00695E38">
        <w:rPr>
          <w:rFonts w:ascii="Arial" w:hAnsi="Arial" w:cs="Arial"/>
          <w:b/>
          <w:sz w:val="24"/>
          <w:szCs w:val="24"/>
        </w:rPr>
        <w:t xml:space="preserve"> </w:t>
      </w:r>
      <w:r w:rsidR="00801EEF" w:rsidRPr="00695E38">
        <w:rPr>
          <w:rFonts w:ascii="Arial" w:hAnsi="Arial" w:cs="Arial"/>
          <w:sz w:val="24"/>
          <w:szCs w:val="24"/>
        </w:rPr>
        <w:t>veces la Unidad de Medida y Actualización diaria</w:t>
      </w:r>
      <w:r w:rsidR="009D0CCF" w:rsidRPr="00695E38">
        <w:rPr>
          <w:rFonts w:ascii="Arial" w:hAnsi="Arial" w:cs="Arial"/>
          <w:sz w:val="24"/>
          <w:szCs w:val="24"/>
        </w:rPr>
        <w:t>.</w:t>
      </w:r>
    </w:p>
    <w:bookmarkEnd w:id="31"/>
    <w:p w14:paraId="2E19D4AE" w14:textId="77777777" w:rsidR="00F715BD" w:rsidRPr="00695E38" w:rsidRDefault="00F715BD" w:rsidP="006C1F4F">
      <w:pPr>
        <w:spacing w:after="0" w:line="240" w:lineRule="auto"/>
        <w:jc w:val="both"/>
        <w:rPr>
          <w:rFonts w:ascii="Arial" w:hAnsi="Arial" w:cs="Arial"/>
          <w:sz w:val="24"/>
          <w:szCs w:val="24"/>
        </w:rPr>
      </w:pPr>
    </w:p>
    <w:p w14:paraId="3000EE21" w14:textId="77777777" w:rsidR="00F715BD" w:rsidRPr="00695E38" w:rsidRDefault="00F715BD" w:rsidP="006C1F4F">
      <w:pPr>
        <w:spacing w:after="0" w:line="240" w:lineRule="auto"/>
        <w:jc w:val="both"/>
        <w:rPr>
          <w:rFonts w:ascii="Arial" w:hAnsi="Arial" w:cs="Arial"/>
          <w:sz w:val="24"/>
          <w:szCs w:val="24"/>
        </w:rPr>
      </w:pPr>
    </w:p>
    <w:p w14:paraId="2EBC3671" w14:textId="77777777" w:rsidR="00977889" w:rsidRPr="00695E38" w:rsidRDefault="00977889" w:rsidP="006C1F4F">
      <w:pPr>
        <w:spacing w:after="0" w:line="240" w:lineRule="auto"/>
        <w:jc w:val="both"/>
        <w:rPr>
          <w:rFonts w:ascii="Arial" w:hAnsi="Arial" w:cs="Arial"/>
          <w:sz w:val="24"/>
          <w:szCs w:val="24"/>
        </w:rPr>
      </w:pPr>
    </w:p>
    <w:p w14:paraId="383E808B" w14:textId="77777777" w:rsidR="00C22911" w:rsidRPr="00695E38" w:rsidRDefault="00C22911" w:rsidP="006C1F4F">
      <w:pPr>
        <w:spacing w:after="0" w:line="240" w:lineRule="auto"/>
        <w:jc w:val="both"/>
        <w:rPr>
          <w:rFonts w:ascii="Arial" w:hAnsi="Arial" w:cs="Arial"/>
          <w:sz w:val="24"/>
          <w:szCs w:val="24"/>
        </w:rPr>
      </w:pPr>
    </w:p>
    <w:p w14:paraId="12A5ED8B" w14:textId="77777777" w:rsidR="00C22911" w:rsidRPr="00695E38" w:rsidRDefault="00C22911" w:rsidP="006C1F4F">
      <w:pPr>
        <w:spacing w:after="0" w:line="240" w:lineRule="auto"/>
        <w:jc w:val="both"/>
        <w:rPr>
          <w:rFonts w:ascii="Arial" w:hAnsi="Arial" w:cs="Arial"/>
          <w:sz w:val="24"/>
          <w:szCs w:val="24"/>
        </w:rPr>
      </w:pPr>
    </w:p>
    <w:p w14:paraId="05814759" w14:textId="77777777" w:rsidR="008B22AA" w:rsidRPr="00695E38" w:rsidRDefault="002D1264" w:rsidP="006C1F4F">
      <w:pPr>
        <w:spacing w:after="0" w:line="240" w:lineRule="auto"/>
        <w:jc w:val="center"/>
        <w:rPr>
          <w:rFonts w:ascii="Arial" w:hAnsi="Arial" w:cs="Arial"/>
          <w:b/>
          <w:sz w:val="24"/>
          <w:szCs w:val="24"/>
        </w:rPr>
      </w:pPr>
      <w:bookmarkStart w:id="32" w:name="OLE_LINK32"/>
      <w:r w:rsidRPr="00695E38">
        <w:rPr>
          <w:rFonts w:ascii="Arial" w:hAnsi="Arial" w:cs="Arial"/>
          <w:b/>
          <w:sz w:val="24"/>
          <w:szCs w:val="24"/>
        </w:rPr>
        <w:t>TÍTULO SÉ</w:t>
      </w:r>
      <w:r w:rsidR="008B22AA" w:rsidRPr="00695E38">
        <w:rPr>
          <w:rFonts w:ascii="Arial" w:hAnsi="Arial" w:cs="Arial"/>
          <w:b/>
          <w:sz w:val="24"/>
          <w:szCs w:val="24"/>
        </w:rPr>
        <w:t>PTIMO</w:t>
      </w:r>
    </w:p>
    <w:p w14:paraId="4B9AE0F2" w14:textId="77777777" w:rsidR="00841CFC" w:rsidRPr="00695E38" w:rsidRDefault="00841CFC" w:rsidP="006C1F4F">
      <w:pPr>
        <w:pStyle w:val="Prrafodelista"/>
        <w:tabs>
          <w:tab w:val="left" w:pos="1005"/>
        </w:tabs>
        <w:spacing w:after="0" w:line="240" w:lineRule="auto"/>
        <w:jc w:val="center"/>
        <w:rPr>
          <w:rFonts w:ascii="Arial" w:hAnsi="Arial" w:cs="Arial"/>
          <w:b/>
          <w:sz w:val="24"/>
          <w:szCs w:val="24"/>
        </w:rPr>
      </w:pPr>
      <w:r w:rsidRPr="00695E38">
        <w:rPr>
          <w:rFonts w:ascii="Arial" w:hAnsi="Arial" w:cs="Arial"/>
          <w:b/>
          <w:sz w:val="24"/>
          <w:szCs w:val="24"/>
        </w:rPr>
        <w:t>PARTICIPACIONES, APORTACIONES, TRANSFERENCIAS, ASIGNACIONES, SUBSIDIOS Y OTRAS AYUDAS</w:t>
      </w:r>
    </w:p>
    <w:p w14:paraId="0FB485EC" w14:textId="77777777" w:rsidR="00841CFC" w:rsidRPr="00695E38" w:rsidRDefault="00841CFC" w:rsidP="006C1F4F">
      <w:pPr>
        <w:pStyle w:val="Prrafodelista"/>
        <w:tabs>
          <w:tab w:val="left" w:pos="1005"/>
        </w:tabs>
        <w:spacing w:after="0" w:line="240" w:lineRule="auto"/>
        <w:ind w:left="0"/>
        <w:jc w:val="center"/>
        <w:rPr>
          <w:rFonts w:ascii="Arial" w:hAnsi="Arial" w:cs="Arial"/>
          <w:b/>
          <w:sz w:val="24"/>
          <w:szCs w:val="24"/>
        </w:rPr>
      </w:pPr>
    </w:p>
    <w:p w14:paraId="1B8278B1" w14:textId="570AFA10" w:rsidR="008B22AA" w:rsidRPr="00695E38" w:rsidRDefault="008B22AA" w:rsidP="006C1F4F">
      <w:pPr>
        <w:pStyle w:val="Prrafodelista"/>
        <w:tabs>
          <w:tab w:val="left" w:pos="1005"/>
        </w:tabs>
        <w:spacing w:after="0" w:line="240" w:lineRule="auto"/>
        <w:ind w:left="0"/>
        <w:jc w:val="center"/>
        <w:rPr>
          <w:rFonts w:ascii="Arial" w:hAnsi="Arial" w:cs="Arial"/>
          <w:b/>
          <w:sz w:val="24"/>
          <w:szCs w:val="24"/>
        </w:rPr>
      </w:pPr>
      <w:r w:rsidRPr="00695E38">
        <w:rPr>
          <w:rFonts w:ascii="Arial" w:hAnsi="Arial" w:cs="Arial"/>
          <w:b/>
          <w:sz w:val="24"/>
          <w:szCs w:val="24"/>
        </w:rPr>
        <w:t xml:space="preserve">CAPÍTULO </w:t>
      </w:r>
      <w:r w:rsidR="00BD6395">
        <w:rPr>
          <w:rFonts w:ascii="Arial" w:hAnsi="Arial" w:cs="Arial"/>
          <w:b/>
          <w:sz w:val="24"/>
          <w:szCs w:val="24"/>
        </w:rPr>
        <w:t>UNICO</w:t>
      </w:r>
    </w:p>
    <w:p w14:paraId="775CDC7D" w14:textId="77777777" w:rsidR="00841CFC" w:rsidRPr="00695E38" w:rsidRDefault="00841CFC" w:rsidP="006C1F4F">
      <w:pPr>
        <w:spacing w:after="0" w:line="240" w:lineRule="auto"/>
        <w:jc w:val="center"/>
        <w:rPr>
          <w:rFonts w:ascii="Arial" w:hAnsi="Arial" w:cs="Arial"/>
          <w:b/>
          <w:sz w:val="24"/>
          <w:szCs w:val="24"/>
        </w:rPr>
      </w:pPr>
      <w:r w:rsidRPr="00695E38">
        <w:rPr>
          <w:rFonts w:ascii="Arial" w:hAnsi="Arial" w:cs="Arial"/>
          <w:b/>
          <w:sz w:val="24"/>
          <w:szCs w:val="24"/>
        </w:rPr>
        <w:t>PARTICIPACIONES Y APORTACIONES</w:t>
      </w:r>
    </w:p>
    <w:p w14:paraId="40839E79" w14:textId="77777777" w:rsidR="007A7C29" w:rsidRPr="00695E38" w:rsidRDefault="007A7C29" w:rsidP="006C1F4F">
      <w:pPr>
        <w:spacing w:after="0" w:line="240" w:lineRule="auto"/>
        <w:jc w:val="center"/>
        <w:rPr>
          <w:rFonts w:ascii="Arial" w:hAnsi="Arial" w:cs="Arial"/>
          <w:b/>
          <w:sz w:val="24"/>
          <w:szCs w:val="24"/>
        </w:rPr>
      </w:pPr>
    </w:p>
    <w:p w14:paraId="14635390" w14:textId="77777777" w:rsidR="007A7C29" w:rsidRPr="00695E38" w:rsidRDefault="007A7C29" w:rsidP="006C1F4F">
      <w:pPr>
        <w:spacing w:after="0" w:line="240" w:lineRule="auto"/>
        <w:jc w:val="center"/>
        <w:rPr>
          <w:rFonts w:ascii="Arial" w:hAnsi="Arial" w:cs="Arial"/>
          <w:b/>
          <w:sz w:val="24"/>
          <w:szCs w:val="24"/>
        </w:rPr>
      </w:pPr>
      <w:r w:rsidRPr="00695E38">
        <w:rPr>
          <w:rFonts w:ascii="Arial" w:hAnsi="Arial" w:cs="Arial"/>
          <w:b/>
          <w:sz w:val="24"/>
          <w:szCs w:val="24"/>
        </w:rPr>
        <w:t>Sección Única</w:t>
      </w:r>
    </w:p>
    <w:p w14:paraId="4189795A" w14:textId="77777777" w:rsidR="007A7C29" w:rsidRPr="00695E38" w:rsidRDefault="007A7C29" w:rsidP="006C1F4F">
      <w:pPr>
        <w:spacing w:after="0" w:line="240" w:lineRule="auto"/>
        <w:jc w:val="center"/>
        <w:rPr>
          <w:rFonts w:ascii="Arial" w:hAnsi="Arial" w:cs="Arial"/>
          <w:b/>
          <w:sz w:val="24"/>
          <w:szCs w:val="24"/>
        </w:rPr>
      </w:pPr>
      <w:r w:rsidRPr="00695E38">
        <w:rPr>
          <w:rFonts w:ascii="Arial" w:hAnsi="Arial" w:cs="Arial"/>
          <w:b/>
          <w:sz w:val="24"/>
          <w:szCs w:val="24"/>
        </w:rPr>
        <w:t>Participaciones</w:t>
      </w:r>
    </w:p>
    <w:p w14:paraId="52015AD2" w14:textId="77777777" w:rsidR="00841CFC" w:rsidRPr="00695E38" w:rsidRDefault="00841CFC" w:rsidP="006C1F4F">
      <w:pPr>
        <w:spacing w:after="0" w:line="240" w:lineRule="auto"/>
        <w:jc w:val="center"/>
        <w:rPr>
          <w:rFonts w:ascii="Arial" w:hAnsi="Arial" w:cs="Arial"/>
          <w:b/>
          <w:sz w:val="24"/>
          <w:szCs w:val="24"/>
        </w:rPr>
      </w:pPr>
    </w:p>
    <w:p w14:paraId="1905FE10" w14:textId="6F84D084" w:rsidR="006C1F4F" w:rsidRPr="00695E38" w:rsidRDefault="006C1F4F" w:rsidP="006C1F4F">
      <w:pPr>
        <w:spacing w:after="0" w:line="240" w:lineRule="auto"/>
        <w:jc w:val="both"/>
        <w:rPr>
          <w:rFonts w:ascii="Arial" w:hAnsi="Arial" w:cs="Arial"/>
          <w:sz w:val="24"/>
          <w:szCs w:val="24"/>
        </w:rPr>
      </w:pPr>
      <w:r w:rsidRPr="00695E38">
        <w:rPr>
          <w:rFonts w:ascii="Arial" w:hAnsi="Arial" w:cs="Arial"/>
          <w:b/>
          <w:sz w:val="24"/>
          <w:szCs w:val="24"/>
        </w:rPr>
        <w:t xml:space="preserve">Artículo </w:t>
      </w:r>
      <w:r w:rsidR="00C22911" w:rsidRPr="00695E38">
        <w:rPr>
          <w:rFonts w:ascii="Arial" w:hAnsi="Arial" w:cs="Arial"/>
          <w:b/>
          <w:sz w:val="24"/>
          <w:szCs w:val="24"/>
        </w:rPr>
        <w:t>84</w:t>
      </w:r>
      <w:r w:rsidRPr="00695E38">
        <w:rPr>
          <w:rFonts w:ascii="Arial" w:hAnsi="Arial" w:cs="Arial"/>
          <w:b/>
          <w:sz w:val="24"/>
          <w:szCs w:val="24"/>
        </w:rPr>
        <w:t>.-</w:t>
      </w:r>
      <w:r w:rsidRPr="00695E38">
        <w:rPr>
          <w:rFonts w:ascii="Arial" w:hAnsi="Arial" w:cs="Arial"/>
          <w:sz w:val="24"/>
          <w:szCs w:val="24"/>
        </w:rPr>
        <w:t xml:space="preserve"> Las participaciones y aportaciones provenientes de gravámenes federales, conforme a lo dispuesto por la Ley de Coordinación Fiscal, así como lo estipulado en la Ley de Coordinación Hacendaria para el Estado de Zacatecas y sus Municipios y demás disposiciones fiscales aplicables.</w:t>
      </w:r>
    </w:p>
    <w:p w14:paraId="15F06223" w14:textId="77777777" w:rsidR="005953E4" w:rsidRPr="00695E38" w:rsidRDefault="005953E4" w:rsidP="006C1F4F">
      <w:pPr>
        <w:pStyle w:val="Prrafodelista"/>
        <w:tabs>
          <w:tab w:val="left" w:pos="1005"/>
        </w:tabs>
        <w:spacing w:after="0" w:line="240" w:lineRule="auto"/>
        <w:rPr>
          <w:rFonts w:ascii="Arial" w:hAnsi="Arial" w:cs="Arial"/>
          <w:b/>
          <w:sz w:val="24"/>
          <w:szCs w:val="24"/>
        </w:rPr>
      </w:pPr>
    </w:p>
    <w:bookmarkEnd w:id="32"/>
    <w:p w14:paraId="41F1A6A4" w14:textId="77777777" w:rsidR="009D0CCF" w:rsidRPr="00695E38" w:rsidRDefault="009D0CCF" w:rsidP="006C1F4F">
      <w:pPr>
        <w:pStyle w:val="Prrafodelista"/>
        <w:tabs>
          <w:tab w:val="left" w:pos="1005"/>
        </w:tabs>
        <w:spacing w:after="0" w:line="240" w:lineRule="auto"/>
        <w:rPr>
          <w:rFonts w:ascii="Arial" w:hAnsi="Arial" w:cs="Arial"/>
          <w:b/>
          <w:sz w:val="24"/>
          <w:szCs w:val="24"/>
        </w:rPr>
      </w:pPr>
    </w:p>
    <w:p w14:paraId="6E92B7D1" w14:textId="77777777" w:rsidR="00913460" w:rsidRPr="00695E38" w:rsidRDefault="00913460" w:rsidP="006C1F4F">
      <w:pPr>
        <w:pStyle w:val="Prrafodelista"/>
        <w:tabs>
          <w:tab w:val="left" w:pos="1005"/>
        </w:tabs>
        <w:spacing w:after="0" w:line="240" w:lineRule="auto"/>
        <w:rPr>
          <w:rFonts w:ascii="Arial" w:hAnsi="Arial" w:cs="Arial"/>
          <w:b/>
          <w:sz w:val="24"/>
          <w:szCs w:val="24"/>
        </w:rPr>
      </w:pPr>
    </w:p>
    <w:p w14:paraId="0DA2CFC1" w14:textId="77777777" w:rsidR="00A574A2" w:rsidRPr="00695E38" w:rsidRDefault="00A574A2" w:rsidP="00A574A2">
      <w:pPr>
        <w:spacing w:after="0" w:line="240" w:lineRule="auto"/>
        <w:jc w:val="center"/>
        <w:rPr>
          <w:rFonts w:ascii="Arial" w:hAnsi="Arial" w:cs="Arial"/>
          <w:b/>
          <w:sz w:val="24"/>
          <w:szCs w:val="24"/>
        </w:rPr>
      </w:pPr>
      <w:bookmarkStart w:id="33" w:name="OLE_LINK33"/>
      <w:r w:rsidRPr="00695E38">
        <w:rPr>
          <w:rFonts w:ascii="Arial" w:hAnsi="Arial" w:cs="Arial"/>
          <w:b/>
          <w:sz w:val="24"/>
          <w:szCs w:val="24"/>
        </w:rPr>
        <w:t>TÍTULO OCTAVO</w:t>
      </w:r>
    </w:p>
    <w:p w14:paraId="3A08D849" w14:textId="77777777" w:rsidR="00A574A2" w:rsidRPr="00695E38" w:rsidRDefault="00A574A2" w:rsidP="00A574A2">
      <w:pPr>
        <w:spacing w:after="0" w:line="240" w:lineRule="auto"/>
        <w:jc w:val="center"/>
        <w:rPr>
          <w:rFonts w:ascii="Arial" w:hAnsi="Arial" w:cs="Arial"/>
          <w:b/>
          <w:sz w:val="24"/>
          <w:szCs w:val="24"/>
        </w:rPr>
      </w:pPr>
      <w:r w:rsidRPr="00695E38">
        <w:rPr>
          <w:rFonts w:ascii="Arial" w:hAnsi="Arial" w:cs="Arial"/>
          <w:b/>
          <w:sz w:val="24"/>
          <w:szCs w:val="24"/>
        </w:rPr>
        <w:t>INGRESOS DERIVADOS DE FINANCIAMIENTO</w:t>
      </w:r>
    </w:p>
    <w:p w14:paraId="005E32B4" w14:textId="77777777" w:rsidR="00A574A2" w:rsidRPr="00695E38" w:rsidRDefault="00A574A2" w:rsidP="00A574A2">
      <w:pPr>
        <w:pStyle w:val="Prrafodelista"/>
        <w:tabs>
          <w:tab w:val="left" w:pos="1005"/>
        </w:tabs>
        <w:spacing w:after="0" w:line="240" w:lineRule="auto"/>
        <w:ind w:left="0"/>
        <w:jc w:val="center"/>
        <w:rPr>
          <w:rFonts w:ascii="Arial" w:hAnsi="Arial" w:cs="Arial"/>
          <w:b/>
          <w:sz w:val="24"/>
          <w:szCs w:val="24"/>
        </w:rPr>
      </w:pPr>
    </w:p>
    <w:p w14:paraId="38CBD020" w14:textId="77777777" w:rsidR="00A574A2" w:rsidRPr="00695E38" w:rsidRDefault="00A574A2" w:rsidP="00A574A2">
      <w:pPr>
        <w:pStyle w:val="Prrafodelista"/>
        <w:tabs>
          <w:tab w:val="left" w:pos="1005"/>
        </w:tabs>
        <w:spacing w:after="0" w:line="240" w:lineRule="auto"/>
        <w:ind w:left="0"/>
        <w:jc w:val="center"/>
        <w:rPr>
          <w:rFonts w:ascii="Arial" w:hAnsi="Arial" w:cs="Arial"/>
          <w:b/>
          <w:sz w:val="24"/>
          <w:szCs w:val="24"/>
        </w:rPr>
      </w:pPr>
      <w:r w:rsidRPr="00695E38">
        <w:rPr>
          <w:rFonts w:ascii="Arial" w:hAnsi="Arial" w:cs="Arial"/>
          <w:b/>
          <w:sz w:val="24"/>
          <w:szCs w:val="24"/>
        </w:rPr>
        <w:t>CAPÍTULO ÚNICO</w:t>
      </w:r>
    </w:p>
    <w:p w14:paraId="7DFC1FF5" w14:textId="77777777" w:rsidR="00A574A2" w:rsidRPr="00695E38" w:rsidRDefault="00A574A2" w:rsidP="00A574A2">
      <w:pPr>
        <w:pStyle w:val="Prrafodelista"/>
        <w:tabs>
          <w:tab w:val="left" w:pos="1005"/>
        </w:tabs>
        <w:spacing w:after="0" w:line="240" w:lineRule="auto"/>
        <w:ind w:left="0"/>
        <w:jc w:val="center"/>
        <w:rPr>
          <w:rFonts w:ascii="Arial" w:hAnsi="Arial" w:cs="Arial"/>
          <w:b/>
          <w:sz w:val="24"/>
          <w:szCs w:val="24"/>
        </w:rPr>
      </w:pPr>
      <w:r w:rsidRPr="00695E38">
        <w:rPr>
          <w:rFonts w:ascii="Arial" w:hAnsi="Arial" w:cs="Arial"/>
          <w:b/>
          <w:sz w:val="24"/>
          <w:szCs w:val="24"/>
        </w:rPr>
        <w:t>ENDEUDAMIENTO INTERNO</w:t>
      </w:r>
    </w:p>
    <w:p w14:paraId="4C62FB68" w14:textId="77777777" w:rsidR="00A574A2" w:rsidRPr="00695E38" w:rsidRDefault="00A574A2" w:rsidP="00A574A2">
      <w:pPr>
        <w:pStyle w:val="Prrafodelista"/>
        <w:tabs>
          <w:tab w:val="left" w:pos="1005"/>
        </w:tabs>
        <w:spacing w:after="0" w:line="240" w:lineRule="auto"/>
        <w:ind w:left="0"/>
        <w:jc w:val="center"/>
        <w:rPr>
          <w:rFonts w:ascii="Arial" w:hAnsi="Arial" w:cs="Arial"/>
          <w:b/>
          <w:sz w:val="24"/>
          <w:szCs w:val="24"/>
        </w:rPr>
      </w:pPr>
    </w:p>
    <w:p w14:paraId="0C5392EF" w14:textId="77777777" w:rsidR="00A574A2" w:rsidRPr="00695E38" w:rsidRDefault="00A574A2" w:rsidP="00A574A2">
      <w:pPr>
        <w:pStyle w:val="Prrafodelista"/>
        <w:tabs>
          <w:tab w:val="left" w:pos="1005"/>
        </w:tabs>
        <w:spacing w:after="0" w:line="240" w:lineRule="auto"/>
        <w:ind w:left="0"/>
        <w:jc w:val="center"/>
        <w:rPr>
          <w:rFonts w:ascii="Arial" w:hAnsi="Arial" w:cs="Arial"/>
          <w:b/>
          <w:sz w:val="24"/>
          <w:szCs w:val="24"/>
        </w:rPr>
      </w:pPr>
      <w:r w:rsidRPr="00695E38">
        <w:rPr>
          <w:rFonts w:ascii="Arial" w:hAnsi="Arial" w:cs="Arial"/>
          <w:b/>
          <w:sz w:val="24"/>
          <w:szCs w:val="24"/>
        </w:rPr>
        <w:t>Sección Única</w:t>
      </w:r>
    </w:p>
    <w:p w14:paraId="7D389F9B" w14:textId="77777777" w:rsidR="00A574A2" w:rsidRPr="00695E38" w:rsidRDefault="00A574A2" w:rsidP="00A574A2">
      <w:pPr>
        <w:pStyle w:val="Prrafodelista"/>
        <w:tabs>
          <w:tab w:val="left" w:pos="1005"/>
        </w:tabs>
        <w:spacing w:after="0" w:line="240" w:lineRule="auto"/>
        <w:ind w:left="0"/>
        <w:jc w:val="center"/>
        <w:rPr>
          <w:rFonts w:ascii="Arial" w:hAnsi="Arial" w:cs="Arial"/>
          <w:b/>
          <w:sz w:val="24"/>
          <w:szCs w:val="24"/>
        </w:rPr>
      </w:pPr>
      <w:r w:rsidRPr="00695E38">
        <w:rPr>
          <w:rFonts w:ascii="Arial" w:hAnsi="Arial" w:cs="Arial"/>
          <w:b/>
          <w:sz w:val="24"/>
          <w:szCs w:val="24"/>
        </w:rPr>
        <w:t>Generalidades</w:t>
      </w:r>
    </w:p>
    <w:p w14:paraId="004FF3C6" w14:textId="77777777" w:rsidR="005738D1" w:rsidRPr="00695E38" w:rsidRDefault="005738D1" w:rsidP="006C1F4F">
      <w:pPr>
        <w:spacing w:after="0" w:line="240" w:lineRule="auto"/>
        <w:jc w:val="both"/>
        <w:rPr>
          <w:rFonts w:ascii="Arial" w:hAnsi="Arial" w:cs="Arial"/>
          <w:b/>
          <w:sz w:val="24"/>
          <w:szCs w:val="24"/>
        </w:rPr>
      </w:pPr>
    </w:p>
    <w:p w14:paraId="1647AD27" w14:textId="1CE531EC" w:rsidR="00756044" w:rsidRPr="00695E38" w:rsidRDefault="006C1F4F" w:rsidP="00F715BD">
      <w:pPr>
        <w:spacing w:after="0" w:line="240" w:lineRule="auto"/>
        <w:jc w:val="both"/>
        <w:rPr>
          <w:rFonts w:ascii="Arial" w:hAnsi="Arial" w:cs="Arial"/>
          <w:sz w:val="24"/>
          <w:szCs w:val="24"/>
        </w:rPr>
      </w:pPr>
      <w:r w:rsidRPr="00695E38">
        <w:rPr>
          <w:rFonts w:ascii="Arial" w:hAnsi="Arial" w:cs="Arial"/>
          <w:b/>
          <w:sz w:val="24"/>
          <w:szCs w:val="24"/>
        </w:rPr>
        <w:t xml:space="preserve">Artículo </w:t>
      </w:r>
      <w:r w:rsidR="00C22911" w:rsidRPr="00695E38">
        <w:rPr>
          <w:rFonts w:ascii="Arial" w:hAnsi="Arial" w:cs="Arial"/>
          <w:b/>
          <w:sz w:val="24"/>
          <w:szCs w:val="24"/>
        </w:rPr>
        <w:t>85</w:t>
      </w:r>
      <w:r w:rsidRPr="00695E38">
        <w:rPr>
          <w:rFonts w:ascii="Arial" w:hAnsi="Arial" w:cs="Arial"/>
          <w:b/>
          <w:sz w:val="24"/>
          <w:szCs w:val="24"/>
        </w:rPr>
        <w:t xml:space="preserve">.- </w:t>
      </w:r>
      <w:r w:rsidR="00756044" w:rsidRPr="00695E38">
        <w:rPr>
          <w:rFonts w:ascii="Arial" w:hAnsi="Arial" w:cs="Arial"/>
          <w:sz w:val="24"/>
          <w:szCs w:val="24"/>
        </w:rPr>
        <w:t xml:space="preserve">Serán ingresos extraordinarios, aquellos que obtenga el Municipio de Mezquital del Oro, Zacatecas, durante el ejercicio fiscal </w:t>
      </w:r>
      <w:r w:rsidR="006D1778" w:rsidRPr="00695E38">
        <w:rPr>
          <w:rFonts w:ascii="Arial" w:hAnsi="Arial" w:cs="Arial"/>
          <w:sz w:val="24"/>
          <w:szCs w:val="24"/>
        </w:rPr>
        <w:t>2019</w:t>
      </w:r>
      <w:r w:rsidR="00756044" w:rsidRPr="00695E38">
        <w:rPr>
          <w:rFonts w:ascii="Arial" w:hAnsi="Arial" w:cs="Arial"/>
          <w:sz w:val="24"/>
          <w:szCs w:val="24"/>
        </w:rPr>
        <w:t>, derivados de empréstitos o créditos que se requieran para destinarse a inversiones públicas productivas o para hacer frente a circunstancias  imprevistas por las que haya de realizarse erogaciones extraordinarias, en los términos de la Ley de Obligaciones, Empréstitos y Deuda Pública y, Ley de Disciplina financiera y Responsabilidad Hacendaria  del Estado de Zacatecas y sus Municipios, bajo las condiciones, características y por los conceptos autorizados por la Honorable Legislatura del Estado de Zacatecas, mediante decreto específico de endeudamiento, publicado en el Periódico Oficial, Órgano del Gobierno del Estado de Zacatecas.</w:t>
      </w:r>
    </w:p>
    <w:p w14:paraId="56CA69D0" w14:textId="77777777" w:rsidR="006C1F4F" w:rsidRPr="00695E38" w:rsidRDefault="006C1F4F" w:rsidP="006C1F4F">
      <w:pPr>
        <w:spacing w:after="0" w:line="240" w:lineRule="auto"/>
        <w:jc w:val="both"/>
        <w:rPr>
          <w:rFonts w:ascii="Arial" w:hAnsi="Arial" w:cs="Arial"/>
          <w:b/>
          <w:sz w:val="24"/>
          <w:szCs w:val="24"/>
        </w:rPr>
      </w:pPr>
    </w:p>
    <w:bookmarkEnd w:id="33"/>
    <w:p w14:paraId="2E4A450F" w14:textId="77777777" w:rsidR="00977889" w:rsidRPr="00695E38" w:rsidRDefault="00977889" w:rsidP="006C1F4F">
      <w:pPr>
        <w:spacing w:after="0" w:line="240" w:lineRule="auto"/>
        <w:rPr>
          <w:rFonts w:ascii="Arial" w:hAnsi="Arial" w:cs="Arial"/>
          <w:b/>
          <w:sz w:val="24"/>
          <w:szCs w:val="24"/>
        </w:rPr>
      </w:pPr>
    </w:p>
    <w:p w14:paraId="72481D19" w14:textId="77777777" w:rsidR="00C73B13" w:rsidRPr="00695E38" w:rsidRDefault="00C73B13" w:rsidP="00C73B13">
      <w:pPr>
        <w:tabs>
          <w:tab w:val="left" w:pos="-709"/>
        </w:tabs>
        <w:spacing w:after="0" w:line="240" w:lineRule="auto"/>
        <w:jc w:val="both"/>
        <w:rPr>
          <w:rFonts w:ascii="Arial" w:hAnsi="Arial" w:cs="Arial"/>
          <w:b/>
          <w:sz w:val="24"/>
          <w:szCs w:val="24"/>
        </w:rPr>
      </w:pPr>
    </w:p>
    <w:p w14:paraId="53914151" w14:textId="77777777" w:rsidR="00C73B13" w:rsidRPr="00695E38" w:rsidRDefault="00C73B13" w:rsidP="00C73B13">
      <w:pPr>
        <w:spacing w:after="0" w:line="240" w:lineRule="auto"/>
        <w:jc w:val="center"/>
        <w:rPr>
          <w:rFonts w:ascii="Arial" w:hAnsi="Arial" w:cs="Arial"/>
          <w:b/>
          <w:sz w:val="24"/>
          <w:szCs w:val="24"/>
          <w:lang w:val="pt-BR"/>
        </w:rPr>
      </w:pPr>
      <w:r w:rsidRPr="00695E38">
        <w:rPr>
          <w:rFonts w:ascii="Arial" w:hAnsi="Arial" w:cs="Arial"/>
          <w:b/>
          <w:sz w:val="24"/>
          <w:szCs w:val="24"/>
          <w:lang w:val="pt-BR"/>
        </w:rPr>
        <w:t>T R A N S I T O R I O S</w:t>
      </w:r>
    </w:p>
    <w:p w14:paraId="0683965F" w14:textId="77777777" w:rsidR="00C73B13" w:rsidRPr="00695E38" w:rsidRDefault="00C73B13" w:rsidP="00C73B13">
      <w:pPr>
        <w:spacing w:after="0" w:line="240" w:lineRule="auto"/>
        <w:jc w:val="center"/>
        <w:rPr>
          <w:rFonts w:ascii="Arial" w:hAnsi="Arial" w:cs="Arial"/>
          <w:sz w:val="24"/>
          <w:szCs w:val="24"/>
          <w:lang w:val="pt-BR"/>
        </w:rPr>
      </w:pPr>
    </w:p>
    <w:p w14:paraId="012C7B1B" w14:textId="77777777" w:rsidR="00C73B13" w:rsidRPr="00695E38" w:rsidRDefault="00C73B13" w:rsidP="00C73B13">
      <w:pPr>
        <w:spacing w:after="0" w:line="240" w:lineRule="auto"/>
        <w:jc w:val="both"/>
        <w:rPr>
          <w:rFonts w:ascii="Arial" w:eastAsia="Times New Roman" w:hAnsi="Arial" w:cs="Arial"/>
          <w:sz w:val="24"/>
          <w:szCs w:val="24"/>
        </w:rPr>
      </w:pPr>
      <w:r w:rsidRPr="00695E38">
        <w:rPr>
          <w:rFonts w:ascii="Arial" w:eastAsia="Times New Roman" w:hAnsi="Arial" w:cs="Arial"/>
          <w:b/>
          <w:sz w:val="24"/>
          <w:szCs w:val="24"/>
        </w:rPr>
        <w:t>PRIMERO.-</w:t>
      </w:r>
      <w:r w:rsidRPr="00695E38">
        <w:rPr>
          <w:rFonts w:ascii="Arial" w:eastAsia="Times New Roman" w:hAnsi="Arial" w:cs="Arial"/>
          <w:sz w:val="24"/>
          <w:szCs w:val="24"/>
        </w:rPr>
        <w:t xml:space="preserve"> La presente Ley entrará en vigor el día 1º. de enero del año </w:t>
      </w:r>
      <w:r w:rsidR="006D1778" w:rsidRPr="00695E38">
        <w:rPr>
          <w:rFonts w:ascii="Arial" w:eastAsia="Times New Roman" w:hAnsi="Arial" w:cs="Arial"/>
          <w:sz w:val="24"/>
          <w:szCs w:val="24"/>
        </w:rPr>
        <w:t>2019</w:t>
      </w:r>
      <w:r w:rsidRPr="00695E38">
        <w:rPr>
          <w:rFonts w:ascii="Arial" w:eastAsia="Times New Roman" w:hAnsi="Arial" w:cs="Arial"/>
          <w:sz w:val="24"/>
          <w:szCs w:val="24"/>
        </w:rPr>
        <w:t>, previa publicación en el Periódico Oficial, Órgano del Gobierno del Estado de Zacatecas y su ámbito territorial de validez se circunscribe al Municipio de Mezquital del Oro, Zacatecas.</w:t>
      </w:r>
    </w:p>
    <w:p w14:paraId="227B5DF4" w14:textId="77777777" w:rsidR="00C73B13" w:rsidRPr="00695E38" w:rsidRDefault="00C73B13" w:rsidP="00C73B13">
      <w:pPr>
        <w:tabs>
          <w:tab w:val="left" w:pos="-709"/>
        </w:tabs>
        <w:spacing w:after="0" w:line="240" w:lineRule="auto"/>
        <w:jc w:val="both"/>
        <w:rPr>
          <w:rFonts w:ascii="Arial" w:eastAsia="Times New Roman" w:hAnsi="Arial" w:cs="Arial"/>
          <w:b/>
          <w:sz w:val="24"/>
          <w:szCs w:val="24"/>
        </w:rPr>
      </w:pPr>
    </w:p>
    <w:p w14:paraId="71D01462" w14:textId="77777777" w:rsidR="00C73B13" w:rsidRPr="00695E38" w:rsidRDefault="00C73B13" w:rsidP="00C73B13">
      <w:pPr>
        <w:tabs>
          <w:tab w:val="left" w:pos="-709"/>
        </w:tabs>
        <w:spacing w:after="0" w:line="240" w:lineRule="auto"/>
        <w:jc w:val="both"/>
        <w:rPr>
          <w:rFonts w:ascii="Arial" w:hAnsi="Arial" w:cs="Arial"/>
          <w:b/>
          <w:sz w:val="24"/>
          <w:szCs w:val="24"/>
        </w:rPr>
      </w:pPr>
      <w:r w:rsidRPr="00695E38">
        <w:rPr>
          <w:rFonts w:ascii="Arial" w:hAnsi="Arial" w:cs="Arial"/>
          <w:b/>
          <w:sz w:val="24"/>
          <w:szCs w:val="24"/>
        </w:rPr>
        <w:t xml:space="preserve">SEGUNDO.- </w:t>
      </w:r>
      <w:r w:rsidRPr="00695E38">
        <w:rPr>
          <w:rFonts w:ascii="Arial" w:hAnsi="Arial" w:cs="Arial"/>
          <w:sz w:val="24"/>
          <w:szCs w:val="24"/>
        </w:rPr>
        <w:t>El valor de la UMA para la recaudación de los Impuestos, Derechos, Productos, Aprovechamientos y Venta de Bienes y Servicios, señalados en la presente Ley, se calculará conforme a lo establecido en el artículo 5 de la Ley para Determinar el Valor de la Unidad de Medida y Actualización</w:t>
      </w:r>
      <w:r w:rsidR="008D7BFA" w:rsidRPr="00695E38">
        <w:rPr>
          <w:rFonts w:ascii="Arial" w:hAnsi="Arial" w:cs="Arial"/>
          <w:sz w:val="24"/>
          <w:szCs w:val="24"/>
        </w:rPr>
        <w:t>, a partir del día 1 de febrero de 2019.</w:t>
      </w:r>
    </w:p>
    <w:p w14:paraId="56AAE887" w14:textId="77777777" w:rsidR="008164FB" w:rsidRPr="00695E38" w:rsidRDefault="008164FB" w:rsidP="008164FB">
      <w:pPr>
        <w:tabs>
          <w:tab w:val="left" w:pos="-709"/>
        </w:tabs>
        <w:spacing w:after="0" w:line="240" w:lineRule="auto"/>
        <w:jc w:val="both"/>
        <w:rPr>
          <w:rFonts w:ascii="Arial" w:hAnsi="Arial" w:cs="Arial"/>
          <w:b/>
          <w:sz w:val="24"/>
          <w:szCs w:val="24"/>
        </w:rPr>
      </w:pPr>
    </w:p>
    <w:p w14:paraId="75A75B15" w14:textId="77777777" w:rsidR="008164FB" w:rsidRPr="00695E38" w:rsidRDefault="008164FB" w:rsidP="008164FB">
      <w:pPr>
        <w:spacing w:after="0" w:line="240" w:lineRule="auto"/>
        <w:jc w:val="both"/>
        <w:rPr>
          <w:rFonts w:ascii="Arial" w:hAnsi="Arial" w:cs="Arial"/>
          <w:sz w:val="24"/>
          <w:szCs w:val="24"/>
        </w:rPr>
      </w:pPr>
      <w:r w:rsidRPr="00695E38">
        <w:rPr>
          <w:rFonts w:ascii="Arial" w:hAnsi="Arial" w:cs="Arial"/>
          <w:b/>
          <w:sz w:val="24"/>
          <w:szCs w:val="24"/>
        </w:rPr>
        <w:t xml:space="preserve">TERCERO.- </w:t>
      </w:r>
      <w:r w:rsidRPr="00695E38">
        <w:rPr>
          <w:rFonts w:ascii="Arial" w:hAnsi="Arial" w:cs="Arial"/>
          <w:sz w:val="24"/>
          <w:szCs w:val="24"/>
        </w:rPr>
        <w:t xml:space="preserve">Se abroga la Ley de Ingresos para el ejercicio fiscal 2018, contenida en el Decreto número </w:t>
      </w:r>
      <w:r w:rsidR="003A545B" w:rsidRPr="00695E38">
        <w:rPr>
          <w:rFonts w:ascii="Arial" w:hAnsi="Arial" w:cs="Arial"/>
          <w:sz w:val="24"/>
          <w:szCs w:val="24"/>
        </w:rPr>
        <w:t>276</w:t>
      </w:r>
      <w:r w:rsidRPr="00695E38">
        <w:rPr>
          <w:rFonts w:ascii="Arial" w:hAnsi="Arial" w:cs="Arial"/>
          <w:sz w:val="24"/>
          <w:szCs w:val="24"/>
        </w:rPr>
        <w:t xml:space="preserve"> publicado en el Suplemento </w:t>
      </w:r>
      <w:r w:rsidR="003A545B" w:rsidRPr="00695E38">
        <w:rPr>
          <w:rFonts w:ascii="Arial" w:hAnsi="Arial" w:cs="Arial"/>
          <w:sz w:val="24"/>
          <w:szCs w:val="24"/>
        </w:rPr>
        <w:t xml:space="preserve">6 al 104 </w:t>
      </w:r>
      <w:r w:rsidRPr="00695E38">
        <w:rPr>
          <w:rFonts w:ascii="Arial" w:hAnsi="Arial" w:cs="Arial"/>
          <w:sz w:val="24"/>
          <w:szCs w:val="24"/>
        </w:rPr>
        <w:t>del Periódico Oficial, Órgano del Gobierno del Estado, correspondi</w:t>
      </w:r>
      <w:r w:rsidR="008D7BFA" w:rsidRPr="00695E38">
        <w:rPr>
          <w:rFonts w:ascii="Arial" w:hAnsi="Arial" w:cs="Arial"/>
          <w:sz w:val="24"/>
          <w:szCs w:val="24"/>
        </w:rPr>
        <w:t>ente al 30 de Diciembre del 201</w:t>
      </w:r>
      <w:r w:rsidR="003A545B" w:rsidRPr="00695E38">
        <w:rPr>
          <w:rFonts w:ascii="Arial" w:hAnsi="Arial" w:cs="Arial"/>
          <w:sz w:val="24"/>
          <w:szCs w:val="24"/>
        </w:rPr>
        <w:t>7</w:t>
      </w:r>
      <w:r w:rsidRPr="00695E38">
        <w:rPr>
          <w:rFonts w:ascii="Arial" w:hAnsi="Arial" w:cs="Arial"/>
          <w:sz w:val="24"/>
          <w:szCs w:val="24"/>
        </w:rPr>
        <w:t xml:space="preserve"> a partir de la entrada en vigor del presente Instrumento Legislativo.</w:t>
      </w:r>
    </w:p>
    <w:p w14:paraId="305E1EE1" w14:textId="77777777" w:rsidR="008164FB" w:rsidRPr="00695E38" w:rsidRDefault="008164FB" w:rsidP="008164FB">
      <w:pPr>
        <w:tabs>
          <w:tab w:val="left" w:pos="-709"/>
        </w:tabs>
        <w:spacing w:after="0" w:line="240" w:lineRule="auto"/>
        <w:jc w:val="both"/>
        <w:rPr>
          <w:rFonts w:ascii="Arial" w:hAnsi="Arial" w:cs="Arial"/>
          <w:b/>
          <w:sz w:val="24"/>
          <w:szCs w:val="24"/>
        </w:rPr>
      </w:pPr>
    </w:p>
    <w:p w14:paraId="25D36718" w14:textId="77777777" w:rsidR="00C73B13" w:rsidRPr="00695E38" w:rsidRDefault="00C73B13" w:rsidP="00C73B13">
      <w:pPr>
        <w:tabs>
          <w:tab w:val="left" w:pos="-709"/>
        </w:tabs>
        <w:spacing w:after="0" w:line="240" w:lineRule="auto"/>
        <w:jc w:val="both"/>
        <w:rPr>
          <w:rFonts w:ascii="Arial" w:eastAsia="Times New Roman" w:hAnsi="Arial" w:cs="Arial"/>
          <w:sz w:val="24"/>
          <w:szCs w:val="24"/>
        </w:rPr>
      </w:pPr>
      <w:r w:rsidRPr="00695E38">
        <w:rPr>
          <w:rFonts w:ascii="Arial" w:eastAsia="Times New Roman" w:hAnsi="Arial" w:cs="Arial"/>
          <w:b/>
          <w:sz w:val="24"/>
          <w:szCs w:val="24"/>
        </w:rPr>
        <w:t>CUARTO.-</w:t>
      </w:r>
      <w:r w:rsidRPr="00695E38">
        <w:rPr>
          <w:rFonts w:ascii="Arial" w:eastAsia="Times New Roman" w:hAnsi="Arial" w:cs="Arial"/>
          <w:sz w:val="24"/>
          <w:szCs w:val="24"/>
        </w:rPr>
        <w:t xml:space="preserve"> Se derogan todas las disposiciones legales y reglamentarias en lo que se opongan a la presente Ley.</w:t>
      </w:r>
    </w:p>
    <w:p w14:paraId="3A26D6E4" w14:textId="77777777" w:rsidR="00C73B13" w:rsidRPr="00695E38" w:rsidRDefault="00C73B13" w:rsidP="00C73B13">
      <w:pPr>
        <w:tabs>
          <w:tab w:val="left" w:pos="-709"/>
        </w:tabs>
        <w:spacing w:after="0" w:line="240" w:lineRule="auto"/>
        <w:jc w:val="both"/>
        <w:rPr>
          <w:rFonts w:ascii="Arial" w:eastAsia="Times New Roman" w:hAnsi="Arial" w:cs="Arial"/>
          <w:b/>
          <w:sz w:val="24"/>
          <w:szCs w:val="24"/>
        </w:rPr>
      </w:pPr>
    </w:p>
    <w:p w14:paraId="7F0EB421" w14:textId="35EAECA7" w:rsidR="008164FB" w:rsidRPr="00695E38" w:rsidRDefault="008164FB" w:rsidP="008164FB">
      <w:pPr>
        <w:tabs>
          <w:tab w:val="left" w:pos="-709"/>
        </w:tabs>
        <w:spacing w:after="0" w:line="240" w:lineRule="auto"/>
        <w:jc w:val="both"/>
        <w:rPr>
          <w:rFonts w:ascii="Arial" w:hAnsi="Arial" w:cs="Arial"/>
          <w:sz w:val="24"/>
          <w:szCs w:val="24"/>
        </w:rPr>
      </w:pPr>
      <w:r w:rsidRPr="00695E38">
        <w:rPr>
          <w:rFonts w:ascii="Arial" w:hAnsi="Arial" w:cs="Arial"/>
          <w:b/>
          <w:sz w:val="24"/>
          <w:szCs w:val="24"/>
        </w:rPr>
        <w:t xml:space="preserve">QUINTO.- </w:t>
      </w:r>
      <w:r w:rsidRPr="00695E38">
        <w:rPr>
          <w:rFonts w:ascii="Arial" w:hAnsi="Arial" w:cs="Arial"/>
          <w:sz w:val="24"/>
          <w:szCs w:val="24"/>
        </w:rPr>
        <w:t>El H. Ayuntamiento de Mezquital del Oro</w:t>
      </w:r>
      <w:r w:rsidR="00132EAF" w:rsidRPr="00695E38">
        <w:rPr>
          <w:rFonts w:ascii="Arial" w:hAnsi="Arial" w:cs="Arial"/>
          <w:sz w:val="24"/>
          <w:szCs w:val="24"/>
        </w:rPr>
        <w:t xml:space="preserve">, Zacatecas, </w:t>
      </w:r>
      <w:r w:rsidRPr="00695E38">
        <w:rPr>
          <w:rFonts w:ascii="Arial" w:hAnsi="Arial" w:cs="Arial"/>
          <w:sz w:val="24"/>
          <w:szCs w:val="24"/>
        </w:rPr>
        <w:t xml:space="preserve"> a más tardar el 30 de enero de 2019, deberá emitir y enviar a la Legislatura del Estado copia certificada del Presupuesto de Egresos correspondiente al ejercicio fiscal 2019 y ordenar su publicación; en términos de lo dispuesto en los artículos 202 y 204 de la Ley Orgánica del Municipio del Estado de Zacatecas. </w:t>
      </w:r>
    </w:p>
    <w:p w14:paraId="722144E1" w14:textId="77777777" w:rsidR="00C73B13" w:rsidRPr="00695E38" w:rsidRDefault="00C73B13" w:rsidP="00C73B13">
      <w:pPr>
        <w:tabs>
          <w:tab w:val="left" w:pos="-709"/>
        </w:tabs>
        <w:spacing w:after="0" w:line="240" w:lineRule="auto"/>
        <w:jc w:val="both"/>
        <w:rPr>
          <w:rFonts w:ascii="Arial" w:eastAsia="Times New Roman" w:hAnsi="Arial" w:cs="Arial"/>
          <w:sz w:val="24"/>
          <w:szCs w:val="24"/>
        </w:rPr>
      </w:pPr>
    </w:p>
    <w:p w14:paraId="015C655A" w14:textId="77777777" w:rsidR="00C73B13" w:rsidRPr="00695E38" w:rsidRDefault="00C73B13" w:rsidP="00C73B13">
      <w:pPr>
        <w:rPr>
          <w:rFonts w:ascii="Arial" w:eastAsia="Times New Roman" w:hAnsi="Arial" w:cs="Arial"/>
          <w:sz w:val="24"/>
          <w:szCs w:val="24"/>
        </w:rPr>
      </w:pPr>
      <w:r w:rsidRPr="00695E38">
        <w:rPr>
          <w:rFonts w:ascii="Arial" w:eastAsia="Times New Roman" w:hAnsi="Arial" w:cs="Arial"/>
          <w:sz w:val="24"/>
          <w:szCs w:val="24"/>
        </w:rPr>
        <w:br w:type="page"/>
      </w:r>
    </w:p>
    <w:p w14:paraId="50A8D9AD" w14:textId="7C0BD62F" w:rsidR="00C73B13" w:rsidRPr="00695E38" w:rsidRDefault="00C73B13" w:rsidP="00C73B13">
      <w:pPr>
        <w:tabs>
          <w:tab w:val="left" w:pos="1005"/>
        </w:tabs>
        <w:spacing w:after="0" w:line="240" w:lineRule="auto"/>
        <w:contextualSpacing/>
        <w:rPr>
          <w:rFonts w:ascii="Arial" w:eastAsia="Times New Roman" w:hAnsi="Arial" w:cs="Arial"/>
          <w:sz w:val="24"/>
          <w:szCs w:val="24"/>
        </w:rPr>
      </w:pPr>
    </w:p>
    <w:p w14:paraId="78B3B396" w14:textId="77777777" w:rsidR="00C73B13" w:rsidRPr="00695E38" w:rsidRDefault="00C73B13" w:rsidP="00C73B13">
      <w:pPr>
        <w:spacing w:after="0" w:line="240" w:lineRule="auto"/>
        <w:rPr>
          <w:rFonts w:ascii="Arial" w:eastAsia="Times New Roman" w:hAnsi="Arial" w:cs="Arial"/>
          <w:sz w:val="24"/>
          <w:szCs w:val="24"/>
        </w:rPr>
      </w:pPr>
    </w:p>
    <w:p w14:paraId="49D11208" w14:textId="77777777" w:rsidR="00C52A14" w:rsidRPr="007343E3" w:rsidRDefault="00C52A14" w:rsidP="00C52A14">
      <w:pPr>
        <w:tabs>
          <w:tab w:val="left" w:pos="-709"/>
        </w:tabs>
        <w:spacing w:after="0" w:line="240" w:lineRule="auto"/>
        <w:jc w:val="both"/>
        <w:rPr>
          <w:rFonts w:ascii="Arial" w:hAnsi="Arial" w:cs="Arial"/>
          <w:b/>
          <w:sz w:val="36"/>
          <w:szCs w:val="36"/>
        </w:rPr>
      </w:pPr>
      <w:r>
        <w:rPr>
          <w:rFonts w:ascii="Arial" w:hAnsi="Arial" w:cs="Arial"/>
          <w:b/>
          <w:sz w:val="36"/>
          <w:szCs w:val="36"/>
        </w:rPr>
        <w:t>COMUNÍ</w:t>
      </w:r>
      <w:r w:rsidRPr="007343E3">
        <w:rPr>
          <w:rFonts w:ascii="Arial" w:hAnsi="Arial" w:cs="Arial"/>
          <w:b/>
          <w:sz w:val="36"/>
          <w:szCs w:val="36"/>
        </w:rPr>
        <w:t>QUESE AL EJECUTIVO DEL ESTADO PARA SU PROMULGACIÓN Y PUBLICACIÓN</w:t>
      </w:r>
    </w:p>
    <w:p w14:paraId="74AD9F49" w14:textId="77777777" w:rsidR="00C52A14" w:rsidRPr="007343E3" w:rsidRDefault="00C52A14" w:rsidP="00C52A14">
      <w:pPr>
        <w:spacing w:after="0" w:line="240" w:lineRule="auto"/>
        <w:rPr>
          <w:rFonts w:ascii="Arial" w:hAnsi="Arial" w:cs="Arial"/>
          <w:sz w:val="24"/>
          <w:szCs w:val="24"/>
        </w:rPr>
      </w:pPr>
    </w:p>
    <w:p w14:paraId="43C4A051" w14:textId="77777777" w:rsidR="00C52A14" w:rsidRPr="007343E3" w:rsidRDefault="00C52A14" w:rsidP="00C52A14">
      <w:pPr>
        <w:spacing w:after="0" w:line="240" w:lineRule="auto"/>
        <w:rPr>
          <w:rFonts w:ascii="Arial" w:hAnsi="Arial" w:cs="Arial"/>
          <w:sz w:val="24"/>
          <w:szCs w:val="24"/>
        </w:rPr>
      </w:pPr>
    </w:p>
    <w:p w14:paraId="6947135F" w14:textId="2FC889ED" w:rsidR="00C52A14" w:rsidRPr="007343E3" w:rsidRDefault="00C52A14" w:rsidP="00C52A14">
      <w:pPr>
        <w:tabs>
          <w:tab w:val="left" w:pos="142"/>
        </w:tabs>
        <w:spacing w:after="0" w:line="240" w:lineRule="auto"/>
        <w:jc w:val="both"/>
        <w:rPr>
          <w:rFonts w:ascii="Arial" w:hAnsi="Arial" w:cs="Arial"/>
          <w:sz w:val="24"/>
          <w:szCs w:val="24"/>
        </w:rPr>
      </w:pPr>
      <w:r w:rsidRPr="007343E3">
        <w:rPr>
          <w:rFonts w:ascii="Arial" w:hAnsi="Arial" w:cs="Arial"/>
          <w:b/>
          <w:sz w:val="24"/>
          <w:szCs w:val="24"/>
        </w:rPr>
        <w:t xml:space="preserve">Dado </w:t>
      </w:r>
      <w:r w:rsidRPr="007343E3">
        <w:rPr>
          <w:rFonts w:ascii="Arial" w:hAnsi="Arial" w:cs="Arial"/>
          <w:sz w:val="24"/>
          <w:szCs w:val="24"/>
        </w:rPr>
        <w:t xml:space="preserve">en la Sala de Sesiones del Poder Legislativo, a los </w:t>
      </w:r>
      <w:r w:rsidR="001113E7">
        <w:rPr>
          <w:rFonts w:ascii="Arial" w:hAnsi="Arial" w:cs="Arial"/>
          <w:sz w:val="24"/>
          <w:szCs w:val="24"/>
        </w:rPr>
        <w:t>veintisiete</w:t>
      </w:r>
      <w:r w:rsidRPr="007343E3">
        <w:rPr>
          <w:rFonts w:ascii="Arial" w:hAnsi="Arial" w:cs="Arial"/>
          <w:sz w:val="24"/>
          <w:szCs w:val="24"/>
        </w:rPr>
        <w:t xml:space="preserve"> días del mes de </w:t>
      </w:r>
      <w:r>
        <w:rPr>
          <w:rFonts w:ascii="Arial" w:hAnsi="Arial" w:cs="Arial"/>
          <w:sz w:val="24"/>
          <w:szCs w:val="24"/>
        </w:rPr>
        <w:t>diciembre</w:t>
      </w:r>
      <w:r w:rsidRPr="007343E3">
        <w:rPr>
          <w:rFonts w:ascii="Arial" w:hAnsi="Arial" w:cs="Arial"/>
          <w:sz w:val="24"/>
          <w:szCs w:val="24"/>
        </w:rPr>
        <w:t xml:space="preserve"> del año dos mil </w:t>
      </w:r>
      <w:r>
        <w:rPr>
          <w:rFonts w:ascii="Arial" w:hAnsi="Arial" w:cs="Arial"/>
          <w:sz w:val="24"/>
          <w:szCs w:val="24"/>
        </w:rPr>
        <w:t>dieciocho</w:t>
      </w:r>
      <w:r w:rsidRPr="007343E3">
        <w:rPr>
          <w:rFonts w:ascii="Arial" w:hAnsi="Arial" w:cs="Arial"/>
          <w:sz w:val="24"/>
          <w:szCs w:val="24"/>
        </w:rPr>
        <w:t>.</w:t>
      </w:r>
    </w:p>
    <w:p w14:paraId="66BF1C72" w14:textId="77777777" w:rsidR="00C52A14" w:rsidRPr="007343E3" w:rsidRDefault="00C52A14" w:rsidP="00C52A14">
      <w:pPr>
        <w:tabs>
          <w:tab w:val="left" w:pos="142"/>
        </w:tabs>
        <w:spacing w:after="0" w:line="240" w:lineRule="auto"/>
        <w:jc w:val="both"/>
        <w:rPr>
          <w:rFonts w:ascii="Arial" w:hAnsi="Arial" w:cs="Arial"/>
          <w:sz w:val="24"/>
          <w:szCs w:val="24"/>
        </w:rPr>
      </w:pPr>
    </w:p>
    <w:p w14:paraId="4CB321B2" w14:textId="77777777" w:rsidR="00C52A14" w:rsidRPr="007343E3" w:rsidRDefault="00C52A14" w:rsidP="00C52A14">
      <w:pPr>
        <w:tabs>
          <w:tab w:val="left" w:pos="142"/>
        </w:tabs>
        <w:spacing w:after="0" w:line="240" w:lineRule="auto"/>
        <w:jc w:val="both"/>
        <w:rPr>
          <w:rFonts w:ascii="Arial" w:hAnsi="Arial" w:cs="Arial"/>
          <w:sz w:val="24"/>
          <w:szCs w:val="24"/>
        </w:rPr>
      </w:pPr>
    </w:p>
    <w:p w14:paraId="0F20932B" w14:textId="77777777" w:rsidR="00C52A14" w:rsidRPr="007343E3" w:rsidRDefault="00C52A14" w:rsidP="00C52A14">
      <w:pPr>
        <w:tabs>
          <w:tab w:val="left" w:pos="142"/>
        </w:tabs>
        <w:spacing w:after="0" w:line="240" w:lineRule="auto"/>
        <w:jc w:val="both"/>
        <w:rPr>
          <w:rFonts w:ascii="Arial" w:hAnsi="Arial" w:cs="Arial"/>
          <w:sz w:val="24"/>
          <w:szCs w:val="24"/>
        </w:rPr>
      </w:pPr>
    </w:p>
    <w:p w14:paraId="6FBA8281" w14:textId="77777777" w:rsidR="00C52A14" w:rsidRPr="007343E3" w:rsidRDefault="00C52A14" w:rsidP="00C52A14">
      <w:pPr>
        <w:tabs>
          <w:tab w:val="left" w:pos="142"/>
        </w:tabs>
        <w:spacing w:after="0" w:line="240" w:lineRule="auto"/>
        <w:jc w:val="center"/>
        <w:rPr>
          <w:rFonts w:ascii="Arial" w:hAnsi="Arial" w:cs="Arial"/>
          <w:b/>
          <w:sz w:val="24"/>
          <w:szCs w:val="24"/>
        </w:rPr>
      </w:pPr>
      <w:r>
        <w:rPr>
          <w:rFonts w:ascii="Arial" w:hAnsi="Arial" w:cs="Arial"/>
          <w:b/>
          <w:sz w:val="24"/>
          <w:szCs w:val="24"/>
        </w:rPr>
        <w:t>PRESIDENTE</w:t>
      </w:r>
    </w:p>
    <w:p w14:paraId="612D7D4E" w14:textId="77777777" w:rsidR="00C52A14" w:rsidRPr="007343E3" w:rsidRDefault="00C52A14" w:rsidP="00C52A14">
      <w:pPr>
        <w:tabs>
          <w:tab w:val="left" w:pos="142"/>
        </w:tabs>
        <w:spacing w:after="0" w:line="240" w:lineRule="auto"/>
        <w:jc w:val="center"/>
        <w:rPr>
          <w:rFonts w:ascii="Arial" w:hAnsi="Arial" w:cs="Arial"/>
          <w:b/>
          <w:sz w:val="24"/>
          <w:szCs w:val="24"/>
        </w:rPr>
      </w:pPr>
    </w:p>
    <w:p w14:paraId="292D0FA6" w14:textId="77777777" w:rsidR="00C52A14" w:rsidRPr="007343E3" w:rsidRDefault="00C52A14" w:rsidP="00C52A14">
      <w:pPr>
        <w:tabs>
          <w:tab w:val="left" w:pos="142"/>
        </w:tabs>
        <w:spacing w:after="0" w:line="240" w:lineRule="auto"/>
        <w:jc w:val="center"/>
        <w:rPr>
          <w:rFonts w:ascii="Arial" w:hAnsi="Arial" w:cs="Arial"/>
          <w:b/>
          <w:sz w:val="24"/>
          <w:szCs w:val="24"/>
        </w:rPr>
      </w:pPr>
    </w:p>
    <w:p w14:paraId="40BE25E0" w14:textId="77777777" w:rsidR="00C52A14" w:rsidRPr="007343E3" w:rsidRDefault="00C52A14" w:rsidP="00C52A14">
      <w:pPr>
        <w:tabs>
          <w:tab w:val="left" w:pos="142"/>
        </w:tabs>
        <w:spacing w:after="0" w:line="240" w:lineRule="auto"/>
        <w:jc w:val="center"/>
        <w:rPr>
          <w:rFonts w:ascii="Arial" w:hAnsi="Arial" w:cs="Arial"/>
          <w:b/>
          <w:sz w:val="24"/>
          <w:szCs w:val="24"/>
        </w:rPr>
      </w:pPr>
    </w:p>
    <w:p w14:paraId="59BFE2A8" w14:textId="77777777" w:rsidR="00C52A14" w:rsidRPr="007343E3" w:rsidRDefault="00C52A14" w:rsidP="00C52A14">
      <w:pPr>
        <w:tabs>
          <w:tab w:val="left" w:pos="142"/>
        </w:tabs>
        <w:spacing w:after="0" w:line="240" w:lineRule="auto"/>
        <w:jc w:val="center"/>
        <w:rPr>
          <w:rFonts w:ascii="Arial" w:hAnsi="Arial" w:cs="Arial"/>
          <w:b/>
          <w:sz w:val="24"/>
          <w:szCs w:val="24"/>
        </w:rPr>
      </w:pPr>
      <w:r w:rsidRPr="007343E3">
        <w:rPr>
          <w:rFonts w:ascii="Arial" w:hAnsi="Arial" w:cs="Arial"/>
          <w:b/>
          <w:sz w:val="24"/>
          <w:szCs w:val="24"/>
        </w:rPr>
        <w:t xml:space="preserve">DIP. </w:t>
      </w:r>
      <w:r>
        <w:rPr>
          <w:rFonts w:ascii="Arial" w:hAnsi="Arial" w:cs="Arial"/>
          <w:b/>
          <w:sz w:val="24"/>
          <w:szCs w:val="24"/>
        </w:rPr>
        <w:t xml:space="preserve">JOSÉ MA. GONZÁLEZ NAVA </w:t>
      </w:r>
    </w:p>
    <w:p w14:paraId="31673088" w14:textId="77777777" w:rsidR="00C52A14" w:rsidRPr="007343E3" w:rsidRDefault="00C52A14" w:rsidP="00C52A14">
      <w:pPr>
        <w:tabs>
          <w:tab w:val="left" w:pos="142"/>
          <w:tab w:val="left" w:pos="5445"/>
        </w:tabs>
        <w:spacing w:after="0" w:line="240" w:lineRule="auto"/>
        <w:rPr>
          <w:rFonts w:ascii="Arial" w:hAnsi="Arial" w:cs="Arial"/>
          <w:b/>
          <w:sz w:val="24"/>
          <w:szCs w:val="24"/>
        </w:rPr>
      </w:pPr>
    </w:p>
    <w:p w14:paraId="5EBDA1A7" w14:textId="77777777" w:rsidR="00C52A14" w:rsidRPr="007343E3" w:rsidRDefault="00C52A14" w:rsidP="00C52A14">
      <w:pPr>
        <w:tabs>
          <w:tab w:val="left" w:pos="142"/>
        </w:tabs>
        <w:spacing w:after="0" w:line="240" w:lineRule="auto"/>
        <w:jc w:val="center"/>
        <w:rPr>
          <w:rFonts w:ascii="Arial" w:hAnsi="Arial" w:cs="Arial"/>
          <w:b/>
          <w:sz w:val="24"/>
          <w:szCs w:val="24"/>
        </w:rPr>
      </w:pPr>
    </w:p>
    <w:p w14:paraId="2BEF721D" w14:textId="77777777" w:rsidR="00C52A14" w:rsidRPr="007343E3" w:rsidRDefault="00C52A14" w:rsidP="00C52A14">
      <w:pPr>
        <w:tabs>
          <w:tab w:val="left" w:pos="142"/>
        </w:tabs>
        <w:spacing w:after="0" w:line="240" w:lineRule="auto"/>
        <w:jc w:val="center"/>
        <w:rPr>
          <w:rFonts w:ascii="Arial" w:hAnsi="Arial" w:cs="Arial"/>
          <w:b/>
          <w:sz w:val="24"/>
          <w:szCs w:val="24"/>
        </w:rPr>
      </w:pPr>
    </w:p>
    <w:tbl>
      <w:tblPr>
        <w:tblW w:w="10836" w:type="dxa"/>
        <w:jc w:val="center"/>
        <w:tblInd w:w="-355" w:type="dxa"/>
        <w:tblLayout w:type="fixed"/>
        <w:tblCellMar>
          <w:left w:w="71" w:type="dxa"/>
          <w:right w:w="71" w:type="dxa"/>
        </w:tblCellMar>
        <w:tblLook w:val="0000" w:firstRow="0" w:lastRow="0" w:firstColumn="0" w:lastColumn="0" w:noHBand="0" w:noVBand="0"/>
      </w:tblPr>
      <w:tblGrid>
        <w:gridCol w:w="6386"/>
        <w:gridCol w:w="4450"/>
      </w:tblGrid>
      <w:tr w:rsidR="00C52A14" w:rsidRPr="007343E3" w14:paraId="3995D743" w14:textId="77777777" w:rsidTr="002732FC">
        <w:trPr>
          <w:jc w:val="center"/>
        </w:trPr>
        <w:tc>
          <w:tcPr>
            <w:tcW w:w="6386" w:type="dxa"/>
          </w:tcPr>
          <w:p w14:paraId="1BF99256" w14:textId="77777777" w:rsidR="00C52A14" w:rsidRPr="007343E3" w:rsidRDefault="00C52A14" w:rsidP="002732FC">
            <w:pPr>
              <w:tabs>
                <w:tab w:val="left" w:pos="142"/>
              </w:tabs>
              <w:spacing w:after="0" w:line="240" w:lineRule="auto"/>
              <w:jc w:val="center"/>
              <w:rPr>
                <w:rFonts w:ascii="Arial" w:hAnsi="Arial" w:cs="Arial"/>
                <w:b/>
                <w:sz w:val="24"/>
                <w:szCs w:val="24"/>
              </w:rPr>
            </w:pPr>
            <w:r>
              <w:rPr>
                <w:rFonts w:ascii="Arial" w:hAnsi="Arial" w:cs="Arial"/>
                <w:b/>
                <w:sz w:val="24"/>
                <w:szCs w:val="24"/>
              </w:rPr>
              <w:t>SECRETARIO</w:t>
            </w:r>
          </w:p>
          <w:p w14:paraId="506FB1E0" w14:textId="77777777" w:rsidR="00C52A14" w:rsidRPr="007343E3" w:rsidRDefault="00C52A14" w:rsidP="002732FC">
            <w:pPr>
              <w:tabs>
                <w:tab w:val="left" w:pos="142"/>
              </w:tabs>
              <w:spacing w:after="0" w:line="240" w:lineRule="auto"/>
              <w:jc w:val="center"/>
              <w:rPr>
                <w:rFonts w:ascii="Arial" w:hAnsi="Arial" w:cs="Arial"/>
                <w:sz w:val="24"/>
                <w:szCs w:val="24"/>
              </w:rPr>
            </w:pPr>
          </w:p>
          <w:p w14:paraId="6807C6E6" w14:textId="77777777" w:rsidR="00C52A14" w:rsidRPr="007343E3" w:rsidRDefault="00C52A14" w:rsidP="002732FC">
            <w:pPr>
              <w:tabs>
                <w:tab w:val="left" w:pos="142"/>
              </w:tabs>
              <w:spacing w:after="0" w:line="240" w:lineRule="auto"/>
              <w:jc w:val="center"/>
              <w:rPr>
                <w:rFonts w:ascii="Arial" w:hAnsi="Arial" w:cs="Arial"/>
                <w:sz w:val="24"/>
                <w:szCs w:val="24"/>
              </w:rPr>
            </w:pPr>
          </w:p>
          <w:p w14:paraId="0D664E4F" w14:textId="77777777" w:rsidR="00C52A14" w:rsidRPr="007343E3" w:rsidRDefault="00C52A14" w:rsidP="002732FC">
            <w:pPr>
              <w:tabs>
                <w:tab w:val="left" w:pos="142"/>
              </w:tabs>
              <w:spacing w:after="0" w:line="240" w:lineRule="auto"/>
              <w:jc w:val="center"/>
              <w:rPr>
                <w:rFonts w:ascii="Arial" w:hAnsi="Arial" w:cs="Arial"/>
                <w:sz w:val="24"/>
                <w:szCs w:val="24"/>
              </w:rPr>
            </w:pPr>
          </w:p>
          <w:p w14:paraId="28D6DDA1" w14:textId="77777777" w:rsidR="00C52A14" w:rsidRPr="007343E3" w:rsidRDefault="00C52A14" w:rsidP="002732FC">
            <w:pPr>
              <w:tabs>
                <w:tab w:val="left" w:pos="142"/>
              </w:tabs>
              <w:spacing w:after="0" w:line="240" w:lineRule="auto"/>
              <w:jc w:val="center"/>
              <w:rPr>
                <w:rFonts w:ascii="Arial" w:hAnsi="Arial" w:cs="Arial"/>
                <w:sz w:val="24"/>
                <w:szCs w:val="24"/>
              </w:rPr>
            </w:pPr>
            <w:r w:rsidRPr="007343E3">
              <w:rPr>
                <w:rFonts w:ascii="Arial" w:hAnsi="Arial" w:cs="Arial"/>
                <w:b/>
                <w:sz w:val="24"/>
                <w:szCs w:val="24"/>
              </w:rPr>
              <w:t xml:space="preserve">DIP. </w:t>
            </w:r>
            <w:r>
              <w:rPr>
                <w:rFonts w:ascii="Arial" w:hAnsi="Arial" w:cs="Arial"/>
                <w:b/>
                <w:sz w:val="24"/>
                <w:szCs w:val="24"/>
              </w:rPr>
              <w:t>EDGAR VIRAMONTES CÁRDENAS</w:t>
            </w:r>
          </w:p>
        </w:tc>
        <w:tc>
          <w:tcPr>
            <w:tcW w:w="4450" w:type="dxa"/>
          </w:tcPr>
          <w:p w14:paraId="5601346A" w14:textId="77777777" w:rsidR="00C52A14" w:rsidRPr="007343E3" w:rsidRDefault="00C52A14" w:rsidP="002732FC">
            <w:pPr>
              <w:tabs>
                <w:tab w:val="left" w:pos="142"/>
              </w:tabs>
              <w:spacing w:after="0" w:line="240" w:lineRule="auto"/>
              <w:jc w:val="center"/>
              <w:rPr>
                <w:rFonts w:ascii="Arial" w:hAnsi="Arial" w:cs="Arial"/>
                <w:b/>
                <w:sz w:val="24"/>
                <w:szCs w:val="24"/>
                <w:lang w:val="pt-BR"/>
              </w:rPr>
            </w:pPr>
            <w:r>
              <w:rPr>
                <w:rFonts w:ascii="Arial" w:hAnsi="Arial" w:cs="Arial"/>
                <w:b/>
                <w:sz w:val="24"/>
                <w:szCs w:val="24"/>
                <w:lang w:val="pt-BR"/>
              </w:rPr>
              <w:t>SECRETARIO</w:t>
            </w:r>
          </w:p>
          <w:p w14:paraId="0744B8ED" w14:textId="77777777" w:rsidR="00C52A14" w:rsidRPr="007343E3" w:rsidRDefault="00C52A14" w:rsidP="002732FC">
            <w:pPr>
              <w:tabs>
                <w:tab w:val="left" w:pos="142"/>
              </w:tabs>
              <w:spacing w:after="0" w:line="240" w:lineRule="auto"/>
              <w:jc w:val="center"/>
              <w:rPr>
                <w:rFonts w:ascii="Arial" w:hAnsi="Arial" w:cs="Arial"/>
                <w:sz w:val="24"/>
                <w:szCs w:val="24"/>
                <w:lang w:val="pt-BR"/>
              </w:rPr>
            </w:pPr>
          </w:p>
          <w:p w14:paraId="72771D95" w14:textId="77777777" w:rsidR="00C52A14" w:rsidRPr="007343E3" w:rsidRDefault="00C52A14" w:rsidP="002732FC">
            <w:pPr>
              <w:tabs>
                <w:tab w:val="left" w:pos="142"/>
              </w:tabs>
              <w:spacing w:after="0" w:line="240" w:lineRule="auto"/>
              <w:jc w:val="center"/>
              <w:rPr>
                <w:rFonts w:ascii="Arial" w:hAnsi="Arial" w:cs="Arial"/>
                <w:sz w:val="24"/>
                <w:szCs w:val="24"/>
                <w:lang w:val="pt-BR"/>
              </w:rPr>
            </w:pPr>
          </w:p>
          <w:p w14:paraId="5EB6D3E4" w14:textId="77777777" w:rsidR="00C52A14" w:rsidRPr="007343E3" w:rsidRDefault="00C52A14" w:rsidP="002732FC">
            <w:pPr>
              <w:tabs>
                <w:tab w:val="left" w:pos="142"/>
              </w:tabs>
              <w:spacing w:after="0" w:line="240" w:lineRule="auto"/>
              <w:jc w:val="center"/>
              <w:rPr>
                <w:rFonts w:ascii="Arial" w:hAnsi="Arial" w:cs="Arial"/>
                <w:sz w:val="24"/>
                <w:szCs w:val="24"/>
                <w:lang w:val="pt-BR"/>
              </w:rPr>
            </w:pPr>
          </w:p>
          <w:p w14:paraId="26EBA7EC" w14:textId="07CF580B" w:rsidR="00C52A14" w:rsidRPr="007343E3" w:rsidRDefault="00C52A14" w:rsidP="002732FC">
            <w:pPr>
              <w:tabs>
                <w:tab w:val="left" w:pos="142"/>
              </w:tabs>
              <w:spacing w:after="0" w:line="240" w:lineRule="auto"/>
              <w:jc w:val="center"/>
              <w:rPr>
                <w:rFonts w:ascii="Arial" w:hAnsi="Arial" w:cs="Arial"/>
                <w:b/>
                <w:bCs/>
                <w:sz w:val="24"/>
                <w:szCs w:val="24"/>
                <w:lang w:val="pt-BR"/>
              </w:rPr>
            </w:pPr>
            <w:r w:rsidRPr="007343E3">
              <w:rPr>
                <w:rFonts w:ascii="Arial" w:hAnsi="Arial" w:cs="Arial"/>
                <w:b/>
                <w:bCs/>
                <w:sz w:val="24"/>
                <w:szCs w:val="24"/>
                <w:lang w:val="pt-BR"/>
              </w:rPr>
              <w:t xml:space="preserve">DIP. </w:t>
            </w:r>
            <w:r w:rsidR="005C334D">
              <w:rPr>
                <w:rFonts w:ascii="Arial" w:hAnsi="Arial" w:cs="Arial"/>
                <w:b/>
                <w:bCs/>
                <w:sz w:val="24"/>
                <w:szCs w:val="24"/>
                <w:lang w:val="pt-BR"/>
              </w:rPr>
              <w:t>RAÚ</w:t>
            </w:r>
            <w:r>
              <w:rPr>
                <w:rFonts w:ascii="Arial" w:hAnsi="Arial" w:cs="Arial"/>
                <w:b/>
                <w:bCs/>
                <w:sz w:val="24"/>
                <w:szCs w:val="24"/>
                <w:lang w:val="pt-BR"/>
              </w:rPr>
              <w:t>L ULLOA GUZMÁN</w:t>
            </w:r>
          </w:p>
        </w:tc>
      </w:tr>
    </w:tbl>
    <w:p w14:paraId="446FE69A" w14:textId="77777777" w:rsidR="00C52A14" w:rsidRPr="007343E3" w:rsidRDefault="00C52A14" w:rsidP="00C52A14">
      <w:pPr>
        <w:tabs>
          <w:tab w:val="left" w:pos="142"/>
        </w:tabs>
        <w:spacing w:after="0" w:line="240" w:lineRule="auto"/>
        <w:jc w:val="both"/>
        <w:rPr>
          <w:rFonts w:ascii="Arial" w:hAnsi="Arial" w:cs="Arial"/>
          <w:b/>
          <w:sz w:val="24"/>
          <w:szCs w:val="24"/>
        </w:rPr>
      </w:pPr>
    </w:p>
    <w:p w14:paraId="13EE83CE" w14:textId="77777777" w:rsidR="00C52A14" w:rsidRPr="007343E3" w:rsidRDefault="00C52A14" w:rsidP="00C52A14">
      <w:pPr>
        <w:tabs>
          <w:tab w:val="left" w:pos="1005"/>
        </w:tabs>
        <w:spacing w:after="0" w:line="240" w:lineRule="auto"/>
        <w:contextualSpacing/>
        <w:rPr>
          <w:rFonts w:ascii="Arial" w:hAnsi="Arial" w:cs="Arial"/>
          <w:b/>
          <w:sz w:val="24"/>
          <w:szCs w:val="24"/>
        </w:rPr>
      </w:pPr>
    </w:p>
    <w:p w14:paraId="1B26BC6A" w14:textId="77777777" w:rsidR="008164FB" w:rsidRPr="00695E38" w:rsidRDefault="008164FB" w:rsidP="003B43AD">
      <w:pPr>
        <w:tabs>
          <w:tab w:val="left" w:pos="142"/>
        </w:tabs>
        <w:spacing w:after="0" w:line="240" w:lineRule="auto"/>
        <w:ind w:right="49"/>
        <w:jc w:val="center"/>
        <w:rPr>
          <w:rFonts w:ascii="Arial" w:hAnsi="Arial" w:cs="Arial"/>
          <w:b/>
          <w:sz w:val="24"/>
          <w:szCs w:val="24"/>
        </w:rPr>
      </w:pPr>
    </w:p>
    <w:sectPr w:rsidR="008164FB" w:rsidRPr="00695E38" w:rsidSect="00EB479A">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0312AF" w14:textId="77777777" w:rsidR="00251ED5" w:rsidRDefault="00251ED5" w:rsidP="009371DB">
      <w:pPr>
        <w:spacing w:after="0" w:line="240" w:lineRule="auto"/>
      </w:pPr>
      <w:r>
        <w:separator/>
      </w:r>
    </w:p>
  </w:endnote>
  <w:endnote w:type="continuationSeparator" w:id="0">
    <w:p w14:paraId="5F46357A" w14:textId="77777777" w:rsidR="00251ED5" w:rsidRDefault="00251ED5" w:rsidP="00937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F6011" w14:textId="085CA2DC" w:rsidR="00BA639D" w:rsidRPr="009371DB" w:rsidRDefault="001113E7" w:rsidP="00AE6821">
    <w:pPr>
      <w:pStyle w:val="Piedepgina"/>
      <w:tabs>
        <w:tab w:val="left" w:pos="6510"/>
      </w:tabs>
      <w:jc w:val="center"/>
      <w:rPr>
        <w:color w:val="808080" w:themeColor="background1" w:themeShade="80"/>
      </w:rPr>
    </w:pPr>
    <w:r>
      <w:rPr>
        <w:color w:val="808080" w:themeColor="background1" w:themeShade="80"/>
      </w:rPr>
      <w:t>Decreto #</w:t>
    </w:r>
    <w:r w:rsidR="00275FD6">
      <w:rPr>
        <w:color w:val="808080" w:themeColor="background1" w:themeShade="80"/>
      </w:rPr>
      <w:t xml:space="preserve"> </w:t>
    </w:r>
    <w:r>
      <w:rPr>
        <w:color w:val="808080" w:themeColor="background1" w:themeShade="80"/>
      </w:rPr>
      <w:t>66</w:t>
    </w:r>
    <w:r w:rsidR="00BA639D">
      <w:rPr>
        <w:color w:val="808080" w:themeColor="background1" w:themeShade="80"/>
      </w:rPr>
      <w:t>,</w:t>
    </w:r>
    <w:r w:rsidR="00BA639D" w:rsidRPr="009371DB">
      <w:rPr>
        <w:color w:val="808080" w:themeColor="background1" w:themeShade="80"/>
      </w:rPr>
      <w:t xml:space="preserve"> Ley de Ingresos </w:t>
    </w:r>
    <w:r w:rsidR="00BA639D">
      <w:rPr>
        <w:color w:val="808080" w:themeColor="background1" w:themeShade="80"/>
      </w:rPr>
      <w:t>2019</w:t>
    </w:r>
  </w:p>
  <w:p w14:paraId="1F95336F" w14:textId="77777777" w:rsidR="00BA639D" w:rsidRPr="009371DB" w:rsidRDefault="00BA639D" w:rsidP="009371DB">
    <w:pPr>
      <w:pStyle w:val="Piedepgina"/>
      <w:jc w:val="center"/>
      <w:rPr>
        <w:color w:val="808080" w:themeColor="background1" w:themeShade="80"/>
      </w:rPr>
    </w:pPr>
    <w:r>
      <w:rPr>
        <w:color w:val="808080" w:themeColor="background1" w:themeShade="80"/>
      </w:rPr>
      <w:t>Mezquital del Oro</w:t>
    </w:r>
    <w:r w:rsidRPr="009371DB">
      <w:rPr>
        <w:color w:val="808080" w:themeColor="background1" w:themeShade="80"/>
      </w:rPr>
      <w:t>, Zacatecas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397E51" w14:textId="77777777" w:rsidR="00251ED5" w:rsidRDefault="00251ED5" w:rsidP="009371DB">
      <w:pPr>
        <w:spacing w:after="0" w:line="240" w:lineRule="auto"/>
      </w:pPr>
      <w:r>
        <w:separator/>
      </w:r>
    </w:p>
  </w:footnote>
  <w:footnote w:type="continuationSeparator" w:id="0">
    <w:p w14:paraId="19075E39" w14:textId="77777777" w:rsidR="00251ED5" w:rsidRDefault="00251ED5" w:rsidP="009371DB">
      <w:pPr>
        <w:spacing w:after="0" w:line="240" w:lineRule="auto"/>
      </w:pPr>
      <w:r>
        <w:continuationSeparator/>
      </w:r>
    </w:p>
  </w:footnote>
  <w:footnote w:id="1">
    <w:p w14:paraId="69EC0165" w14:textId="77777777" w:rsidR="00C52A14" w:rsidRPr="00390A22" w:rsidRDefault="00C52A14" w:rsidP="00C52A14">
      <w:pPr>
        <w:spacing w:after="0" w:line="240" w:lineRule="auto"/>
        <w:jc w:val="both"/>
        <w:rPr>
          <w:rFonts w:ascii="Bookman Old Style" w:hAnsi="Bookman Old Style"/>
          <w:sz w:val="16"/>
          <w:szCs w:val="16"/>
        </w:rPr>
      </w:pPr>
      <w:r w:rsidRPr="00390A22">
        <w:rPr>
          <w:rStyle w:val="Refdenotaalpie"/>
          <w:rFonts w:ascii="Bookman Old Style" w:hAnsi="Bookman Old Style"/>
          <w:sz w:val="16"/>
          <w:szCs w:val="16"/>
        </w:rPr>
        <w:footnoteRef/>
      </w:r>
      <w:r w:rsidRPr="00390A22">
        <w:rPr>
          <w:rFonts w:ascii="Bookman Old Style" w:hAnsi="Bookman Old Style"/>
          <w:sz w:val="16"/>
          <w:szCs w:val="16"/>
        </w:rPr>
        <w:t xml:space="preserve"> </w:t>
      </w:r>
      <w:hyperlink r:id="rId1" w:history="1">
        <w:r w:rsidRPr="00390A22">
          <w:rPr>
            <w:rStyle w:val="Hipervnculo"/>
            <w:rFonts w:ascii="Bookman Old Style" w:hAnsi="Bookman Old Style"/>
            <w:sz w:val="16"/>
            <w:szCs w:val="16"/>
          </w:rPr>
          <w:t>http://catarina.udlap.mx/u_dl_a/tales/documentos/ledf/collins_f_lm/capitulo1.pdf</w:t>
        </w:r>
      </w:hyperlink>
    </w:p>
    <w:p w14:paraId="1DFE7050" w14:textId="77777777" w:rsidR="00C52A14" w:rsidRPr="00390A22" w:rsidRDefault="00C52A14" w:rsidP="00C52A14">
      <w:pPr>
        <w:pStyle w:val="Textonotapie"/>
        <w:rPr>
          <w:rFonts w:ascii="Bookman Old Style" w:hAnsi="Bookman Old Style"/>
          <w:sz w:val="16"/>
          <w:szCs w:val="16"/>
        </w:rPr>
      </w:pPr>
    </w:p>
  </w:footnote>
  <w:footnote w:id="2">
    <w:p w14:paraId="452760C3" w14:textId="77777777" w:rsidR="00C52A14" w:rsidRPr="004B68BC" w:rsidRDefault="00C52A14" w:rsidP="00C52A14">
      <w:pPr>
        <w:pStyle w:val="Textonotapie"/>
        <w:rPr>
          <w:rFonts w:ascii="Bookman Old Style" w:hAnsi="Bookman Old Style"/>
          <w:sz w:val="16"/>
          <w:szCs w:val="16"/>
        </w:rPr>
      </w:pPr>
      <w:r w:rsidRPr="004B68BC">
        <w:rPr>
          <w:rStyle w:val="Refdenotaalpie"/>
          <w:rFonts w:ascii="Bookman Old Style" w:hAnsi="Bookman Old Style"/>
          <w:sz w:val="16"/>
          <w:szCs w:val="16"/>
        </w:rPr>
        <w:footnoteRef/>
      </w:r>
      <w:r w:rsidRPr="004B68BC">
        <w:rPr>
          <w:rFonts w:ascii="Bookman Old Style" w:hAnsi="Bookman Old Style"/>
          <w:sz w:val="16"/>
          <w:szCs w:val="16"/>
        </w:rPr>
        <w:t xml:space="preserve"> </w:t>
      </w:r>
      <w:hyperlink r:id="rId2" w:history="1">
        <w:r w:rsidRPr="00C002BA">
          <w:rPr>
            <w:rStyle w:val="Hipervnculo"/>
            <w:rFonts w:ascii="Bookman Old Style" w:eastAsiaTheme="minorEastAsia" w:hAnsi="Bookman Old Style"/>
            <w:sz w:val="16"/>
            <w:szCs w:val="16"/>
          </w:rPr>
          <w:t>http://www.diputados.gob.mx/proceso-presupuestal/docs/Precriterios2019%20R.pdf</w:t>
        </w:r>
      </w:hyperlink>
      <w:r>
        <w:rPr>
          <w:rFonts w:ascii="Bookman Old Style" w:hAnsi="Bookman Old Style"/>
          <w:sz w:val="16"/>
          <w:szCs w:val="16"/>
        </w:rPr>
        <w:t>, consultado el 16 de noviembre de 2018.</w:t>
      </w:r>
    </w:p>
  </w:footnote>
  <w:footnote w:id="3">
    <w:p w14:paraId="12B7FF6B" w14:textId="77777777" w:rsidR="00C52A14" w:rsidRPr="005E7C1A" w:rsidRDefault="00C52A14" w:rsidP="00C52A14">
      <w:pPr>
        <w:pStyle w:val="Textonotapie"/>
        <w:jc w:val="both"/>
        <w:rPr>
          <w:rFonts w:ascii="Bookman Old Style" w:hAnsi="Bookman Old Style"/>
          <w:sz w:val="16"/>
          <w:szCs w:val="16"/>
        </w:rPr>
      </w:pPr>
      <w:r w:rsidRPr="005E7C1A">
        <w:rPr>
          <w:rStyle w:val="Refdenotaalpie"/>
          <w:rFonts w:ascii="Bookman Old Style" w:hAnsi="Bookman Old Style"/>
          <w:sz w:val="16"/>
          <w:szCs w:val="16"/>
        </w:rPr>
        <w:footnoteRef/>
      </w:r>
      <w:r w:rsidRPr="005E7C1A">
        <w:rPr>
          <w:rFonts w:ascii="Bookman Old Style" w:hAnsi="Bookman Old Style"/>
          <w:sz w:val="16"/>
          <w:szCs w:val="16"/>
        </w:rPr>
        <w:t xml:space="preserve"> </w:t>
      </w:r>
      <w:hyperlink r:id="rId3" w:history="1">
        <w:r w:rsidRPr="005E7C1A">
          <w:rPr>
            <w:rStyle w:val="Hipervnculo"/>
            <w:rFonts w:ascii="Bookman Old Style" w:eastAsiaTheme="minorEastAsia" w:hAnsi="Bookman Old Style"/>
            <w:sz w:val="16"/>
            <w:szCs w:val="16"/>
          </w:rPr>
          <w:t>https://www.conac.gob.mx/work/models/CONAC/normatividad/CLDF_01_01_001.pdf</w:t>
        </w:r>
      </w:hyperlink>
    </w:p>
  </w:footnote>
  <w:footnote w:id="4">
    <w:p w14:paraId="37CE78E6" w14:textId="77777777" w:rsidR="00C52A14" w:rsidRPr="005E7C1A" w:rsidRDefault="00C52A14" w:rsidP="00C52A14">
      <w:pPr>
        <w:pStyle w:val="Sinespaciado"/>
        <w:rPr>
          <w:rFonts w:ascii="Bookman Old Style" w:hAnsi="Bookman Old Style"/>
          <w:sz w:val="16"/>
          <w:szCs w:val="16"/>
        </w:rPr>
      </w:pPr>
      <w:r w:rsidRPr="005E7C1A">
        <w:rPr>
          <w:rStyle w:val="Refdenotaalpie"/>
          <w:rFonts w:ascii="Bookman Old Style" w:hAnsi="Bookman Old Style"/>
          <w:sz w:val="16"/>
          <w:szCs w:val="16"/>
        </w:rPr>
        <w:footnoteRef/>
      </w:r>
      <w:r w:rsidRPr="005E7C1A">
        <w:rPr>
          <w:rFonts w:ascii="Bookman Old Style" w:hAnsi="Bookman Old Style"/>
          <w:sz w:val="16"/>
          <w:szCs w:val="16"/>
        </w:rPr>
        <w:t xml:space="preserve"> </w:t>
      </w:r>
      <w:hyperlink r:id="rId4" w:history="1">
        <w:r w:rsidRPr="005E7C1A">
          <w:rPr>
            <w:rStyle w:val="Hipervnculo"/>
            <w:rFonts w:ascii="Bookman Old Style" w:hAnsi="Bookman Old Style"/>
            <w:sz w:val="16"/>
            <w:szCs w:val="16"/>
          </w:rPr>
          <w:t>https://www.conac.gob.mx/work/models/CONAC/normatividad/NOR_01_14_001.pdf</w:t>
        </w:r>
      </w:hyperlink>
    </w:p>
  </w:footnote>
  <w:footnote w:id="5">
    <w:p w14:paraId="0700DEE8" w14:textId="77777777" w:rsidR="00C52A14" w:rsidRPr="005E7C1A" w:rsidRDefault="00C52A14" w:rsidP="00C52A14">
      <w:pPr>
        <w:spacing w:after="0" w:line="240" w:lineRule="auto"/>
        <w:jc w:val="both"/>
        <w:rPr>
          <w:rFonts w:ascii="Bookman Old Style" w:hAnsi="Bookman Old Style"/>
          <w:sz w:val="16"/>
          <w:szCs w:val="16"/>
        </w:rPr>
      </w:pPr>
      <w:r w:rsidRPr="005E7C1A">
        <w:rPr>
          <w:rStyle w:val="Refdenotaalpie"/>
          <w:rFonts w:ascii="Bookman Old Style" w:hAnsi="Bookman Old Style"/>
          <w:sz w:val="16"/>
          <w:szCs w:val="16"/>
        </w:rPr>
        <w:footnoteRef/>
      </w:r>
      <w:r w:rsidRPr="005E7C1A">
        <w:rPr>
          <w:rFonts w:ascii="Bookman Old Style" w:hAnsi="Bookman Old Style"/>
          <w:sz w:val="16"/>
          <w:szCs w:val="16"/>
        </w:rPr>
        <w:t xml:space="preserve"> </w:t>
      </w:r>
      <w:hyperlink r:id="rId5" w:history="1">
        <w:r w:rsidRPr="005E7C1A">
          <w:rPr>
            <w:rStyle w:val="Hipervnculo"/>
            <w:rFonts w:ascii="Bookman Old Style" w:hAnsi="Bookman Old Style"/>
            <w:sz w:val="16"/>
            <w:szCs w:val="16"/>
          </w:rPr>
          <w:t>https://www.conac.gob.mx/work/models/CONAC/normatividad/NOR_01_02_001.pdf</w:t>
        </w:r>
      </w:hyperlink>
    </w:p>
    <w:p w14:paraId="47742B78" w14:textId="77777777" w:rsidR="00C52A14" w:rsidRPr="005E7C1A" w:rsidRDefault="00C52A14" w:rsidP="00C52A14">
      <w:pPr>
        <w:pStyle w:val="Textonotapie"/>
        <w:jc w:val="both"/>
        <w:rPr>
          <w:rFonts w:ascii="Bookman Old Style" w:hAnsi="Bookman Old Style"/>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66C296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526B8E"/>
    <w:multiLevelType w:val="singleLevel"/>
    <w:tmpl w:val="0926515A"/>
    <w:lvl w:ilvl="0">
      <w:start w:val="1"/>
      <w:numFmt w:val="lowerLetter"/>
      <w:lvlText w:val="%1)"/>
      <w:lvlJc w:val="right"/>
      <w:pPr>
        <w:tabs>
          <w:tab w:val="num" w:pos="1701"/>
        </w:tabs>
        <w:ind w:left="1701" w:hanging="340"/>
      </w:pPr>
      <w:rPr>
        <w:b w:val="0"/>
        <w:i w:val="0"/>
      </w:rPr>
    </w:lvl>
  </w:abstractNum>
  <w:abstractNum w:abstractNumId="2">
    <w:nsid w:val="0BE87D22"/>
    <w:multiLevelType w:val="hybridMultilevel"/>
    <w:tmpl w:val="4D9A7CB0"/>
    <w:lvl w:ilvl="0" w:tplc="2B94487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2B6E7C"/>
    <w:multiLevelType w:val="hybridMultilevel"/>
    <w:tmpl w:val="4ABC61D8"/>
    <w:lvl w:ilvl="0" w:tplc="288AA628">
      <w:start w:val="1"/>
      <w:numFmt w:val="upperRoman"/>
      <w:lvlText w:val="%1."/>
      <w:lvlJc w:val="right"/>
      <w:pPr>
        <w:ind w:left="720" w:hanging="360"/>
      </w:pPr>
      <w:rPr>
        <w:rFonts w:ascii="Arial" w:hAnsi="Arial" w:cs="Calibri" w:hint="default"/>
        <w:b w:val="0"/>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D1C2F29"/>
    <w:multiLevelType w:val="hybridMultilevel"/>
    <w:tmpl w:val="7590B18E"/>
    <w:lvl w:ilvl="0" w:tplc="1C10E440">
      <w:start w:val="1"/>
      <w:numFmt w:val="lowerLetter"/>
      <w:lvlText w:val="%1)"/>
      <w:lvlJc w:val="left"/>
      <w:pPr>
        <w:ind w:left="677" w:hanging="360"/>
      </w:pPr>
      <w:rPr>
        <w:rFonts w:ascii="Arial" w:hAnsi="Arial" w:cs="Arial" w:hint="default"/>
        <w:b w:val="0"/>
        <w:i w:val="0"/>
        <w:strike w:val="0"/>
        <w:dstrike w:val="0"/>
        <w:color w:val="000000"/>
        <w:sz w:val="24"/>
        <w:szCs w:val="24"/>
        <w:u w:val="none" w:color="000000"/>
        <w:vertAlign w:val="baseline"/>
      </w:rPr>
    </w:lvl>
    <w:lvl w:ilvl="1" w:tplc="080A0019" w:tentative="1">
      <w:start w:val="1"/>
      <w:numFmt w:val="lowerLetter"/>
      <w:lvlText w:val="%2."/>
      <w:lvlJc w:val="left"/>
      <w:pPr>
        <w:ind w:left="1397" w:hanging="360"/>
      </w:pPr>
    </w:lvl>
    <w:lvl w:ilvl="2" w:tplc="080A001B" w:tentative="1">
      <w:start w:val="1"/>
      <w:numFmt w:val="lowerRoman"/>
      <w:lvlText w:val="%3."/>
      <w:lvlJc w:val="right"/>
      <w:pPr>
        <w:ind w:left="2117" w:hanging="180"/>
      </w:pPr>
    </w:lvl>
    <w:lvl w:ilvl="3" w:tplc="080A000F" w:tentative="1">
      <w:start w:val="1"/>
      <w:numFmt w:val="decimal"/>
      <w:lvlText w:val="%4."/>
      <w:lvlJc w:val="left"/>
      <w:pPr>
        <w:ind w:left="2837" w:hanging="360"/>
      </w:pPr>
    </w:lvl>
    <w:lvl w:ilvl="4" w:tplc="080A0019" w:tentative="1">
      <w:start w:val="1"/>
      <w:numFmt w:val="lowerLetter"/>
      <w:lvlText w:val="%5."/>
      <w:lvlJc w:val="left"/>
      <w:pPr>
        <w:ind w:left="3557" w:hanging="360"/>
      </w:pPr>
    </w:lvl>
    <w:lvl w:ilvl="5" w:tplc="080A001B" w:tentative="1">
      <w:start w:val="1"/>
      <w:numFmt w:val="lowerRoman"/>
      <w:lvlText w:val="%6."/>
      <w:lvlJc w:val="right"/>
      <w:pPr>
        <w:ind w:left="4277" w:hanging="180"/>
      </w:pPr>
    </w:lvl>
    <w:lvl w:ilvl="6" w:tplc="080A000F" w:tentative="1">
      <w:start w:val="1"/>
      <w:numFmt w:val="decimal"/>
      <w:lvlText w:val="%7."/>
      <w:lvlJc w:val="left"/>
      <w:pPr>
        <w:ind w:left="4997" w:hanging="360"/>
      </w:pPr>
    </w:lvl>
    <w:lvl w:ilvl="7" w:tplc="080A0019" w:tentative="1">
      <w:start w:val="1"/>
      <w:numFmt w:val="lowerLetter"/>
      <w:lvlText w:val="%8."/>
      <w:lvlJc w:val="left"/>
      <w:pPr>
        <w:ind w:left="5717" w:hanging="360"/>
      </w:pPr>
    </w:lvl>
    <w:lvl w:ilvl="8" w:tplc="080A001B" w:tentative="1">
      <w:start w:val="1"/>
      <w:numFmt w:val="lowerRoman"/>
      <w:lvlText w:val="%9."/>
      <w:lvlJc w:val="right"/>
      <w:pPr>
        <w:ind w:left="6437" w:hanging="180"/>
      </w:pPr>
    </w:lvl>
  </w:abstractNum>
  <w:abstractNum w:abstractNumId="5">
    <w:nsid w:val="0D2B66B1"/>
    <w:multiLevelType w:val="singleLevel"/>
    <w:tmpl w:val="70003D88"/>
    <w:lvl w:ilvl="0">
      <w:start w:val="1"/>
      <w:numFmt w:val="upperRoman"/>
      <w:lvlText w:val="%1."/>
      <w:lvlJc w:val="right"/>
      <w:pPr>
        <w:tabs>
          <w:tab w:val="num" w:pos="1418"/>
        </w:tabs>
        <w:ind w:left="1418" w:hanging="341"/>
      </w:pPr>
    </w:lvl>
  </w:abstractNum>
  <w:abstractNum w:abstractNumId="6">
    <w:nsid w:val="0DC62538"/>
    <w:multiLevelType w:val="hybridMultilevel"/>
    <w:tmpl w:val="62C0E768"/>
    <w:lvl w:ilvl="0" w:tplc="834A1F0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EA036CD"/>
    <w:multiLevelType w:val="hybridMultilevel"/>
    <w:tmpl w:val="4CF84C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F3345D9"/>
    <w:multiLevelType w:val="hybridMultilevel"/>
    <w:tmpl w:val="F5ECF0CA"/>
    <w:lvl w:ilvl="0" w:tplc="3A74DE90">
      <w:start w:val="1"/>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4082FE6"/>
    <w:multiLevelType w:val="hybridMultilevel"/>
    <w:tmpl w:val="E17282D6"/>
    <w:lvl w:ilvl="0" w:tplc="D9B0BFA8">
      <w:start w:val="1"/>
      <w:numFmt w:val="decimal"/>
      <w:lvlText w:val="%1."/>
      <w:lvlJc w:val="left"/>
      <w:pPr>
        <w:ind w:left="819" w:hanging="360"/>
      </w:pPr>
      <w:rPr>
        <w:rFonts w:ascii="Arial" w:hAnsi="Arial" w:hint="default"/>
        <w:sz w:val="24"/>
        <w:szCs w:val="24"/>
      </w:rPr>
    </w:lvl>
    <w:lvl w:ilvl="1" w:tplc="080A0019" w:tentative="1">
      <w:start w:val="1"/>
      <w:numFmt w:val="lowerLetter"/>
      <w:lvlText w:val="%2."/>
      <w:lvlJc w:val="left"/>
      <w:pPr>
        <w:ind w:left="1539" w:hanging="360"/>
      </w:pPr>
    </w:lvl>
    <w:lvl w:ilvl="2" w:tplc="080A001B" w:tentative="1">
      <w:start w:val="1"/>
      <w:numFmt w:val="lowerRoman"/>
      <w:lvlText w:val="%3."/>
      <w:lvlJc w:val="right"/>
      <w:pPr>
        <w:ind w:left="2259" w:hanging="180"/>
      </w:pPr>
    </w:lvl>
    <w:lvl w:ilvl="3" w:tplc="080A000F" w:tentative="1">
      <w:start w:val="1"/>
      <w:numFmt w:val="decimal"/>
      <w:lvlText w:val="%4."/>
      <w:lvlJc w:val="left"/>
      <w:pPr>
        <w:ind w:left="2979" w:hanging="360"/>
      </w:pPr>
    </w:lvl>
    <w:lvl w:ilvl="4" w:tplc="080A0019" w:tentative="1">
      <w:start w:val="1"/>
      <w:numFmt w:val="lowerLetter"/>
      <w:lvlText w:val="%5."/>
      <w:lvlJc w:val="left"/>
      <w:pPr>
        <w:ind w:left="3699" w:hanging="360"/>
      </w:pPr>
    </w:lvl>
    <w:lvl w:ilvl="5" w:tplc="080A001B" w:tentative="1">
      <w:start w:val="1"/>
      <w:numFmt w:val="lowerRoman"/>
      <w:lvlText w:val="%6."/>
      <w:lvlJc w:val="right"/>
      <w:pPr>
        <w:ind w:left="4419" w:hanging="180"/>
      </w:pPr>
    </w:lvl>
    <w:lvl w:ilvl="6" w:tplc="080A000F" w:tentative="1">
      <w:start w:val="1"/>
      <w:numFmt w:val="decimal"/>
      <w:lvlText w:val="%7."/>
      <w:lvlJc w:val="left"/>
      <w:pPr>
        <w:ind w:left="5139" w:hanging="360"/>
      </w:pPr>
    </w:lvl>
    <w:lvl w:ilvl="7" w:tplc="080A0019" w:tentative="1">
      <w:start w:val="1"/>
      <w:numFmt w:val="lowerLetter"/>
      <w:lvlText w:val="%8."/>
      <w:lvlJc w:val="left"/>
      <w:pPr>
        <w:ind w:left="5859" w:hanging="360"/>
      </w:pPr>
    </w:lvl>
    <w:lvl w:ilvl="8" w:tplc="080A001B" w:tentative="1">
      <w:start w:val="1"/>
      <w:numFmt w:val="lowerRoman"/>
      <w:lvlText w:val="%9."/>
      <w:lvlJc w:val="right"/>
      <w:pPr>
        <w:ind w:left="6579" w:hanging="180"/>
      </w:pPr>
    </w:lvl>
  </w:abstractNum>
  <w:abstractNum w:abstractNumId="10">
    <w:nsid w:val="14912F21"/>
    <w:multiLevelType w:val="hybridMultilevel"/>
    <w:tmpl w:val="598A6144"/>
    <w:lvl w:ilvl="0" w:tplc="EB26C42A">
      <w:start w:val="1"/>
      <w:numFmt w:val="lowerLetter"/>
      <w:lvlText w:val="%1)"/>
      <w:lvlJc w:val="left"/>
      <w:pPr>
        <w:ind w:left="754" w:hanging="360"/>
      </w:pPr>
      <w:rPr>
        <w:rFonts w:ascii="Arial" w:hAnsi="Arial" w:hint="default"/>
        <w:sz w:val="24"/>
        <w:szCs w:val="24"/>
      </w:rPr>
    </w:lvl>
    <w:lvl w:ilvl="1" w:tplc="080A0019" w:tentative="1">
      <w:start w:val="1"/>
      <w:numFmt w:val="lowerLetter"/>
      <w:lvlText w:val="%2."/>
      <w:lvlJc w:val="left"/>
      <w:pPr>
        <w:ind w:left="1474" w:hanging="360"/>
      </w:pPr>
    </w:lvl>
    <w:lvl w:ilvl="2" w:tplc="080A001B" w:tentative="1">
      <w:start w:val="1"/>
      <w:numFmt w:val="lowerRoman"/>
      <w:lvlText w:val="%3."/>
      <w:lvlJc w:val="right"/>
      <w:pPr>
        <w:ind w:left="2194" w:hanging="180"/>
      </w:pPr>
    </w:lvl>
    <w:lvl w:ilvl="3" w:tplc="080A000F" w:tentative="1">
      <w:start w:val="1"/>
      <w:numFmt w:val="decimal"/>
      <w:lvlText w:val="%4."/>
      <w:lvlJc w:val="left"/>
      <w:pPr>
        <w:ind w:left="2914" w:hanging="360"/>
      </w:pPr>
    </w:lvl>
    <w:lvl w:ilvl="4" w:tplc="080A0019" w:tentative="1">
      <w:start w:val="1"/>
      <w:numFmt w:val="lowerLetter"/>
      <w:lvlText w:val="%5."/>
      <w:lvlJc w:val="left"/>
      <w:pPr>
        <w:ind w:left="3634" w:hanging="360"/>
      </w:pPr>
    </w:lvl>
    <w:lvl w:ilvl="5" w:tplc="080A001B" w:tentative="1">
      <w:start w:val="1"/>
      <w:numFmt w:val="lowerRoman"/>
      <w:lvlText w:val="%6."/>
      <w:lvlJc w:val="right"/>
      <w:pPr>
        <w:ind w:left="4354" w:hanging="180"/>
      </w:pPr>
    </w:lvl>
    <w:lvl w:ilvl="6" w:tplc="080A000F" w:tentative="1">
      <w:start w:val="1"/>
      <w:numFmt w:val="decimal"/>
      <w:lvlText w:val="%7."/>
      <w:lvlJc w:val="left"/>
      <w:pPr>
        <w:ind w:left="5074" w:hanging="360"/>
      </w:pPr>
    </w:lvl>
    <w:lvl w:ilvl="7" w:tplc="080A0019" w:tentative="1">
      <w:start w:val="1"/>
      <w:numFmt w:val="lowerLetter"/>
      <w:lvlText w:val="%8."/>
      <w:lvlJc w:val="left"/>
      <w:pPr>
        <w:ind w:left="5794" w:hanging="360"/>
      </w:pPr>
    </w:lvl>
    <w:lvl w:ilvl="8" w:tplc="080A001B" w:tentative="1">
      <w:start w:val="1"/>
      <w:numFmt w:val="lowerRoman"/>
      <w:lvlText w:val="%9."/>
      <w:lvlJc w:val="right"/>
      <w:pPr>
        <w:ind w:left="6514" w:hanging="180"/>
      </w:pPr>
    </w:lvl>
  </w:abstractNum>
  <w:abstractNum w:abstractNumId="11">
    <w:nsid w:val="1E42081F"/>
    <w:multiLevelType w:val="hybridMultilevel"/>
    <w:tmpl w:val="888E28B6"/>
    <w:lvl w:ilvl="0" w:tplc="BB7C27E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59E662E"/>
    <w:multiLevelType w:val="hybridMultilevel"/>
    <w:tmpl w:val="8744C896"/>
    <w:lvl w:ilvl="0" w:tplc="A56E1850">
      <w:start w:val="1"/>
      <w:numFmt w:val="decimal"/>
      <w:lvlText w:val="%1."/>
      <w:lvlJc w:val="left"/>
      <w:pPr>
        <w:ind w:left="819" w:hanging="360"/>
      </w:pPr>
      <w:rPr>
        <w:rFonts w:ascii="Arial" w:hAnsi="Arial" w:hint="default"/>
        <w:sz w:val="24"/>
        <w:szCs w:val="24"/>
      </w:rPr>
    </w:lvl>
    <w:lvl w:ilvl="1" w:tplc="080A0019" w:tentative="1">
      <w:start w:val="1"/>
      <w:numFmt w:val="lowerLetter"/>
      <w:lvlText w:val="%2."/>
      <w:lvlJc w:val="left"/>
      <w:pPr>
        <w:ind w:left="1539" w:hanging="360"/>
      </w:pPr>
    </w:lvl>
    <w:lvl w:ilvl="2" w:tplc="080A001B" w:tentative="1">
      <w:start w:val="1"/>
      <w:numFmt w:val="lowerRoman"/>
      <w:lvlText w:val="%3."/>
      <w:lvlJc w:val="right"/>
      <w:pPr>
        <w:ind w:left="2259" w:hanging="180"/>
      </w:pPr>
    </w:lvl>
    <w:lvl w:ilvl="3" w:tplc="080A000F" w:tentative="1">
      <w:start w:val="1"/>
      <w:numFmt w:val="decimal"/>
      <w:lvlText w:val="%4."/>
      <w:lvlJc w:val="left"/>
      <w:pPr>
        <w:ind w:left="2979" w:hanging="360"/>
      </w:pPr>
    </w:lvl>
    <w:lvl w:ilvl="4" w:tplc="080A0019" w:tentative="1">
      <w:start w:val="1"/>
      <w:numFmt w:val="lowerLetter"/>
      <w:lvlText w:val="%5."/>
      <w:lvlJc w:val="left"/>
      <w:pPr>
        <w:ind w:left="3699" w:hanging="360"/>
      </w:pPr>
    </w:lvl>
    <w:lvl w:ilvl="5" w:tplc="080A001B" w:tentative="1">
      <w:start w:val="1"/>
      <w:numFmt w:val="lowerRoman"/>
      <w:lvlText w:val="%6."/>
      <w:lvlJc w:val="right"/>
      <w:pPr>
        <w:ind w:left="4419" w:hanging="180"/>
      </w:pPr>
    </w:lvl>
    <w:lvl w:ilvl="6" w:tplc="080A000F" w:tentative="1">
      <w:start w:val="1"/>
      <w:numFmt w:val="decimal"/>
      <w:lvlText w:val="%7."/>
      <w:lvlJc w:val="left"/>
      <w:pPr>
        <w:ind w:left="5139" w:hanging="360"/>
      </w:pPr>
    </w:lvl>
    <w:lvl w:ilvl="7" w:tplc="080A0019" w:tentative="1">
      <w:start w:val="1"/>
      <w:numFmt w:val="lowerLetter"/>
      <w:lvlText w:val="%8."/>
      <w:lvlJc w:val="left"/>
      <w:pPr>
        <w:ind w:left="5859" w:hanging="360"/>
      </w:pPr>
    </w:lvl>
    <w:lvl w:ilvl="8" w:tplc="080A001B" w:tentative="1">
      <w:start w:val="1"/>
      <w:numFmt w:val="lowerRoman"/>
      <w:lvlText w:val="%9."/>
      <w:lvlJc w:val="right"/>
      <w:pPr>
        <w:ind w:left="6579" w:hanging="180"/>
      </w:pPr>
    </w:lvl>
  </w:abstractNum>
  <w:abstractNum w:abstractNumId="13">
    <w:nsid w:val="30A325E0"/>
    <w:multiLevelType w:val="hybridMultilevel"/>
    <w:tmpl w:val="AEB26E9C"/>
    <w:lvl w:ilvl="0" w:tplc="F07415A4">
      <w:start w:val="1"/>
      <w:numFmt w:val="lowerLetter"/>
      <w:lvlText w:val="%1)"/>
      <w:lvlJc w:val="left"/>
      <w:pPr>
        <w:ind w:left="720" w:hanging="360"/>
      </w:pPr>
      <w:rPr>
        <w:rFonts w:ascii="Arial" w:hAnsi="Arial"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4EC7258"/>
    <w:multiLevelType w:val="hybridMultilevel"/>
    <w:tmpl w:val="0A3AA702"/>
    <w:lvl w:ilvl="0" w:tplc="5B5411B8">
      <w:start w:val="1"/>
      <w:numFmt w:val="upperRoman"/>
      <w:lvlText w:val="%1."/>
      <w:lvlJc w:val="left"/>
      <w:pPr>
        <w:ind w:left="1004"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7FB4EF8"/>
    <w:multiLevelType w:val="hybridMultilevel"/>
    <w:tmpl w:val="FCCCE0F4"/>
    <w:lvl w:ilvl="0" w:tplc="DF007EFC">
      <w:start w:val="1"/>
      <w:numFmt w:val="decimal"/>
      <w:lvlText w:val="%1."/>
      <w:lvlJc w:val="left"/>
      <w:pPr>
        <w:ind w:left="798" w:hanging="360"/>
      </w:pPr>
      <w:rPr>
        <w:rFonts w:hint="default"/>
      </w:rPr>
    </w:lvl>
    <w:lvl w:ilvl="1" w:tplc="080A0019" w:tentative="1">
      <w:start w:val="1"/>
      <w:numFmt w:val="lowerLetter"/>
      <w:lvlText w:val="%2."/>
      <w:lvlJc w:val="left"/>
      <w:pPr>
        <w:ind w:left="1518" w:hanging="360"/>
      </w:pPr>
    </w:lvl>
    <w:lvl w:ilvl="2" w:tplc="080A001B" w:tentative="1">
      <w:start w:val="1"/>
      <w:numFmt w:val="lowerRoman"/>
      <w:lvlText w:val="%3."/>
      <w:lvlJc w:val="right"/>
      <w:pPr>
        <w:ind w:left="2238" w:hanging="180"/>
      </w:pPr>
    </w:lvl>
    <w:lvl w:ilvl="3" w:tplc="080A000F" w:tentative="1">
      <w:start w:val="1"/>
      <w:numFmt w:val="decimal"/>
      <w:lvlText w:val="%4."/>
      <w:lvlJc w:val="left"/>
      <w:pPr>
        <w:ind w:left="2958" w:hanging="360"/>
      </w:pPr>
    </w:lvl>
    <w:lvl w:ilvl="4" w:tplc="080A0019" w:tentative="1">
      <w:start w:val="1"/>
      <w:numFmt w:val="lowerLetter"/>
      <w:lvlText w:val="%5."/>
      <w:lvlJc w:val="left"/>
      <w:pPr>
        <w:ind w:left="3678" w:hanging="360"/>
      </w:pPr>
    </w:lvl>
    <w:lvl w:ilvl="5" w:tplc="080A001B" w:tentative="1">
      <w:start w:val="1"/>
      <w:numFmt w:val="lowerRoman"/>
      <w:lvlText w:val="%6."/>
      <w:lvlJc w:val="right"/>
      <w:pPr>
        <w:ind w:left="4398" w:hanging="180"/>
      </w:pPr>
    </w:lvl>
    <w:lvl w:ilvl="6" w:tplc="080A000F" w:tentative="1">
      <w:start w:val="1"/>
      <w:numFmt w:val="decimal"/>
      <w:lvlText w:val="%7."/>
      <w:lvlJc w:val="left"/>
      <w:pPr>
        <w:ind w:left="5118" w:hanging="360"/>
      </w:pPr>
    </w:lvl>
    <w:lvl w:ilvl="7" w:tplc="080A0019" w:tentative="1">
      <w:start w:val="1"/>
      <w:numFmt w:val="lowerLetter"/>
      <w:lvlText w:val="%8."/>
      <w:lvlJc w:val="left"/>
      <w:pPr>
        <w:ind w:left="5838" w:hanging="360"/>
      </w:pPr>
    </w:lvl>
    <w:lvl w:ilvl="8" w:tplc="080A001B" w:tentative="1">
      <w:start w:val="1"/>
      <w:numFmt w:val="lowerRoman"/>
      <w:lvlText w:val="%9."/>
      <w:lvlJc w:val="right"/>
      <w:pPr>
        <w:ind w:left="6558" w:hanging="180"/>
      </w:pPr>
    </w:lvl>
  </w:abstractNum>
  <w:abstractNum w:abstractNumId="16">
    <w:nsid w:val="387A59D3"/>
    <w:multiLevelType w:val="hybridMultilevel"/>
    <w:tmpl w:val="A094FB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B3A69E0"/>
    <w:multiLevelType w:val="hybridMultilevel"/>
    <w:tmpl w:val="EB4A18F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nsid w:val="3E295B94"/>
    <w:multiLevelType w:val="hybridMultilevel"/>
    <w:tmpl w:val="BCF46506"/>
    <w:lvl w:ilvl="0" w:tplc="F920DBE6">
      <w:start w:val="1"/>
      <w:numFmt w:val="upperRoman"/>
      <w:lvlText w:val="%1."/>
      <w:lvlJc w:val="right"/>
      <w:pPr>
        <w:ind w:left="720" w:hanging="360"/>
      </w:pPr>
      <w:rPr>
        <w:rFonts w:ascii="Arial" w:hAnsi="Arial" w:cs="Arial" w:hint="default"/>
        <w:b w:val="0"/>
        <w:bCs w:val="0"/>
        <w:i w:val="0"/>
        <w:iCs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C7D0D3D"/>
    <w:multiLevelType w:val="singleLevel"/>
    <w:tmpl w:val="70003D88"/>
    <w:lvl w:ilvl="0">
      <w:start w:val="1"/>
      <w:numFmt w:val="upperRoman"/>
      <w:lvlText w:val="%1."/>
      <w:lvlJc w:val="right"/>
      <w:pPr>
        <w:tabs>
          <w:tab w:val="num" w:pos="1418"/>
        </w:tabs>
        <w:ind w:left="1418" w:hanging="341"/>
      </w:pPr>
    </w:lvl>
  </w:abstractNum>
  <w:abstractNum w:abstractNumId="20">
    <w:nsid w:val="4D405A63"/>
    <w:multiLevelType w:val="hybridMultilevel"/>
    <w:tmpl w:val="5412C8DA"/>
    <w:lvl w:ilvl="0" w:tplc="E2EE5E32">
      <w:start w:val="1"/>
      <w:numFmt w:val="upperRoman"/>
      <w:lvlText w:val="%1."/>
      <w:lvlJc w:val="right"/>
      <w:pPr>
        <w:ind w:left="754" w:hanging="360"/>
      </w:pPr>
      <w:rPr>
        <w:rFonts w:ascii="Arial" w:hAnsi="Arial" w:hint="default"/>
        <w:b w:val="0"/>
        <w:i w:val="0"/>
        <w:sz w:val="24"/>
        <w:szCs w:val="24"/>
      </w:rPr>
    </w:lvl>
    <w:lvl w:ilvl="1" w:tplc="080A0019" w:tentative="1">
      <w:start w:val="1"/>
      <w:numFmt w:val="lowerLetter"/>
      <w:lvlText w:val="%2."/>
      <w:lvlJc w:val="left"/>
      <w:pPr>
        <w:ind w:left="1474" w:hanging="360"/>
      </w:pPr>
    </w:lvl>
    <w:lvl w:ilvl="2" w:tplc="080A001B" w:tentative="1">
      <w:start w:val="1"/>
      <w:numFmt w:val="lowerRoman"/>
      <w:lvlText w:val="%3."/>
      <w:lvlJc w:val="right"/>
      <w:pPr>
        <w:ind w:left="2194" w:hanging="180"/>
      </w:pPr>
    </w:lvl>
    <w:lvl w:ilvl="3" w:tplc="080A000F" w:tentative="1">
      <w:start w:val="1"/>
      <w:numFmt w:val="decimal"/>
      <w:lvlText w:val="%4."/>
      <w:lvlJc w:val="left"/>
      <w:pPr>
        <w:ind w:left="2914" w:hanging="360"/>
      </w:pPr>
    </w:lvl>
    <w:lvl w:ilvl="4" w:tplc="080A0019" w:tentative="1">
      <w:start w:val="1"/>
      <w:numFmt w:val="lowerLetter"/>
      <w:lvlText w:val="%5."/>
      <w:lvlJc w:val="left"/>
      <w:pPr>
        <w:ind w:left="3634" w:hanging="360"/>
      </w:pPr>
    </w:lvl>
    <w:lvl w:ilvl="5" w:tplc="080A001B" w:tentative="1">
      <w:start w:val="1"/>
      <w:numFmt w:val="lowerRoman"/>
      <w:lvlText w:val="%6."/>
      <w:lvlJc w:val="right"/>
      <w:pPr>
        <w:ind w:left="4354" w:hanging="180"/>
      </w:pPr>
    </w:lvl>
    <w:lvl w:ilvl="6" w:tplc="080A000F" w:tentative="1">
      <w:start w:val="1"/>
      <w:numFmt w:val="decimal"/>
      <w:lvlText w:val="%7."/>
      <w:lvlJc w:val="left"/>
      <w:pPr>
        <w:ind w:left="5074" w:hanging="360"/>
      </w:pPr>
    </w:lvl>
    <w:lvl w:ilvl="7" w:tplc="080A0019" w:tentative="1">
      <w:start w:val="1"/>
      <w:numFmt w:val="lowerLetter"/>
      <w:lvlText w:val="%8."/>
      <w:lvlJc w:val="left"/>
      <w:pPr>
        <w:ind w:left="5794" w:hanging="360"/>
      </w:pPr>
    </w:lvl>
    <w:lvl w:ilvl="8" w:tplc="080A001B" w:tentative="1">
      <w:start w:val="1"/>
      <w:numFmt w:val="lowerRoman"/>
      <w:lvlText w:val="%9."/>
      <w:lvlJc w:val="right"/>
      <w:pPr>
        <w:ind w:left="6514" w:hanging="180"/>
      </w:pPr>
    </w:lvl>
  </w:abstractNum>
  <w:abstractNum w:abstractNumId="21">
    <w:nsid w:val="55F96E37"/>
    <w:multiLevelType w:val="hybridMultilevel"/>
    <w:tmpl w:val="01660A90"/>
    <w:lvl w:ilvl="0" w:tplc="A63E4398">
      <w:start w:val="1"/>
      <w:numFmt w:val="lowerLetter"/>
      <w:lvlText w:val="%1)"/>
      <w:lvlJc w:val="left"/>
      <w:pPr>
        <w:ind w:left="677" w:hanging="360"/>
      </w:pPr>
      <w:rPr>
        <w:rFonts w:ascii="Arial" w:hAnsi="Arial" w:cs="Arial" w:hint="default"/>
        <w:b w:val="0"/>
        <w:i w:val="0"/>
        <w:strike w:val="0"/>
        <w:dstrike w:val="0"/>
        <w:color w:val="000000"/>
        <w:sz w:val="24"/>
        <w:szCs w:val="24"/>
        <w:u w:val="none" w:color="000000"/>
        <w:vertAlign w:val="baseline"/>
      </w:rPr>
    </w:lvl>
    <w:lvl w:ilvl="1" w:tplc="080A0019" w:tentative="1">
      <w:start w:val="1"/>
      <w:numFmt w:val="lowerLetter"/>
      <w:lvlText w:val="%2."/>
      <w:lvlJc w:val="left"/>
      <w:pPr>
        <w:ind w:left="1397" w:hanging="360"/>
      </w:pPr>
    </w:lvl>
    <w:lvl w:ilvl="2" w:tplc="080A001B" w:tentative="1">
      <w:start w:val="1"/>
      <w:numFmt w:val="lowerRoman"/>
      <w:lvlText w:val="%3."/>
      <w:lvlJc w:val="right"/>
      <w:pPr>
        <w:ind w:left="2117" w:hanging="180"/>
      </w:pPr>
    </w:lvl>
    <w:lvl w:ilvl="3" w:tplc="080A000F" w:tentative="1">
      <w:start w:val="1"/>
      <w:numFmt w:val="decimal"/>
      <w:lvlText w:val="%4."/>
      <w:lvlJc w:val="left"/>
      <w:pPr>
        <w:ind w:left="2837" w:hanging="360"/>
      </w:pPr>
    </w:lvl>
    <w:lvl w:ilvl="4" w:tplc="080A0019" w:tentative="1">
      <w:start w:val="1"/>
      <w:numFmt w:val="lowerLetter"/>
      <w:lvlText w:val="%5."/>
      <w:lvlJc w:val="left"/>
      <w:pPr>
        <w:ind w:left="3557" w:hanging="360"/>
      </w:pPr>
    </w:lvl>
    <w:lvl w:ilvl="5" w:tplc="080A001B" w:tentative="1">
      <w:start w:val="1"/>
      <w:numFmt w:val="lowerRoman"/>
      <w:lvlText w:val="%6."/>
      <w:lvlJc w:val="right"/>
      <w:pPr>
        <w:ind w:left="4277" w:hanging="180"/>
      </w:pPr>
    </w:lvl>
    <w:lvl w:ilvl="6" w:tplc="080A000F" w:tentative="1">
      <w:start w:val="1"/>
      <w:numFmt w:val="decimal"/>
      <w:lvlText w:val="%7."/>
      <w:lvlJc w:val="left"/>
      <w:pPr>
        <w:ind w:left="4997" w:hanging="360"/>
      </w:pPr>
    </w:lvl>
    <w:lvl w:ilvl="7" w:tplc="080A0019" w:tentative="1">
      <w:start w:val="1"/>
      <w:numFmt w:val="lowerLetter"/>
      <w:lvlText w:val="%8."/>
      <w:lvlJc w:val="left"/>
      <w:pPr>
        <w:ind w:left="5717" w:hanging="360"/>
      </w:pPr>
    </w:lvl>
    <w:lvl w:ilvl="8" w:tplc="080A001B" w:tentative="1">
      <w:start w:val="1"/>
      <w:numFmt w:val="lowerRoman"/>
      <w:lvlText w:val="%9."/>
      <w:lvlJc w:val="right"/>
      <w:pPr>
        <w:ind w:left="6437" w:hanging="180"/>
      </w:pPr>
    </w:lvl>
  </w:abstractNum>
  <w:abstractNum w:abstractNumId="22">
    <w:nsid w:val="5E177363"/>
    <w:multiLevelType w:val="hybridMultilevel"/>
    <w:tmpl w:val="EFD683DA"/>
    <w:lvl w:ilvl="0" w:tplc="7BB2CDD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3">
    <w:nsid w:val="61971C95"/>
    <w:multiLevelType w:val="hybridMultilevel"/>
    <w:tmpl w:val="16922C72"/>
    <w:lvl w:ilvl="0" w:tplc="7A96325A">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4">
    <w:nsid w:val="62506A08"/>
    <w:multiLevelType w:val="singleLevel"/>
    <w:tmpl w:val="70003D88"/>
    <w:lvl w:ilvl="0">
      <w:start w:val="1"/>
      <w:numFmt w:val="upperRoman"/>
      <w:lvlText w:val="%1."/>
      <w:lvlJc w:val="right"/>
      <w:pPr>
        <w:tabs>
          <w:tab w:val="num" w:pos="1418"/>
        </w:tabs>
        <w:ind w:left="1418" w:hanging="341"/>
      </w:pPr>
    </w:lvl>
  </w:abstractNum>
  <w:abstractNum w:abstractNumId="25">
    <w:nsid w:val="68A547D2"/>
    <w:multiLevelType w:val="hybridMultilevel"/>
    <w:tmpl w:val="03FC4F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nsid w:val="6A0F1659"/>
    <w:multiLevelType w:val="singleLevel"/>
    <w:tmpl w:val="644892EE"/>
    <w:lvl w:ilvl="0">
      <w:start w:val="1"/>
      <w:numFmt w:val="upperRoman"/>
      <w:lvlText w:val="%1."/>
      <w:lvlJc w:val="right"/>
      <w:pPr>
        <w:tabs>
          <w:tab w:val="num" w:pos="1418"/>
        </w:tabs>
        <w:ind w:left="1418" w:hanging="341"/>
      </w:pPr>
      <w:rPr>
        <w:b w:val="0"/>
      </w:rPr>
    </w:lvl>
  </w:abstractNum>
  <w:abstractNum w:abstractNumId="27">
    <w:nsid w:val="6FAB4EAF"/>
    <w:multiLevelType w:val="hybridMultilevel"/>
    <w:tmpl w:val="C96E254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8">
    <w:nsid w:val="7DD22F8D"/>
    <w:multiLevelType w:val="singleLevel"/>
    <w:tmpl w:val="70003D88"/>
    <w:lvl w:ilvl="0">
      <w:start w:val="1"/>
      <w:numFmt w:val="upperRoman"/>
      <w:lvlText w:val="%1."/>
      <w:lvlJc w:val="right"/>
      <w:pPr>
        <w:tabs>
          <w:tab w:val="num" w:pos="1418"/>
        </w:tabs>
        <w:ind w:left="1418" w:hanging="341"/>
      </w:pPr>
    </w:lvl>
  </w:abstractNum>
  <w:num w:numId="1">
    <w:abstractNumId w:val="0"/>
  </w:num>
  <w:num w:numId="2">
    <w:abstractNumId w:val="18"/>
  </w:num>
  <w:num w:numId="3">
    <w:abstractNumId w:val="10"/>
  </w:num>
  <w:num w:numId="4">
    <w:abstractNumId w:val="11"/>
  </w:num>
  <w:num w:numId="5">
    <w:abstractNumId w:val="9"/>
  </w:num>
  <w:num w:numId="6">
    <w:abstractNumId w:val="12"/>
  </w:num>
  <w:num w:numId="7">
    <w:abstractNumId w:val="13"/>
  </w:num>
  <w:num w:numId="8">
    <w:abstractNumId w:val="20"/>
  </w:num>
  <w:num w:numId="9">
    <w:abstractNumId w:val="21"/>
  </w:num>
  <w:num w:numId="10">
    <w:abstractNumId w:val="4"/>
  </w:num>
  <w:num w:numId="11">
    <w:abstractNumId w:val="6"/>
  </w:num>
  <w:num w:numId="12">
    <w:abstractNumId w:val="3"/>
  </w:num>
  <w:num w:numId="13">
    <w:abstractNumId w:val="28"/>
  </w:num>
  <w:num w:numId="14">
    <w:abstractNumId w:val="24"/>
  </w:num>
  <w:num w:numId="15">
    <w:abstractNumId w:val="5"/>
  </w:num>
  <w:num w:numId="16">
    <w:abstractNumId w:val="26"/>
  </w:num>
  <w:num w:numId="17">
    <w:abstractNumId w:val="19"/>
  </w:num>
  <w:num w:numId="18">
    <w:abstractNumId w:val="1"/>
  </w:num>
  <w:num w:numId="19">
    <w:abstractNumId w:val="22"/>
  </w:num>
  <w:num w:numId="20">
    <w:abstractNumId w:val="23"/>
  </w:num>
  <w:num w:numId="21">
    <w:abstractNumId w:val="8"/>
  </w:num>
  <w:num w:numId="22">
    <w:abstractNumId w:val="14"/>
  </w:num>
  <w:num w:numId="23">
    <w:abstractNumId w:val="7"/>
  </w:num>
  <w:num w:numId="24">
    <w:abstractNumId w:val="15"/>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
  </w:num>
  <w:num w:numId="28">
    <w:abstractNumId w:val="25"/>
  </w:num>
  <w:num w:numId="29">
    <w:abstractNumId w:val="17"/>
  </w:num>
  <w:num w:numId="30">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PA" w:vendorID="64" w:dllVersion="131078" w:nlCheck="1" w:checkStyle="1"/>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2AA"/>
    <w:rsid w:val="000005BA"/>
    <w:rsid w:val="000044E0"/>
    <w:rsid w:val="00005602"/>
    <w:rsid w:val="000059C7"/>
    <w:rsid w:val="000068A7"/>
    <w:rsid w:val="00006986"/>
    <w:rsid w:val="00007A93"/>
    <w:rsid w:val="00007DE1"/>
    <w:rsid w:val="000110B1"/>
    <w:rsid w:val="000143E4"/>
    <w:rsid w:val="00022697"/>
    <w:rsid w:val="00031BC3"/>
    <w:rsid w:val="00033C89"/>
    <w:rsid w:val="00036E0F"/>
    <w:rsid w:val="00043E0D"/>
    <w:rsid w:val="000445D2"/>
    <w:rsid w:val="00045FAB"/>
    <w:rsid w:val="00047629"/>
    <w:rsid w:val="00047B80"/>
    <w:rsid w:val="00047FF1"/>
    <w:rsid w:val="00050487"/>
    <w:rsid w:val="000505AD"/>
    <w:rsid w:val="00051A9B"/>
    <w:rsid w:val="00052B9C"/>
    <w:rsid w:val="00054271"/>
    <w:rsid w:val="00056838"/>
    <w:rsid w:val="00056972"/>
    <w:rsid w:val="000611C5"/>
    <w:rsid w:val="0006248F"/>
    <w:rsid w:val="000625CE"/>
    <w:rsid w:val="00071A35"/>
    <w:rsid w:val="00072DC2"/>
    <w:rsid w:val="00073EED"/>
    <w:rsid w:val="00074CF4"/>
    <w:rsid w:val="000819EF"/>
    <w:rsid w:val="00082347"/>
    <w:rsid w:val="000837FC"/>
    <w:rsid w:val="0008477D"/>
    <w:rsid w:val="00086031"/>
    <w:rsid w:val="00092350"/>
    <w:rsid w:val="0009415A"/>
    <w:rsid w:val="00095035"/>
    <w:rsid w:val="000A0DD0"/>
    <w:rsid w:val="000A2AE6"/>
    <w:rsid w:val="000A2D9C"/>
    <w:rsid w:val="000B028E"/>
    <w:rsid w:val="000B0BE4"/>
    <w:rsid w:val="000B10DF"/>
    <w:rsid w:val="000B245A"/>
    <w:rsid w:val="000B3265"/>
    <w:rsid w:val="000B7167"/>
    <w:rsid w:val="000B7B92"/>
    <w:rsid w:val="000C173A"/>
    <w:rsid w:val="000C7503"/>
    <w:rsid w:val="000D1A39"/>
    <w:rsid w:val="000E0E88"/>
    <w:rsid w:val="000E2037"/>
    <w:rsid w:val="000E3A8E"/>
    <w:rsid w:val="000E409A"/>
    <w:rsid w:val="000F3482"/>
    <w:rsid w:val="000F355A"/>
    <w:rsid w:val="000F42AD"/>
    <w:rsid w:val="000F5787"/>
    <w:rsid w:val="000F5EB1"/>
    <w:rsid w:val="0010106C"/>
    <w:rsid w:val="001020E9"/>
    <w:rsid w:val="00105CF1"/>
    <w:rsid w:val="00107CE2"/>
    <w:rsid w:val="00110B6C"/>
    <w:rsid w:val="00110E66"/>
    <w:rsid w:val="001113E7"/>
    <w:rsid w:val="001114D7"/>
    <w:rsid w:val="00111BA2"/>
    <w:rsid w:val="00112264"/>
    <w:rsid w:val="00112B82"/>
    <w:rsid w:val="00112D10"/>
    <w:rsid w:val="00115881"/>
    <w:rsid w:val="00115D96"/>
    <w:rsid w:val="00117077"/>
    <w:rsid w:val="00120B74"/>
    <w:rsid w:val="001212F9"/>
    <w:rsid w:val="00125547"/>
    <w:rsid w:val="00125A80"/>
    <w:rsid w:val="001306AA"/>
    <w:rsid w:val="001325C8"/>
    <w:rsid w:val="00132EAF"/>
    <w:rsid w:val="00142A3A"/>
    <w:rsid w:val="00144494"/>
    <w:rsid w:val="0014576C"/>
    <w:rsid w:val="00145E20"/>
    <w:rsid w:val="0015017A"/>
    <w:rsid w:val="00150422"/>
    <w:rsid w:val="00151565"/>
    <w:rsid w:val="00154D01"/>
    <w:rsid w:val="00156D46"/>
    <w:rsid w:val="00157E2C"/>
    <w:rsid w:val="00162BFC"/>
    <w:rsid w:val="00162D33"/>
    <w:rsid w:val="0016455C"/>
    <w:rsid w:val="00165163"/>
    <w:rsid w:val="00173F04"/>
    <w:rsid w:val="0018004E"/>
    <w:rsid w:val="00182FE2"/>
    <w:rsid w:val="001854E6"/>
    <w:rsid w:val="00195504"/>
    <w:rsid w:val="00195A24"/>
    <w:rsid w:val="00197939"/>
    <w:rsid w:val="001A1AF5"/>
    <w:rsid w:val="001A23A5"/>
    <w:rsid w:val="001A2F95"/>
    <w:rsid w:val="001A5E7E"/>
    <w:rsid w:val="001A775A"/>
    <w:rsid w:val="001A7980"/>
    <w:rsid w:val="001B3877"/>
    <w:rsid w:val="001B4E48"/>
    <w:rsid w:val="001C028F"/>
    <w:rsid w:val="001C22C5"/>
    <w:rsid w:val="001C3C9A"/>
    <w:rsid w:val="001C4064"/>
    <w:rsid w:val="001C6A72"/>
    <w:rsid w:val="001D1279"/>
    <w:rsid w:val="001D1DB6"/>
    <w:rsid w:val="001D293F"/>
    <w:rsid w:val="001D3B53"/>
    <w:rsid w:val="001D590D"/>
    <w:rsid w:val="001D7647"/>
    <w:rsid w:val="001E2AC4"/>
    <w:rsid w:val="001E50B9"/>
    <w:rsid w:val="001E5946"/>
    <w:rsid w:val="001E79C0"/>
    <w:rsid w:val="001F10BE"/>
    <w:rsid w:val="001F21CE"/>
    <w:rsid w:val="001F27E7"/>
    <w:rsid w:val="001F42A1"/>
    <w:rsid w:val="001F4DFC"/>
    <w:rsid w:val="001F5977"/>
    <w:rsid w:val="001F60F2"/>
    <w:rsid w:val="00200773"/>
    <w:rsid w:val="00201FD0"/>
    <w:rsid w:val="00202185"/>
    <w:rsid w:val="002035A2"/>
    <w:rsid w:val="00210430"/>
    <w:rsid w:val="00213218"/>
    <w:rsid w:val="002154FE"/>
    <w:rsid w:val="00220196"/>
    <w:rsid w:val="00221221"/>
    <w:rsid w:val="00225803"/>
    <w:rsid w:val="00226F10"/>
    <w:rsid w:val="002332D4"/>
    <w:rsid w:val="00234A5C"/>
    <w:rsid w:val="00235CA9"/>
    <w:rsid w:val="00240183"/>
    <w:rsid w:val="0024087F"/>
    <w:rsid w:val="00241B01"/>
    <w:rsid w:val="00241F6E"/>
    <w:rsid w:val="00243263"/>
    <w:rsid w:val="002434B3"/>
    <w:rsid w:val="00244359"/>
    <w:rsid w:val="002451E3"/>
    <w:rsid w:val="00245455"/>
    <w:rsid w:val="00251656"/>
    <w:rsid w:val="00251ED5"/>
    <w:rsid w:val="00255ACD"/>
    <w:rsid w:val="0026642A"/>
    <w:rsid w:val="002675E7"/>
    <w:rsid w:val="002726C3"/>
    <w:rsid w:val="002738C4"/>
    <w:rsid w:val="00275FD6"/>
    <w:rsid w:val="0029039F"/>
    <w:rsid w:val="00290674"/>
    <w:rsid w:val="002912FE"/>
    <w:rsid w:val="0029462B"/>
    <w:rsid w:val="00294F0B"/>
    <w:rsid w:val="00296497"/>
    <w:rsid w:val="002970CF"/>
    <w:rsid w:val="00297D5B"/>
    <w:rsid w:val="002A07DA"/>
    <w:rsid w:val="002A2A4C"/>
    <w:rsid w:val="002A2BD0"/>
    <w:rsid w:val="002A4144"/>
    <w:rsid w:val="002A7D3E"/>
    <w:rsid w:val="002B0155"/>
    <w:rsid w:val="002B1008"/>
    <w:rsid w:val="002B12ED"/>
    <w:rsid w:val="002D1264"/>
    <w:rsid w:val="002D2A32"/>
    <w:rsid w:val="002E1F5F"/>
    <w:rsid w:val="002E37E2"/>
    <w:rsid w:val="002E4EF5"/>
    <w:rsid w:val="002F089D"/>
    <w:rsid w:val="002F73B9"/>
    <w:rsid w:val="002F7897"/>
    <w:rsid w:val="003004C6"/>
    <w:rsid w:val="003009D0"/>
    <w:rsid w:val="00301506"/>
    <w:rsid w:val="00304824"/>
    <w:rsid w:val="0030667C"/>
    <w:rsid w:val="00306751"/>
    <w:rsid w:val="00307E5F"/>
    <w:rsid w:val="0031038B"/>
    <w:rsid w:val="0031430F"/>
    <w:rsid w:val="00315672"/>
    <w:rsid w:val="00321689"/>
    <w:rsid w:val="00322D86"/>
    <w:rsid w:val="00324C85"/>
    <w:rsid w:val="0032601F"/>
    <w:rsid w:val="00330C65"/>
    <w:rsid w:val="00330CA0"/>
    <w:rsid w:val="00331620"/>
    <w:rsid w:val="00331BCC"/>
    <w:rsid w:val="00331CCE"/>
    <w:rsid w:val="00333B36"/>
    <w:rsid w:val="003347D4"/>
    <w:rsid w:val="00334F1C"/>
    <w:rsid w:val="003355F3"/>
    <w:rsid w:val="00335DEF"/>
    <w:rsid w:val="00337870"/>
    <w:rsid w:val="00337A25"/>
    <w:rsid w:val="00341A9F"/>
    <w:rsid w:val="003448C6"/>
    <w:rsid w:val="00352B1A"/>
    <w:rsid w:val="00354AAF"/>
    <w:rsid w:val="00356514"/>
    <w:rsid w:val="00363E5F"/>
    <w:rsid w:val="00364AB8"/>
    <w:rsid w:val="003676EA"/>
    <w:rsid w:val="00367BBE"/>
    <w:rsid w:val="00367E1A"/>
    <w:rsid w:val="0037093B"/>
    <w:rsid w:val="00370E3F"/>
    <w:rsid w:val="00370E81"/>
    <w:rsid w:val="003728F9"/>
    <w:rsid w:val="00375CD1"/>
    <w:rsid w:val="003765D4"/>
    <w:rsid w:val="00377188"/>
    <w:rsid w:val="00377F21"/>
    <w:rsid w:val="00380298"/>
    <w:rsid w:val="0038089D"/>
    <w:rsid w:val="0038136B"/>
    <w:rsid w:val="003832E4"/>
    <w:rsid w:val="00383C11"/>
    <w:rsid w:val="0038410B"/>
    <w:rsid w:val="00384FAE"/>
    <w:rsid w:val="00386DF2"/>
    <w:rsid w:val="0039331F"/>
    <w:rsid w:val="00394893"/>
    <w:rsid w:val="003966E6"/>
    <w:rsid w:val="003A545B"/>
    <w:rsid w:val="003A7D38"/>
    <w:rsid w:val="003B37F7"/>
    <w:rsid w:val="003B43AD"/>
    <w:rsid w:val="003B5CCC"/>
    <w:rsid w:val="003B5E4F"/>
    <w:rsid w:val="003B7CD0"/>
    <w:rsid w:val="003C3458"/>
    <w:rsid w:val="003C4985"/>
    <w:rsid w:val="003C4E1D"/>
    <w:rsid w:val="003C5430"/>
    <w:rsid w:val="003C7932"/>
    <w:rsid w:val="003D3C50"/>
    <w:rsid w:val="003D43CD"/>
    <w:rsid w:val="003D4F97"/>
    <w:rsid w:val="003D5440"/>
    <w:rsid w:val="003E4196"/>
    <w:rsid w:val="003E56A3"/>
    <w:rsid w:val="003E56A6"/>
    <w:rsid w:val="003E66AE"/>
    <w:rsid w:val="003F019A"/>
    <w:rsid w:val="003F58BE"/>
    <w:rsid w:val="003F74BA"/>
    <w:rsid w:val="003F7755"/>
    <w:rsid w:val="00401F26"/>
    <w:rsid w:val="00405475"/>
    <w:rsid w:val="0041086B"/>
    <w:rsid w:val="00412A9E"/>
    <w:rsid w:val="00414255"/>
    <w:rsid w:val="00416F15"/>
    <w:rsid w:val="00416F8F"/>
    <w:rsid w:val="00424FE4"/>
    <w:rsid w:val="00426662"/>
    <w:rsid w:val="00430CFA"/>
    <w:rsid w:val="004326BC"/>
    <w:rsid w:val="00435041"/>
    <w:rsid w:val="00440FB7"/>
    <w:rsid w:val="004421ED"/>
    <w:rsid w:val="00442D8F"/>
    <w:rsid w:val="00445529"/>
    <w:rsid w:val="00447718"/>
    <w:rsid w:val="00453C91"/>
    <w:rsid w:val="00454B20"/>
    <w:rsid w:val="00454B49"/>
    <w:rsid w:val="00455C01"/>
    <w:rsid w:val="00467B54"/>
    <w:rsid w:val="00470D69"/>
    <w:rsid w:val="00471133"/>
    <w:rsid w:val="004725DC"/>
    <w:rsid w:val="00481D9B"/>
    <w:rsid w:val="004823E4"/>
    <w:rsid w:val="00482EEE"/>
    <w:rsid w:val="004843AC"/>
    <w:rsid w:val="004868A6"/>
    <w:rsid w:val="00486C62"/>
    <w:rsid w:val="00490937"/>
    <w:rsid w:val="00492B45"/>
    <w:rsid w:val="00492D8F"/>
    <w:rsid w:val="004935FD"/>
    <w:rsid w:val="00496AEF"/>
    <w:rsid w:val="004A16C1"/>
    <w:rsid w:val="004A1E10"/>
    <w:rsid w:val="004A234A"/>
    <w:rsid w:val="004A278C"/>
    <w:rsid w:val="004B291D"/>
    <w:rsid w:val="004B3764"/>
    <w:rsid w:val="004C0B92"/>
    <w:rsid w:val="004C3C2A"/>
    <w:rsid w:val="004C409F"/>
    <w:rsid w:val="004C51A2"/>
    <w:rsid w:val="004D0427"/>
    <w:rsid w:val="004D159E"/>
    <w:rsid w:val="004D2796"/>
    <w:rsid w:val="004D3F25"/>
    <w:rsid w:val="004D4F55"/>
    <w:rsid w:val="004D6D8E"/>
    <w:rsid w:val="004E1815"/>
    <w:rsid w:val="004E2844"/>
    <w:rsid w:val="004E38E4"/>
    <w:rsid w:val="004E3D9D"/>
    <w:rsid w:val="004F032C"/>
    <w:rsid w:val="004F0F98"/>
    <w:rsid w:val="004F4D0A"/>
    <w:rsid w:val="004F62C7"/>
    <w:rsid w:val="004F659D"/>
    <w:rsid w:val="004F71D3"/>
    <w:rsid w:val="00501218"/>
    <w:rsid w:val="00501BFD"/>
    <w:rsid w:val="00507449"/>
    <w:rsid w:val="005105C5"/>
    <w:rsid w:val="00511CC7"/>
    <w:rsid w:val="00512A92"/>
    <w:rsid w:val="005151B6"/>
    <w:rsid w:val="0051759B"/>
    <w:rsid w:val="00520B59"/>
    <w:rsid w:val="00522AFC"/>
    <w:rsid w:val="005236D3"/>
    <w:rsid w:val="00524573"/>
    <w:rsid w:val="00524CEB"/>
    <w:rsid w:val="00525E0D"/>
    <w:rsid w:val="0053006D"/>
    <w:rsid w:val="00531CEB"/>
    <w:rsid w:val="005326CF"/>
    <w:rsid w:val="0053608B"/>
    <w:rsid w:val="005371D8"/>
    <w:rsid w:val="0054070C"/>
    <w:rsid w:val="0054716E"/>
    <w:rsid w:val="00552859"/>
    <w:rsid w:val="005530D4"/>
    <w:rsid w:val="00555552"/>
    <w:rsid w:val="0055595F"/>
    <w:rsid w:val="00557385"/>
    <w:rsid w:val="00560FA1"/>
    <w:rsid w:val="0056708B"/>
    <w:rsid w:val="0057165E"/>
    <w:rsid w:val="005727DA"/>
    <w:rsid w:val="005738D1"/>
    <w:rsid w:val="00575E39"/>
    <w:rsid w:val="00580A1F"/>
    <w:rsid w:val="00582D92"/>
    <w:rsid w:val="00594A13"/>
    <w:rsid w:val="0059528F"/>
    <w:rsid w:val="005953E4"/>
    <w:rsid w:val="00595B9F"/>
    <w:rsid w:val="00597FE3"/>
    <w:rsid w:val="005A17D1"/>
    <w:rsid w:val="005A1ED4"/>
    <w:rsid w:val="005A375B"/>
    <w:rsid w:val="005A62CD"/>
    <w:rsid w:val="005B1FDA"/>
    <w:rsid w:val="005B2C79"/>
    <w:rsid w:val="005B2FE0"/>
    <w:rsid w:val="005B3C31"/>
    <w:rsid w:val="005B6CD5"/>
    <w:rsid w:val="005C1F6C"/>
    <w:rsid w:val="005C20F4"/>
    <w:rsid w:val="005C334D"/>
    <w:rsid w:val="005C49CF"/>
    <w:rsid w:val="005C7918"/>
    <w:rsid w:val="005D48B1"/>
    <w:rsid w:val="005E231D"/>
    <w:rsid w:val="005E3AA1"/>
    <w:rsid w:val="005E3B9E"/>
    <w:rsid w:val="005E59BC"/>
    <w:rsid w:val="005F0A3D"/>
    <w:rsid w:val="005F2121"/>
    <w:rsid w:val="005F3B0F"/>
    <w:rsid w:val="005F4137"/>
    <w:rsid w:val="005F7D67"/>
    <w:rsid w:val="006038BB"/>
    <w:rsid w:val="006039F9"/>
    <w:rsid w:val="00603A1D"/>
    <w:rsid w:val="0060590E"/>
    <w:rsid w:val="00614B4C"/>
    <w:rsid w:val="00616B81"/>
    <w:rsid w:val="00621B82"/>
    <w:rsid w:val="00622476"/>
    <w:rsid w:val="00623CDA"/>
    <w:rsid w:val="00625C35"/>
    <w:rsid w:val="00627130"/>
    <w:rsid w:val="006356C1"/>
    <w:rsid w:val="00637922"/>
    <w:rsid w:val="00641B3D"/>
    <w:rsid w:val="00647376"/>
    <w:rsid w:val="00650860"/>
    <w:rsid w:val="00652498"/>
    <w:rsid w:val="00655B62"/>
    <w:rsid w:val="0066112B"/>
    <w:rsid w:val="006672DA"/>
    <w:rsid w:val="00667407"/>
    <w:rsid w:val="00674BC6"/>
    <w:rsid w:val="00675D59"/>
    <w:rsid w:val="00685A6B"/>
    <w:rsid w:val="00687F7B"/>
    <w:rsid w:val="006906A6"/>
    <w:rsid w:val="006948A0"/>
    <w:rsid w:val="0069556A"/>
    <w:rsid w:val="0069568E"/>
    <w:rsid w:val="00695E38"/>
    <w:rsid w:val="006975A0"/>
    <w:rsid w:val="006A02D5"/>
    <w:rsid w:val="006A2F4A"/>
    <w:rsid w:val="006A3201"/>
    <w:rsid w:val="006A3562"/>
    <w:rsid w:val="006A5604"/>
    <w:rsid w:val="006A7066"/>
    <w:rsid w:val="006A7AA6"/>
    <w:rsid w:val="006B454D"/>
    <w:rsid w:val="006B4BAB"/>
    <w:rsid w:val="006B605B"/>
    <w:rsid w:val="006C065B"/>
    <w:rsid w:val="006C1F4F"/>
    <w:rsid w:val="006C2775"/>
    <w:rsid w:val="006C3AD7"/>
    <w:rsid w:val="006C5AA2"/>
    <w:rsid w:val="006C654B"/>
    <w:rsid w:val="006D1778"/>
    <w:rsid w:val="006D2BEB"/>
    <w:rsid w:val="006D45C2"/>
    <w:rsid w:val="006E1995"/>
    <w:rsid w:val="006E3CBF"/>
    <w:rsid w:val="006E4DEC"/>
    <w:rsid w:val="006E7D4B"/>
    <w:rsid w:val="006F352B"/>
    <w:rsid w:val="006F56AB"/>
    <w:rsid w:val="006F7DA4"/>
    <w:rsid w:val="00700F20"/>
    <w:rsid w:val="00701CB7"/>
    <w:rsid w:val="00707216"/>
    <w:rsid w:val="00710838"/>
    <w:rsid w:val="00712B4F"/>
    <w:rsid w:val="0071367F"/>
    <w:rsid w:val="007145CD"/>
    <w:rsid w:val="00714E7E"/>
    <w:rsid w:val="00733048"/>
    <w:rsid w:val="00733C95"/>
    <w:rsid w:val="0073737F"/>
    <w:rsid w:val="007377E8"/>
    <w:rsid w:val="007400D8"/>
    <w:rsid w:val="00742046"/>
    <w:rsid w:val="00744D87"/>
    <w:rsid w:val="00746802"/>
    <w:rsid w:val="00747687"/>
    <w:rsid w:val="00747AB8"/>
    <w:rsid w:val="00747E65"/>
    <w:rsid w:val="007525A6"/>
    <w:rsid w:val="00752A08"/>
    <w:rsid w:val="00756044"/>
    <w:rsid w:val="007561DE"/>
    <w:rsid w:val="00761233"/>
    <w:rsid w:val="00763F0D"/>
    <w:rsid w:val="00767EA2"/>
    <w:rsid w:val="00773F06"/>
    <w:rsid w:val="007805D9"/>
    <w:rsid w:val="00780C64"/>
    <w:rsid w:val="007937ED"/>
    <w:rsid w:val="00793CAF"/>
    <w:rsid w:val="00795B3A"/>
    <w:rsid w:val="00795EFF"/>
    <w:rsid w:val="00796420"/>
    <w:rsid w:val="007975E7"/>
    <w:rsid w:val="007A5FF2"/>
    <w:rsid w:val="007A7AEC"/>
    <w:rsid w:val="007A7C29"/>
    <w:rsid w:val="007B0C57"/>
    <w:rsid w:val="007B2E01"/>
    <w:rsid w:val="007B48AB"/>
    <w:rsid w:val="007B508A"/>
    <w:rsid w:val="007B72E9"/>
    <w:rsid w:val="007C27FB"/>
    <w:rsid w:val="007C32D1"/>
    <w:rsid w:val="007C4483"/>
    <w:rsid w:val="007C5DD5"/>
    <w:rsid w:val="007C6CF3"/>
    <w:rsid w:val="007C7936"/>
    <w:rsid w:val="007C7EB3"/>
    <w:rsid w:val="007D370B"/>
    <w:rsid w:val="007D591B"/>
    <w:rsid w:val="007E1808"/>
    <w:rsid w:val="007E18B5"/>
    <w:rsid w:val="007E1A9A"/>
    <w:rsid w:val="007E38A1"/>
    <w:rsid w:val="007E6208"/>
    <w:rsid w:val="007E6435"/>
    <w:rsid w:val="007E729A"/>
    <w:rsid w:val="007E7A3A"/>
    <w:rsid w:val="007E7FEA"/>
    <w:rsid w:val="007F22E1"/>
    <w:rsid w:val="007F3AC1"/>
    <w:rsid w:val="008009BC"/>
    <w:rsid w:val="00800CB0"/>
    <w:rsid w:val="00801EEF"/>
    <w:rsid w:val="00807FE9"/>
    <w:rsid w:val="00810121"/>
    <w:rsid w:val="00811240"/>
    <w:rsid w:val="00812F19"/>
    <w:rsid w:val="00813C2B"/>
    <w:rsid w:val="008164FB"/>
    <w:rsid w:val="00816859"/>
    <w:rsid w:val="0082032E"/>
    <w:rsid w:val="00821985"/>
    <w:rsid w:val="00822899"/>
    <w:rsid w:val="00827CA8"/>
    <w:rsid w:val="00832EBB"/>
    <w:rsid w:val="00837E27"/>
    <w:rsid w:val="00840426"/>
    <w:rsid w:val="00841CFC"/>
    <w:rsid w:val="00845329"/>
    <w:rsid w:val="00846903"/>
    <w:rsid w:val="00846BD9"/>
    <w:rsid w:val="00846CBC"/>
    <w:rsid w:val="00850073"/>
    <w:rsid w:val="00850766"/>
    <w:rsid w:val="0085095A"/>
    <w:rsid w:val="00851863"/>
    <w:rsid w:val="008532E7"/>
    <w:rsid w:val="008542DF"/>
    <w:rsid w:val="0085457F"/>
    <w:rsid w:val="0085624B"/>
    <w:rsid w:val="0085656E"/>
    <w:rsid w:val="00860235"/>
    <w:rsid w:val="0087016A"/>
    <w:rsid w:val="00872396"/>
    <w:rsid w:val="00874370"/>
    <w:rsid w:val="00875EE4"/>
    <w:rsid w:val="0087669F"/>
    <w:rsid w:val="00883201"/>
    <w:rsid w:val="00883AB3"/>
    <w:rsid w:val="00883BFA"/>
    <w:rsid w:val="008844AF"/>
    <w:rsid w:val="00884A00"/>
    <w:rsid w:val="00886C10"/>
    <w:rsid w:val="008879DA"/>
    <w:rsid w:val="00887DF8"/>
    <w:rsid w:val="008917BB"/>
    <w:rsid w:val="00892C1A"/>
    <w:rsid w:val="00896FFB"/>
    <w:rsid w:val="008B1115"/>
    <w:rsid w:val="008B1B32"/>
    <w:rsid w:val="008B22AA"/>
    <w:rsid w:val="008B51FC"/>
    <w:rsid w:val="008B5499"/>
    <w:rsid w:val="008B7A93"/>
    <w:rsid w:val="008C0451"/>
    <w:rsid w:val="008C0D08"/>
    <w:rsid w:val="008C2C3D"/>
    <w:rsid w:val="008C482C"/>
    <w:rsid w:val="008C485E"/>
    <w:rsid w:val="008C574B"/>
    <w:rsid w:val="008C7ADE"/>
    <w:rsid w:val="008D159E"/>
    <w:rsid w:val="008D188E"/>
    <w:rsid w:val="008D24C5"/>
    <w:rsid w:val="008D2D64"/>
    <w:rsid w:val="008D5ED1"/>
    <w:rsid w:val="008D6E0C"/>
    <w:rsid w:val="008D7BFA"/>
    <w:rsid w:val="008E784C"/>
    <w:rsid w:val="008F0454"/>
    <w:rsid w:val="008F0DC8"/>
    <w:rsid w:val="008F1033"/>
    <w:rsid w:val="008F1FF7"/>
    <w:rsid w:val="008F2571"/>
    <w:rsid w:val="008F346F"/>
    <w:rsid w:val="008F56D0"/>
    <w:rsid w:val="0090685D"/>
    <w:rsid w:val="00907D0A"/>
    <w:rsid w:val="00913460"/>
    <w:rsid w:val="00916277"/>
    <w:rsid w:val="009162D2"/>
    <w:rsid w:val="009172A6"/>
    <w:rsid w:val="00920D7A"/>
    <w:rsid w:val="00921B3B"/>
    <w:rsid w:val="00925999"/>
    <w:rsid w:val="009371DB"/>
    <w:rsid w:val="00941115"/>
    <w:rsid w:val="00941540"/>
    <w:rsid w:val="009447EE"/>
    <w:rsid w:val="00946C45"/>
    <w:rsid w:val="00955BD5"/>
    <w:rsid w:val="0095632D"/>
    <w:rsid w:val="0095754A"/>
    <w:rsid w:val="00963CEB"/>
    <w:rsid w:val="00964C7C"/>
    <w:rsid w:val="00966195"/>
    <w:rsid w:val="0097313F"/>
    <w:rsid w:val="00974DF1"/>
    <w:rsid w:val="00975BA6"/>
    <w:rsid w:val="0097662B"/>
    <w:rsid w:val="00977889"/>
    <w:rsid w:val="00981BD6"/>
    <w:rsid w:val="00981F49"/>
    <w:rsid w:val="0098458A"/>
    <w:rsid w:val="009845FD"/>
    <w:rsid w:val="00985E6E"/>
    <w:rsid w:val="00986BF3"/>
    <w:rsid w:val="009871C9"/>
    <w:rsid w:val="0098784C"/>
    <w:rsid w:val="00987C2A"/>
    <w:rsid w:val="00990F57"/>
    <w:rsid w:val="009917B1"/>
    <w:rsid w:val="00995A64"/>
    <w:rsid w:val="009975F2"/>
    <w:rsid w:val="009A1F88"/>
    <w:rsid w:val="009A6BD1"/>
    <w:rsid w:val="009A78FE"/>
    <w:rsid w:val="009A7F01"/>
    <w:rsid w:val="009B2B65"/>
    <w:rsid w:val="009B35BE"/>
    <w:rsid w:val="009C1259"/>
    <w:rsid w:val="009C50B3"/>
    <w:rsid w:val="009D0CCF"/>
    <w:rsid w:val="009D1469"/>
    <w:rsid w:val="009D5757"/>
    <w:rsid w:val="009D57A8"/>
    <w:rsid w:val="009D59CE"/>
    <w:rsid w:val="009D697B"/>
    <w:rsid w:val="009E33F2"/>
    <w:rsid w:val="009E5073"/>
    <w:rsid w:val="009E526B"/>
    <w:rsid w:val="009E6600"/>
    <w:rsid w:val="009E6C23"/>
    <w:rsid w:val="009F31DE"/>
    <w:rsid w:val="00A01345"/>
    <w:rsid w:val="00A03DE4"/>
    <w:rsid w:val="00A0769E"/>
    <w:rsid w:val="00A13647"/>
    <w:rsid w:val="00A136CF"/>
    <w:rsid w:val="00A15D8C"/>
    <w:rsid w:val="00A1600D"/>
    <w:rsid w:val="00A22BE9"/>
    <w:rsid w:val="00A254D1"/>
    <w:rsid w:val="00A264FB"/>
    <w:rsid w:val="00A26C19"/>
    <w:rsid w:val="00A27294"/>
    <w:rsid w:val="00A279D8"/>
    <w:rsid w:val="00A3009A"/>
    <w:rsid w:val="00A3328D"/>
    <w:rsid w:val="00A36601"/>
    <w:rsid w:val="00A3672C"/>
    <w:rsid w:val="00A36DAD"/>
    <w:rsid w:val="00A41361"/>
    <w:rsid w:val="00A414DE"/>
    <w:rsid w:val="00A42950"/>
    <w:rsid w:val="00A4329A"/>
    <w:rsid w:val="00A507CE"/>
    <w:rsid w:val="00A51927"/>
    <w:rsid w:val="00A53BA0"/>
    <w:rsid w:val="00A54387"/>
    <w:rsid w:val="00A574A2"/>
    <w:rsid w:val="00A60D40"/>
    <w:rsid w:val="00A63DC9"/>
    <w:rsid w:val="00A70C42"/>
    <w:rsid w:val="00A7483E"/>
    <w:rsid w:val="00A7591A"/>
    <w:rsid w:val="00A80D68"/>
    <w:rsid w:val="00A8172B"/>
    <w:rsid w:val="00A90ECB"/>
    <w:rsid w:val="00A921BE"/>
    <w:rsid w:val="00A93BD4"/>
    <w:rsid w:val="00A948A3"/>
    <w:rsid w:val="00AA05E2"/>
    <w:rsid w:val="00AA423B"/>
    <w:rsid w:val="00AA68DE"/>
    <w:rsid w:val="00AA78B6"/>
    <w:rsid w:val="00AA79DF"/>
    <w:rsid w:val="00AB1CDE"/>
    <w:rsid w:val="00AB2072"/>
    <w:rsid w:val="00AB4810"/>
    <w:rsid w:val="00AB4D45"/>
    <w:rsid w:val="00AC144D"/>
    <w:rsid w:val="00AC1500"/>
    <w:rsid w:val="00AC1C50"/>
    <w:rsid w:val="00AC3471"/>
    <w:rsid w:val="00AC4A00"/>
    <w:rsid w:val="00AC607A"/>
    <w:rsid w:val="00AD0A70"/>
    <w:rsid w:val="00AD37F7"/>
    <w:rsid w:val="00AD7851"/>
    <w:rsid w:val="00AE0073"/>
    <w:rsid w:val="00AE07E2"/>
    <w:rsid w:val="00AE0CB6"/>
    <w:rsid w:val="00AE2882"/>
    <w:rsid w:val="00AE2C5D"/>
    <w:rsid w:val="00AE3AA6"/>
    <w:rsid w:val="00AE443D"/>
    <w:rsid w:val="00AE4DE6"/>
    <w:rsid w:val="00AE5E15"/>
    <w:rsid w:val="00AE6821"/>
    <w:rsid w:val="00AF0FCC"/>
    <w:rsid w:val="00AF4069"/>
    <w:rsid w:val="00AF48F8"/>
    <w:rsid w:val="00AF4942"/>
    <w:rsid w:val="00AF6F2B"/>
    <w:rsid w:val="00AF7F16"/>
    <w:rsid w:val="00B003A9"/>
    <w:rsid w:val="00B013FC"/>
    <w:rsid w:val="00B01D82"/>
    <w:rsid w:val="00B02689"/>
    <w:rsid w:val="00B02AE6"/>
    <w:rsid w:val="00B02BE4"/>
    <w:rsid w:val="00B07534"/>
    <w:rsid w:val="00B118C0"/>
    <w:rsid w:val="00B1280D"/>
    <w:rsid w:val="00B12C81"/>
    <w:rsid w:val="00B134FC"/>
    <w:rsid w:val="00B14CF5"/>
    <w:rsid w:val="00B151A6"/>
    <w:rsid w:val="00B166B4"/>
    <w:rsid w:val="00B16BF9"/>
    <w:rsid w:val="00B16E4B"/>
    <w:rsid w:val="00B17EB1"/>
    <w:rsid w:val="00B24480"/>
    <w:rsid w:val="00B25825"/>
    <w:rsid w:val="00B25D8E"/>
    <w:rsid w:val="00B30138"/>
    <w:rsid w:val="00B30A22"/>
    <w:rsid w:val="00B31389"/>
    <w:rsid w:val="00B3286F"/>
    <w:rsid w:val="00B3416D"/>
    <w:rsid w:val="00B358B1"/>
    <w:rsid w:val="00B37202"/>
    <w:rsid w:val="00B40AB5"/>
    <w:rsid w:val="00B413EF"/>
    <w:rsid w:val="00B43EBD"/>
    <w:rsid w:val="00B467FC"/>
    <w:rsid w:val="00B51147"/>
    <w:rsid w:val="00B52709"/>
    <w:rsid w:val="00B55AEC"/>
    <w:rsid w:val="00B57BB7"/>
    <w:rsid w:val="00B60717"/>
    <w:rsid w:val="00B61B64"/>
    <w:rsid w:val="00B62A26"/>
    <w:rsid w:val="00B63FD3"/>
    <w:rsid w:val="00B64E70"/>
    <w:rsid w:val="00B66650"/>
    <w:rsid w:val="00B66AFA"/>
    <w:rsid w:val="00B71074"/>
    <w:rsid w:val="00B72740"/>
    <w:rsid w:val="00B73D4B"/>
    <w:rsid w:val="00B74B75"/>
    <w:rsid w:val="00B757C0"/>
    <w:rsid w:val="00B76AD8"/>
    <w:rsid w:val="00B804D8"/>
    <w:rsid w:val="00B85F1B"/>
    <w:rsid w:val="00B87F6C"/>
    <w:rsid w:val="00B90E1A"/>
    <w:rsid w:val="00B93CAF"/>
    <w:rsid w:val="00B940FC"/>
    <w:rsid w:val="00B9583B"/>
    <w:rsid w:val="00B968B3"/>
    <w:rsid w:val="00B97EDE"/>
    <w:rsid w:val="00BA37D9"/>
    <w:rsid w:val="00BA44A5"/>
    <w:rsid w:val="00BA47D5"/>
    <w:rsid w:val="00BA5DBC"/>
    <w:rsid w:val="00BA62F3"/>
    <w:rsid w:val="00BA639D"/>
    <w:rsid w:val="00BA6B8F"/>
    <w:rsid w:val="00BA7523"/>
    <w:rsid w:val="00BB0204"/>
    <w:rsid w:val="00BB2CF4"/>
    <w:rsid w:val="00BB3B75"/>
    <w:rsid w:val="00BB436C"/>
    <w:rsid w:val="00BB44AB"/>
    <w:rsid w:val="00BB7ACD"/>
    <w:rsid w:val="00BC0913"/>
    <w:rsid w:val="00BC3145"/>
    <w:rsid w:val="00BC342F"/>
    <w:rsid w:val="00BC5BA6"/>
    <w:rsid w:val="00BC6CAE"/>
    <w:rsid w:val="00BD18AB"/>
    <w:rsid w:val="00BD3247"/>
    <w:rsid w:val="00BD32A3"/>
    <w:rsid w:val="00BD41AC"/>
    <w:rsid w:val="00BD6395"/>
    <w:rsid w:val="00BD69A4"/>
    <w:rsid w:val="00BE2309"/>
    <w:rsid w:val="00BF2574"/>
    <w:rsid w:val="00BF732A"/>
    <w:rsid w:val="00C05257"/>
    <w:rsid w:val="00C06965"/>
    <w:rsid w:val="00C06C0C"/>
    <w:rsid w:val="00C10E8D"/>
    <w:rsid w:val="00C204A0"/>
    <w:rsid w:val="00C20C08"/>
    <w:rsid w:val="00C21064"/>
    <w:rsid w:val="00C21B22"/>
    <w:rsid w:val="00C21DAF"/>
    <w:rsid w:val="00C22911"/>
    <w:rsid w:val="00C27DFC"/>
    <w:rsid w:val="00C40CD8"/>
    <w:rsid w:val="00C44C65"/>
    <w:rsid w:val="00C46271"/>
    <w:rsid w:val="00C465DB"/>
    <w:rsid w:val="00C5115B"/>
    <w:rsid w:val="00C52A14"/>
    <w:rsid w:val="00C54C8D"/>
    <w:rsid w:val="00C56126"/>
    <w:rsid w:val="00C5782B"/>
    <w:rsid w:val="00C57DF3"/>
    <w:rsid w:val="00C618D0"/>
    <w:rsid w:val="00C6349A"/>
    <w:rsid w:val="00C63817"/>
    <w:rsid w:val="00C646EB"/>
    <w:rsid w:val="00C668CC"/>
    <w:rsid w:val="00C67E8B"/>
    <w:rsid w:val="00C7369D"/>
    <w:rsid w:val="00C737CF"/>
    <w:rsid w:val="00C73B13"/>
    <w:rsid w:val="00C76194"/>
    <w:rsid w:val="00C77694"/>
    <w:rsid w:val="00C7784B"/>
    <w:rsid w:val="00C875EB"/>
    <w:rsid w:val="00C90C23"/>
    <w:rsid w:val="00C9175D"/>
    <w:rsid w:val="00C91D81"/>
    <w:rsid w:val="00C9595C"/>
    <w:rsid w:val="00C9653B"/>
    <w:rsid w:val="00CA0BA0"/>
    <w:rsid w:val="00CA2432"/>
    <w:rsid w:val="00CA3951"/>
    <w:rsid w:val="00CA4B36"/>
    <w:rsid w:val="00CB003D"/>
    <w:rsid w:val="00CB248D"/>
    <w:rsid w:val="00CB425F"/>
    <w:rsid w:val="00CB4A74"/>
    <w:rsid w:val="00CB67DD"/>
    <w:rsid w:val="00CC6136"/>
    <w:rsid w:val="00CC7A37"/>
    <w:rsid w:val="00CD0C9A"/>
    <w:rsid w:val="00CD1BA7"/>
    <w:rsid w:val="00CE0A99"/>
    <w:rsid w:val="00CE1E04"/>
    <w:rsid w:val="00CE33E0"/>
    <w:rsid w:val="00CE4F06"/>
    <w:rsid w:val="00CE7807"/>
    <w:rsid w:val="00CF1074"/>
    <w:rsid w:val="00CF3A26"/>
    <w:rsid w:val="00CF5708"/>
    <w:rsid w:val="00CF78F5"/>
    <w:rsid w:val="00D00742"/>
    <w:rsid w:val="00D05ACF"/>
    <w:rsid w:val="00D106D4"/>
    <w:rsid w:val="00D113D4"/>
    <w:rsid w:val="00D14FF3"/>
    <w:rsid w:val="00D15D56"/>
    <w:rsid w:val="00D176B4"/>
    <w:rsid w:val="00D21409"/>
    <w:rsid w:val="00D246F4"/>
    <w:rsid w:val="00D27D49"/>
    <w:rsid w:val="00D31CDF"/>
    <w:rsid w:val="00D331F1"/>
    <w:rsid w:val="00D33B4A"/>
    <w:rsid w:val="00D33F3D"/>
    <w:rsid w:val="00D35958"/>
    <w:rsid w:val="00D3733F"/>
    <w:rsid w:val="00D4000A"/>
    <w:rsid w:val="00D42533"/>
    <w:rsid w:val="00D42709"/>
    <w:rsid w:val="00D42AD4"/>
    <w:rsid w:val="00D54744"/>
    <w:rsid w:val="00D56E6F"/>
    <w:rsid w:val="00D606AC"/>
    <w:rsid w:val="00D6186A"/>
    <w:rsid w:val="00D61EE1"/>
    <w:rsid w:val="00D632E0"/>
    <w:rsid w:val="00D65B6C"/>
    <w:rsid w:val="00D737C9"/>
    <w:rsid w:val="00D738D9"/>
    <w:rsid w:val="00D7532A"/>
    <w:rsid w:val="00D8057E"/>
    <w:rsid w:val="00D81EA5"/>
    <w:rsid w:val="00D841B7"/>
    <w:rsid w:val="00D91153"/>
    <w:rsid w:val="00D915F5"/>
    <w:rsid w:val="00D91876"/>
    <w:rsid w:val="00D92145"/>
    <w:rsid w:val="00D9237D"/>
    <w:rsid w:val="00D92630"/>
    <w:rsid w:val="00D93CC8"/>
    <w:rsid w:val="00D9434C"/>
    <w:rsid w:val="00D95D33"/>
    <w:rsid w:val="00D9650E"/>
    <w:rsid w:val="00DA08BE"/>
    <w:rsid w:val="00DA206F"/>
    <w:rsid w:val="00DA2918"/>
    <w:rsid w:val="00DA6E4C"/>
    <w:rsid w:val="00DB2A22"/>
    <w:rsid w:val="00DB3D86"/>
    <w:rsid w:val="00DB5424"/>
    <w:rsid w:val="00DB5F69"/>
    <w:rsid w:val="00DB784E"/>
    <w:rsid w:val="00DC1612"/>
    <w:rsid w:val="00DC1CC9"/>
    <w:rsid w:val="00DC7F90"/>
    <w:rsid w:val="00DD00CA"/>
    <w:rsid w:val="00DD295D"/>
    <w:rsid w:val="00DD38DA"/>
    <w:rsid w:val="00DD4EAD"/>
    <w:rsid w:val="00DD6DE5"/>
    <w:rsid w:val="00DD7D71"/>
    <w:rsid w:val="00DE0C4F"/>
    <w:rsid w:val="00DE3054"/>
    <w:rsid w:val="00DE37AF"/>
    <w:rsid w:val="00DF2C98"/>
    <w:rsid w:val="00DF495D"/>
    <w:rsid w:val="00DF7710"/>
    <w:rsid w:val="00E00B86"/>
    <w:rsid w:val="00E0261D"/>
    <w:rsid w:val="00E02CC7"/>
    <w:rsid w:val="00E03176"/>
    <w:rsid w:val="00E03315"/>
    <w:rsid w:val="00E04337"/>
    <w:rsid w:val="00E05039"/>
    <w:rsid w:val="00E06E47"/>
    <w:rsid w:val="00E07B8B"/>
    <w:rsid w:val="00E07E1F"/>
    <w:rsid w:val="00E165F5"/>
    <w:rsid w:val="00E22FC3"/>
    <w:rsid w:val="00E2606D"/>
    <w:rsid w:val="00E3203E"/>
    <w:rsid w:val="00E33AC4"/>
    <w:rsid w:val="00E36E1E"/>
    <w:rsid w:val="00E37E93"/>
    <w:rsid w:val="00E43304"/>
    <w:rsid w:val="00E453C7"/>
    <w:rsid w:val="00E46E12"/>
    <w:rsid w:val="00E542F2"/>
    <w:rsid w:val="00E549DF"/>
    <w:rsid w:val="00E62688"/>
    <w:rsid w:val="00E65A8F"/>
    <w:rsid w:val="00E66228"/>
    <w:rsid w:val="00E67998"/>
    <w:rsid w:val="00E679B8"/>
    <w:rsid w:val="00E67F67"/>
    <w:rsid w:val="00E75855"/>
    <w:rsid w:val="00E75BD2"/>
    <w:rsid w:val="00E77CF3"/>
    <w:rsid w:val="00E81F6C"/>
    <w:rsid w:val="00E84079"/>
    <w:rsid w:val="00E937FD"/>
    <w:rsid w:val="00EA035C"/>
    <w:rsid w:val="00EA04C8"/>
    <w:rsid w:val="00EA0891"/>
    <w:rsid w:val="00EA6654"/>
    <w:rsid w:val="00EB03A7"/>
    <w:rsid w:val="00EB11C0"/>
    <w:rsid w:val="00EB2284"/>
    <w:rsid w:val="00EB3A5F"/>
    <w:rsid w:val="00EB479A"/>
    <w:rsid w:val="00EB537A"/>
    <w:rsid w:val="00EC1322"/>
    <w:rsid w:val="00EC4EBF"/>
    <w:rsid w:val="00ED10D3"/>
    <w:rsid w:val="00ED18AD"/>
    <w:rsid w:val="00ED58C1"/>
    <w:rsid w:val="00EE060D"/>
    <w:rsid w:val="00EE3187"/>
    <w:rsid w:val="00EE3B7B"/>
    <w:rsid w:val="00EF0CD5"/>
    <w:rsid w:val="00EF26CF"/>
    <w:rsid w:val="00EF3438"/>
    <w:rsid w:val="00EF5682"/>
    <w:rsid w:val="00F01402"/>
    <w:rsid w:val="00F02561"/>
    <w:rsid w:val="00F04E59"/>
    <w:rsid w:val="00F04FAB"/>
    <w:rsid w:val="00F0772B"/>
    <w:rsid w:val="00F123E1"/>
    <w:rsid w:val="00F12FE8"/>
    <w:rsid w:val="00F1398E"/>
    <w:rsid w:val="00F16837"/>
    <w:rsid w:val="00F2103D"/>
    <w:rsid w:val="00F2185C"/>
    <w:rsid w:val="00F24F15"/>
    <w:rsid w:val="00F25DD9"/>
    <w:rsid w:val="00F26D94"/>
    <w:rsid w:val="00F323B0"/>
    <w:rsid w:val="00F32727"/>
    <w:rsid w:val="00F342B9"/>
    <w:rsid w:val="00F42BF7"/>
    <w:rsid w:val="00F509F6"/>
    <w:rsid w:val="00F5641D"/>
    <w:rsid w:val="00F57D03"/>
    <w:rsid w:val="00F63F00"/>
    <w:rsid w:val="00F709B8"/>
    <w:rsid w:val="00F715BD"/>
    <w:rsid w:val="00F74778"/>
    <w:rsid w:val="00F758A9"/>
    <w:rsid w:val="00F76411"/>
    <w:rsid w:val="00F77E02"/>
    <w:rsid w:val="00F85EDB"/>
    <w:rsid w:val="00F938FE"/>
    <w:rsid w:val="00F9779A"/>
    <w:rsid w:val="00FA091B"/>
    <w:rsid w:val="00FA101D"/>
    <w:rsid w:val="00FA48D2"/>
    <w:rsid w:val="00FA59F1"/>
    <w:rsid w:val="00FB1181"/>
    <w:rsid w:val="00FB257A"/>
    <w:rsid w:val="00FB2A68"/>
    <w:rsid w:val="00FB2FD1"/>
    <w:rsid w:val="00FB38BA"/>
    <w:rsid w:val="00FB7077"/>
    <w:rsid w:val="00FB7B96"/>
    <w:rsid w:val="00FC1F53"/>
    <w:rsid w:val="00FC2621"/>
    <w:rsid w:val="00FC54B3"/>
    <w:rsid w:val="00FD5773"/>
    <w:rsid w:val="00FD70B9"/>
    <w:rsid w:val="00FE0803"/>
    <w:rsid w:val="00FE7EC3"/>
    <w:rsid w:val="00FF620C"/>
    <w:rsid w:val="00FF6A3B"/>
    <w:rsid w:val="00FF7435"/>
    <w:rsid w:val="00FF7BB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1C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C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8B22AA"/>
    <w:pPr>
      <w:ind w:left="720"/>
      <w:contextualSpacing/>
    </w:pPr>
  </w:style>
  <w:style w:type="paragraph" w:styleId="Ttulo">
    <w:name w:val="Title"/>
    <w:basedOn w:val="Normal"/>
    <w:next w:val="Normal"/>
    <w:link w:val="TtuloCar"/>
    <w:uiPriority w:val="10"/>
    <w:qFormat/>
    <w:rsid w:val="008B22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8B22AA"/>
    <w:rPr>
      <w:rFonts w:asciiTheme="majorHAnsi" w:eastAsiaTheme="majorEastAsia" w:hAnsiTheme="majorHAnsi" w:cstheme="majorBidi"/>
      <w:color w:val="17365D" w:themeColor="text2" w:themeShade="BF"/>
      <w:spacing w:val="5"/>
      <w:kern w:val="28"/>
      <w:sz w:val="52"/>
      <w:szCs w:val="52"/>
      <w:lang w:eastAsia="es-MX"/>
    </w:rPr>
  </w:style>
  <w:style w:type="paragraph" w:styleId="Textosinformato">
    <w:name w:val="Plain Text"/>
    <w:basedOn w:val="Normal"/>
    <w:link w:val="TextosinformatoCar"/>
    <w:rsid w:val="008B22AA"/>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8B22AA"/>
    <w:rPr>
      <w:rFonts w:ascii="Courier New" w:eastAsia="Times New Roman" w:hAnsi="Courier New" w:cs="Courier New"/>
      <w:sz w:val="20"/>
      <w:szCs w:val="20"/>
      <w:lang w:val="es-ES" w:eastAsia="es-ES"/>
    </w:rPr>
  </w:style>
  <w:style w:type="paragraph" w:styleId="Textocomentario">
    <w:name w:val="annotation text"/>
    <w:basedOn w:val="Normal"/>
    <w:link w:val="TextocomentarioCar"/>
    <w:uiPriority w:val="99"/>
    <w:semiHidden/>
    <w:unhideWhenUsed/>
    <w:rsid w:val="008B22A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B22AA"/>
    <w:rPr>
      <w:rFonts w:eastAsiaTheme="minorEastAsia"/>
      <w:sz w:val="20"/>
      <w:szCs w:val="20"/>
      <w:lang w:eastAsia="es-MX"/>
    </w:rPr>
  </w:style>
  <w:style w:type="character" w:customStyle="1" w:styleId="AsuntodelcomentarioCar">
    <w:name w:val="Asunto del comentario Car"/>
    <w:basedOn w:val="TextocomentarioCar"/>
    <w:link w:val="Asuntodelcomentario"/>
    <w:uiPriority w:val="99"/>
    <w:semiHidden/>
    <w:rsid w:val="008B22AA"/>
    <w:rPr>
      <w:rFonts w:eastAsiaTheme="minorEastAsia"/>
      <w:b/>
      <w:bCs/>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B22AA"/>
    <w:rPr>
      <w:b/>
      <w:bCs/>
    </w:rPr>
  </w:style>
  <w:style w:type="character" w:customStyle="1" w:styleId="TextodegloboCar">
    <w:name w:val="Texto de globo Car"/>
    <w:basedOn w:val="Fuentedeprrafopredeter"/>
    <w:link w:val="Textodeglobo"/>
    <w:uiPriority w:val="99"/>
    <w:semiHidden/>
    <w:rsid w:val="008B22AA"/>
    <w:rPr>
      <w:rFonts w:ascii="Tahoma" w:eastAsiaTheme="minorEastAsia" w:hAnsi="Tahoma" w:cs="Tahoma"/>
      <w:sz w:val="16"/>
      <w:szCs w:val="16"/>
      <w:lang w:eastAsia="es-MX"/>
    </w:rPr>
  </w:style>
  <w:style w:type="paragraph" w:styleId="Textodeglobo">
    <w:name w:val="Balloon Text"/>
    <w:basedOn w:val="Normal"/>
    <w:link w:val="TextodegloboCar"/>
    <w:uiPriority w:val="99"/>
    <w:semiHidden/>
    <w:unhideWhenUsed/>
    <w:rsid w:val="008B22AA"/>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8B22AA"/>
    <w:pPr>
      <w:tabs>
        <w:tab w:val="center" w:pos="4419"/>
        <w:tab w:val="right" w:pos="8838"/>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8B22AA"/>
  </w:style>
  <w:style w:type="paragraph" w:styleId="Textoindependiente">
    <w:name w:val="Body Text"/>
    <w:basedOn w:val="Normal"/>
    <w:link w:val="TextoindependienteCar"/>
    <w:rsid w:val="008B22AA"/>
    <w:pPr>
      <w:spacing w:after="0" w:line="240" w:lineRule="auto"/>
      <w:jc w:val="both"/>
    </w:pPr>
    <w:rPr>
      <w:rFonts w:ascii="Times New Roman" w:eastAsia="Times New Roman" w:hAnsi="Times New Roman" w:cs="Times New Roman"/>
      <w:sz w:val="26"/>
      <w:szCs w:val="24"/>
    </w:rPr>
  </w:style>
  <w:style w:type="character" w:customStyle="1" w:styleId="TextoindependienteCar">
    <w:name w:val="Texto independiente Car"/>
    <w:basedOn w:val="Fuentedeprrafopredeter"/>
    <w:link w:val="Textoindependiente"/>
    <w:rsid w:val="008B22AA"/>
    <w:rPr>
      <w:rFonts w:ascii="Times New Roman" w:eastAsia="Times New Roman" w:hAnsi="Times New Roman" w:cs="Times New Roman"/>
      <w:sz w:val="26"/>
      <w:szCs w:val="24"/>
      <w:lang w:eastAsia="es-MX"/>
    </w:rPr>
  </w:style>
  <w:style w:type="paragraph" w:styleId="Piedepgina">
    <w:name w:val="footer"/>
    <w:basedOn w:val="Normal"/>
    <w:link w:val="PiedepginaCar"/>
    <w:uiPriority w:val="99"/>
    <w:unhideWhenUsed/>
    <w:rsid w:val="009371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71DB"/>
    <w:rPr>
      <w:rFonts w:eastAsiaTheme="minorEastAsia"/>
      <w:lang w:eastAsia="es-MX"/>
    </w:rPr>
  </w:style>
  <w:style w:type="paragraph" w:styleId="Sinespaciado">
    <w:name w:val="No Spacing"/>
    <w:link w:val="SinespaciadoCar"/>
    <w:uiPriority w:val="1"/>
    <w:qFormat/>
    <w:rsid w:val="000B7B92"/>
    <w:pPr>
      <w:spacing w:after="0" w:line="240" w:lineRule="auto"/>
    </w:pPr>
    <w:rPr>
      <w:rFonts w:ascii="Calibri" w:eastAsia="Calibri" w:hAnsi="Calibri" w:cs="Times New Roman"/>
    </w:rPr>
  </w:style>
  <w:style w:type="character" w:customStyle="1" w:styleId="TextoCar">
    <w:name w:val="Texto Car"/>
    <w:link w:val="Texto"/>
    <w:locked/>
    <w:rsid w:val="000B7B92"/>
    <w:rPr>
      <w:rFonts w:ascii="Arial" w:hAnsi="Arial" w:cs="Arial"/>
      <w:sz w:val="18"/>
      <w:szCs w:val="18"/>
      <w:lang w:val="es-ES"/>
    </w:rPr>
  </w:style>
  <w:style w:type="paragraph" w:customStyle="1" w:styleId="Texto">
    <w:name w:val="Texto"/>
    <w:basedOn w:val="Normal"/>
    <w:link w:val="TextoCar"/>
    <w:rsid w:val="000B7B92"/>
    <w:pPr>
      <w:spacing w:after="101" w:line="216" w:lineRule="exact"/>
      <w:ind w:firstLine="288"/>
      <w:jc w:val="both"/>
    </w:pPr>
    <w:rPr>
      <w:rFonts w:ascii="Arial" w:eastAsiaTheme="minorHAnsi" w:hAnsi="Arial" w:cs="Arial"/>
      <w:sz w:val="18"/>
      <w:szCs w:val="18"/>
      <w:lang w:val="es-ES"/>
    </w:rPr>
  </w:style>
  <w:style w:type="table" w:styleId="Tablaconcuadrcula">
    <w:name w:val="Table Grid"/>
    <w:basedOn w:val="Tablanormal"/>
    <w:uiPriority w:val="59"/>
    <w:rsid w:val="00E33A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convietas">
    <w:name w:val="List Bullet"/>
    <w:basedOn w:val="Normal"/>
    <w:uiPriority w:val="99"/>
    <w:unhideWhenUsed/>
    <w:rsid w:val="005C7918"/>
    <w:pPr>
      <w:numPr>
        <w:numId w:val="1"/>
      </w:numPr>
      <w:contextualSpacing/>
    </w:pPr>
  </w:style>
  <w:style w:type="character" w:customStyle="1" w:styleId="PrrafodelistaCar">
    <w:name w:val="Párrafo de lista Car"/>
    <w:link w:val="Prrafodelista"/>
    <w:uiPriority w:val="34"/>
    <w:locked/>
    <w:rsid w:val="00156D46"/>
  </w:style>
  <w:style w:type="paragraph" w:styleId="Sangra2detindependiente">
    <w:name w:val="Body Text Indent 2"/>
    <w:basedOn w:val="Normal"/>
    <w:link w:val="Sangra2detindependienteCar"/>
    <w:uiPriority w:val="99"/>
    <w:semiHidden/>
    <w:unhideWhenUsed/>
    <w:rsid w:val="00E65A8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E65A8F"/>
  </w:style>
  <w:style w:type="paragraph" w:styleId="Sangra3detindependiente">
    <w:name w:val="Body Text Indent 3"/>
    <w:basedOn w:val="Normal"/>
    <w:link w:val="Sangra3detindependienteCar"/>
    <w:uiPriority w:val="99"/>
    <w:semiHidden/>
    <w:unhideWhenUsed/>
    <w:rsid w:val="00CD1BA7"/>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CD1BA7"/>
    <w:rPr>
      <w:sz w:val="16"/>
      <w:szCs w:val="16"/>
    </w:rPr>
  </w:style>
  <w:style w:type="character" w:customStyle="1" w:styleId="EstiloCar">
    <w:name w:val="Estilo Car"/>
    <w:basedOn w:val="Fuentedeprrafopredeter"/>
    <w:link w:val="Estilo"/>
    <w:locked/>
    <w:rsid w:val="00201FD0"/>
    <w:rPr>
      <w:rFonts w:ascii="Arial" w:eastAsia="Calibri" w:hAnsi="Arial" w:cs="Times New Roman"/>
      <w:sz w:val="24"/>
    </w:rPr>
  </w:style>
  <w:style w:type="paragraph" w:customStyle="1" w:styleId="Estilo">
    <w:name w:val="Estilo"/>
    <w:basedOn w:val="Sinespaciado"/>
    <w:link w:val="EstiloCar"/>
    <w:qFormat/>
    <w:rsid w:val="00201FD0"/>
    <w:pPr>
      <w:jc w:val="both"/>
    </w:pPr>
    <w:rPr>
      <w:rFonts w:ascii="Arial" w:hAnsi="Arial"/>
      <w:sz w:val="24"/>
    </w:rPr>
  </w:style>
  <w:style w:type="character" w:styleId="Refdecomentario">
    <w:name w:val="annotation reference"/>
    <w:basedOn w:val="Fuentedeprrafopredeter"/>
    <w:uiPriority w:val="99"/>
    <w:semiHidden/>
    <w:unhideWhenUsed/>
    <w:rsid w:val="004421ED"/>
    <w:rPr>
      <w:sz w:val="16"/>
      <w:szCs w:val="16"/>
    </w:rPr>
  </w:style>
  <w:style w:type="character" w:styleId="Hipervnculo">
    <w:name w:val="Hyperlink"/>
    <w:basedOn w:val="Fuentedeprrafopredeter"/>
    <w:uiPriority w:val="99"/>
    <w:unhideWhenUsed/>
    <w:rsid w:val="00B003A9"/>
    <w:rPr>
      <w:color w:val="0000FF" w:themeColor="hyperlink"/>
      <w:u w:val="single"/>
    </w:rPr>
  </w:style>
  <w:style w:type="paragraph" w:styleId="NormalWeb">
    <w:name w:val="Normal (Web)"/>
    <w:basedOn w:val="Normal"/>
    <w:uiPriority w:val="99"/>
    <w:unhideWhenUsed/>
    <w:rsid w:val="00B003A9"/>
    <w:pPr>
      <w:spacing w:before="100" w:beforeAutospacing="1" w:after="100" w:afterAutospacing="1" w:line="240" w:lineRule="auto"/>
    </w:pPr>
    <w:rPr>
      <w:rFonts w:ascii="Times New Roman" w:eastAsia="Times New Roman" w:hAnsi="Times New Roman" w:cs="Times New Roman"/>
      <w:sz w:val="24"/>
      <w:szCs w:val="24"/>
    </w:rPr>
  </w:style>
  <w:style w:type="paragraph" w:styleId="Textonotapie">
    <w:name w:val="footnote text"/>
    <w:basedOn w:val="Normal"/>
    <w:link w:val="TextonotapieCar"/>
    <w:uiPriority w:val="99"/>
    <w:semiHidden/>
    <w:unhideWhenUsed/>
    <w:rsid w:val="00B003A9"/>
    <w:pPr>
      <w:spacing w:after="0" w:line="240" w:lineRule="auto"/>
    </w:pPr>
    <w:rPr>
      <w:rFonts w:ascii="Calibri" w:eastAsia="Times New Roman" w:hAnsi="Calibri" w:cs="Times New Roman"/>
      <w:sz w:val="20"/>
      <w:szCs w:val="20"/>
    </w:rPr>
  </w:style>
  <w:style w:type="character" w:customStyle="1" w:styleId="TextonotapieCar">
    <w:name w:val="Texto nota pie Car"/>
    <w:basedOn w:val="Fuentedeprrafopredeter"/>
    <w:link w:val="Textonotapie"/>
    <w:uiPriority w:val="99"/>
    <w:semiHidden/>
    <w:rsid w:val="00B003A9"/>
    <w:rPr>
      <w:rFonts w:ascii="Calibri" w:eastAsia="Times New Roman" w:hAnsi="Calibri" w:cs="Times New Roman"/>
      <w:sz w:val="20"/>
      <w:szCs w:val="20"/>
    </w:rPr>
  </w:style>
  <w:style w:type="character" w:customStyle="1" w:styleId="SinespaciadoCar">
    <w:name w:val="Sin espaciado Car"/>
    <w:link w:val="Sinespaciado"/>
    <w:uiPriority w:val="1"/>
    <w:locked/>
    <w:rsid w:val="00B003A9"/>
    <w:rPr>
      <w:rFonts w:ascii="Calibri" w:eastAsia="Calibri" w:hAnsi="Calibri" w:cs="Times New Roman"/>
    </w:rPr>
  </w:style>
  <w:style w:type="character" w:styleId="Refdenotaalpie">
    <w:name w:val="footnote reference"/>
    <w:basedOn w:val="Fuentedeprrafopredeter"/>
    <w:uiPriority w:val="99"/>
    <w:semiHidden/>
    <w:unhideWhenUsed/>
    <w:rsid w:val="00B003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C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8B22AA"/>
    <w:pPr>
      <w:ind w:left="720"/>
      <w:contextualSpacing/>
    </w:pPr>
  </w:style>
  <w:style w:type="paragraph" w:styleId="Ttulo">
    <w:name w:val="Title"/>
    <w:basedOn w:val="Normal"/>
    <w:next w:val="Normal"/>
    <w:link w:val="TtuloCar"/>
    <w:uiPriority w:val="10"/>
    <w:qFormat/>
    <w:rsid w:val="008B22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8B22AA"/>
    <w:rPr>
      <w:rFonts w:asciiTheme="majorHAnsi" w:eastAsiaTheme="majorEastAsia" w:hAnsiTheme="majorHAnsi" w:cstheme="majorBidi"/>
      <w:color w:val="17365D" w:themeColor="text2" w:themeShade="BF"/>
      <w:spacing w:val="5"/>
      <w:kern w:val="28"/>
      <w:sz w:val="52"/>
      <w:szCs w:val="52"/>
      <w:lang w:eastAsia="es-MX"/>
    </w:rPr>
  </w:style>
  <w:style w:type="paragraph" w:styleId="Textosinformato">
    <w:name w:val="Plain Text"/>
    <w:basedOn w:val="Normal"/>
    <w:link w:val="TextosinformatoCar"/>
    <w:rsid w:val="008B22AA"/>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8B22AA"/>
    <w:rPr>
      <w:rFonts w:ascii="Courier New" w:eastAsia="Times New Roman" w:hAnsi="Courier New" w:cs="Courier New"/>
      <w:sz w:val="20"/>
      <w:szCs w:val="20"/>
      <w:lang w:val="es-ES" w:eastAsia="es-ES"/>
    </w:rPr>
  </w:style>
  <w:style w:type="paragraph" w:styleId="Textocomentario">
    <w:name w:val="annotation text"/>
    <w:basedOn w:val="Normal"/>
    <w:link w:val="TextocomentarioCar"/>
    <w:uiPriority w:val="99"/>
    <w:semiHidden/>
    <w:unhideWhenUsed/>
    <w:rsid w:val="008B22A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B22AA"/>
    <w:rPr>
      <w:rFonts w:eastAsiaTheme="minorEastAsia"/>
      <w:sz w:val="20"/>
      <w:szCs w:val="20"/>
      <w:lang w:eastAsia="es-MX"/>
    </w:rPr>
  </w:style>
  <w:style w:type="character" w:customStyle="1" w:styleId="AsuntodelcomentarioCar">
    <w:name w:val="Asunto del comentario Car"/>
    <w:basedOn w:val="TextocomentarioCar"/>
    <w:link w:val="Asuntodelcomentario"/>
    <w:uiPriority w:val="99"/>
    <w:semiHidden/>
    <w:rsid w:val="008B22AA"/>
    <w:rPr>
      <w:rFonts w:eastAsiaTheme="minorEastAsia"/>
      <w:b/>
      <w:bCs/>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B22AA"/>
    <w:rPr>
      <w:b/>
      <w:bCs/>
    </w:rPr>
  </w:style>
  <w:style w:type="character" w:customStyle="1" w:styleId="TextodegloboCar">
    <w:name w:val="Texto de globo Car"/>
    <w:basedOn w:val="Fuentedeprrafopredeter"/>
    <w:link w:val="Textodeglobo"/>
    <w:uiPriority w:val="99"/>
    <w:semiHidden/>
    <w:rsid w:val="008B22AA"/>
    <w:rPr>
      <w:rFonts w:ascii="Tahoma" w:eastAsiaTheme="minorEastAsia" w:hAnsi="Tahoma" w:cs="Tahoma"/>
      <w:sz w:val="16"/>
      <w:szCs w:val="16"/>
      <w:lang w:eastAsia="es-MX"/>
    </w:rPr>
  </w:style>
  <w:style w:type="paragraph" w:styleId="Textodeglobo">
    <w:name w:val="Balloon Text"/>
    <w:basedOn w:val="Normal"/>
    <w:link w:val="TextodegloboCar"/>
    <w:uiPriority w:val="99"/>
    <w:semiHidden/>
    <w:unhideWhenUsed/>
    <w:rsid w:val="008B22AA"/>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8B22AA"/>
    <w:pPr>
      <w:tabs>
        <w:tab w:val="center" w:pos="4419"/>
        <w:tab w:val="right" w:pos="8838"/>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8B22AA"/>
  </w:style>
  <w:style w:type="paragraph" w:styleId="Textoindependiente">
    <w:name w:val="Body Text"/>
    <w:basedOn w:val="Normal"/>
    <w:link w:val="TextoindependienteCar"/>
    <w:rsid w:val="008B22AA"/>
    <w:pPr>
      <w:spacing w:after="0" w:line="240" w:lineRule="auto"/>
      <w:jc w:val="both"/>
    </w:pPr>
    <w:rPr>
      <w:rFonts w:ascii="Times New Roman" w:eastAsia="Times New Roman" w:hAnsi="Times New Roman" w:cs="Times New Roman"/>
      <w:sz w:val="26"/>
      <w:szCs w:val="24"/>
    </w:rPr>
  </w:style>
  <w:style w:type="character" w:customStyle="1" w:styleId="TextoindependienteCar">
    <w:name w:val="Texto independiente Car"/>
    <w:basedOn w:val="Fuentedeprrafopredeter"/>
    <w:link w:val="Textoindependiente"/>
    <w:rsid w:val="008B22AA"/>
    <w:rPr>
      <w:rFonts w:ascii="Times New Roman" w:eastAsia="Times New Roman" w:hAnsi="Times New Roman" w:cs="Times New Roman"/>
      <w:sz w:val="26"/>
      <w:szCs w:val="24"/>
      <w:lang w:eastAsia="es-MX"/>
    </w:rPr>
  </w:style>
  <w:style w:type="paragraph" w:styleId="Piedepgina">
    <w:name w:val="footer"/>
    <w:basedOn w:val="Normal"/>
    <w:link w:val="PiedepginaCar"/>
    <w:uiPriority w:val="99"/>
    <w:unhideWhenUsed/>
    <w:rsid w:val="009371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71DB"/>
    <w:rPr>
      <w:rFonts w:eastAsiaTheme="minorEastAsia"/>
      <w:lang w:eastAsia="es-MX"/>
    </w:rPr>
  </w:style>
  <w:style w:type="paragraph" w:styleId="Sinespaciado">
    <w:name w:val="No Spacing"/>
    <w:link w:val="SinespaciadoCar"/>
    <w:uiPriority w:val="1"/>
    <w:qFormat/>
    <w:rsid w:val="000B7B92"/>
    <w:pPr>
      <w:spacing w:after="0" w:line="240" w:lineRule="auto"/>
    </w:pPr>
    <w:rPr>
      <w:rFonts w:ascii="Calibri" w:eastAsia="Calibri" w:hAnsi="Calibri" w:cs="Times New Roman"/>
    </w:rPr>
  </w:style>
  <w:style w:type="character" w:customStyle="1" w:styleId="TextoCar">
    <w:name w:val="Texto Car"/>
    <w:link w:val="Texto"/>
    <w:locked/>
    <w:rsid w:val="000B7B92"/>
    <w:rPr>
      <w:rFonts w:ascii="Arial" w:hAnsi="Arial" w:cs="Arial"/>
      <w:sz w:val="18"/>
      <w:szCs w:val="18"/>
      <w:lang w:val="es-ES"/>
    </w:rPr>
  </w:style>
  <w:style w:type="paragraph" w:customStyle="1" w:styleId="Texto">
    <w:name w:val="Texto"/>
    <w:basedOn w:val="Normal"/>
    <w:link w:val="TextoCar"/>
    <w:rsid w:val="000B7B92"/>
    <w:pPr>
      <w:spacing w:after="101" w:line="216" w:lineRule="exact"/>
      <w:ind w:firstLine="288"/>
      <w:jc w:val="both"/>
    </w:pPr>
    <w:rPr>
      <w:rFonts w:ascii="Arial" w:eastAsiaTheme="minorHAnsi" w:hAnsi="Arial" w:cs="Arial"/>
      <w:sz w:val="18"/>
      <w:szCs w:val="18"/>
      <w:lang w:val="es-ES"/>
    </w:rPr>
  </w:style>
  <w:style w:type="table" w:styleId="Tablaconcuadrcula">
    <w:name w:val="Table Grid"/>
    <w:basedOn w:val="Tablanormal"/>
    <w:uiPriority w:val="59"/>
    <w:rsid w:val="00E33A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convietas">
    <w:name w:val="List Bullet"/>
    <w:basedOn w:val="Normal"/>
    <w:uiPriority w:val="99"/>
    <w:unhideWhenUsed/>
    <w:rsid w:val="005C7918"/>
    <w:pPr>
      <w:numPr>
        <w:numId w:val="1"/>
      </w:numPr>
      <w:contextualSpacing/>
    </w:pPr>
  </w:style>
  <w:style w:type="character" w:customStyle="1" w:styleId="PrrafodelistaCar">
    <w:name w:val="Párrafo de lista Car"/>
    <w:link w:val="Prrafodelista"/>
    <w:uiPriority w:val="34"/>
    <w:locked/>
    <w:rsid w:val="00156D46"/>
  </w:style>
  <w:style w:type="paragraph" w:styleId="Sangra2detindependiente">
    <w:name w:val="Body Text Indent 2"/>
    <w:basedOn w:val="Normal"/>
    <w:link w:val="Sangra2detindependienteCar"/>
    <w:uiPriority w:val="99"/>
    <w:semiHidden/>
    <w:unhideWhenUsed/>
    <w:rsid w:val="00E65A8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E65A8F"/>
  </w:style>
  <w:style w:type="paragraph" w:styleId="Sangra3detindependiente">
    <w:name w:val="Body Text Indent 3"/>
    <w:basedOn w:val="Normal"/>
    <w:link w:val="Sangra3detindependienteCar"/>
    <w:uiPriority w:val="99"/>
    <w:semiHidden/>
    <w:unhideWhenUsed/>
    <w:rsid w:val="00CD1BA7"/>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CD1BA7"/>
    <w:rPr>
      <w:sz w:val="16"/>
      <w:szCs w:val="16"/>
    </w:rPr>
  </w:style>
  <w:style w:type="character" w:customStyle="1" w:styleId="EstiloCar">
    <w:name w:val="Estilo Car"/>
    <w:basedOn w:val="Fuentedeprrafopredeter"/>
    <w:link w:val="Estilo"/>
    <w:locked/>
    <w:rsid w:val="00201FD0"/>
    <w:rPr>
      <w:rFonts w:ascii="Arial" w:eastAsia="Calibri" w:hAnsi="Arial" w:cs="Times New Roman"/>
      <w:sz w:val="24"/>
    </w:rPr>
  </w:style>
  <w:style w:type="paragraph" w:customStyle="1" w:styleId="Estilo">
    <w:name w:val="Estilo"/>
    <w:basedOn w:val="Sinespaciado"/>
    <w:link w:val="EstiloCar"/>
    <w:qFormat/>
    <w:rsid w:val="00201FD0"/>
    <w:pPr>
      <w:jc w:val="both"/>
    </w:pPr>
    <w:rPr>
      <w:rFonts w:ascii="Arial" w:hAnsi="Arial"/>
      <w:sz w:val="24"/>
    </w:rPr>
  </w:style>
  <w:style w:type="character" w:styleId="Refdecomentario">
    <w:name w:val="annotation reference"/>
    <w:basedOn w:val="Fuentedeprrafopredeter"/>
    <w:uiPriority w:val="99"/>
    <w:semiHidden/>
    <w:unhideWhenUsed/>
    <w:rsid w:val="004421ED"/>
    <w:rPr>
      <w:sz w:val="16"/>
      <w:szCs w:val="16"/>
    </w:rPr>
  </w:style>
  <w:style w:type="character" w:styleId="Hipervnculo">
    <w:name w:val="Hyperlink"/>
    <w:basedOn w:val="Fuentedeprrafopredeter"/>
    <w:uiPriority w:val="99"/>
    <w:unhideWhenUsed/>
    <w:rsid w:val="00B003A9"/>
    <w:rPr>
      <w:color w:val="0000FF" w:themeColor="hyperlink"/>
      <w:u w:val="single"/>
    </w:rPr>
  </w:style>
  <w:style w:type="paragraph" w:styleId="NormalWeb">
    <w:name w:val="Normal (Web)"/>
    <w:basedOn w:val="Normal"/>
    <w:uiPriority w:val="99"/>
    <w:unhideWhenUsed/>
    <w:rsid w:val="00B003A9"/>
    <w:pPr>
      <w:spacing w:before="100" w:beforeAutospacing="1" w:after="100" w:afterAutospacing="1" w:line="240" w:lineRule="auto"/>
    </w:pPr>
    <w:rPr>
      <w:rFonts w:ascii="Times New Roman" w:eastAsia="Times New Roman" w:hAnsi="Times New Roman" w:cs="Times New Roman"/>
      <w:sz w:val="24"/>
      <w:szCs w:val="24"/>
    </w:rPr>
  </w:style>
  <w:style w:type="paragraph" w:styleId="Textonotapie">
    <w:name w:val="footnote text"/>
    <w:basedOn w:val="Normal"/>
    <w:link w:val="TextonotapieCar"/>
    <w:uiPriority w:val="99"/>
    <w:semiHidden/>
    <w:unhideWhenUsed/>
    <w:rsid w:val="00B003A9"/>
    <w:pPr>
      <w:spacing w:after="0" w:line="240" w:lineRule="auto"/>
    </w:pPr>
    <w:rPr>
      <w:rFonts w:ascii="Calibri" w:eastAsia="Times New Roman" w:hAnsi="Calibri" w:cs="Times New Roman"/>
      <w:sz w:val="20"/>
      <w:szCs w:val="20"/>
    </w:rPr>
  </w:style>
  <w:style w:type="character" w:customStyle="1" w:styleId="TextonotapieCar">
    <w:name w:val="Texto nota pie Car"/>
    <w:basedOn w:val="Fuentedeprrafopredeter"/>
    <w:link w:val="Textonotapie"/>
    <w:uiPriority w:val="99"/>
    <w:semiHidden/>
    <w:rsid w:val="00B003A9"/>
    <w:rPr>
      <w:rFonts w:ascii="Calibri" w:eastAsia="Times New Roman" w:hAnsi="Calibri" w:cs="Times New Roman"/>
      <w:sz w:val="20"/>
      <w:szCs w:val="20"/>
    </w:rPr>
  </w:style>
  <w:style w:type="character" w:customStyle="1" w:styleId="SinespaciadoCar">
    <w:name w:val="Sin espaciado Car"/>
    <w:link w:val="Sinespaciado"/>
    <w:uiPriority w:val="1"/>
    <w:locked/>
    <w:rsid w:val="00B003A9"/>
    <w:rPr>
      <w:rFonts w:ascii="Calibri" w:eastAsia="Calibri" w:hAnsi="Calibri" w:cs="Times New Roman"/>
    </w:rPr>
  </w:style>
  <w:style w:type="character" w:styleId="Refdenotaalpie">
    <w:name w:val="footnote reference"/>
    <w:basedOn w:val="Fuentedeprrafopredeter"/>
    <w:uiPriority w:val="99"/>
    <w:semiHidden/>
    <w:unhideWhenUsed/>
    <w:rsid w:val="00B003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627696">
      <w:bodyDiv w:val="1"/>
      <w:marLeft w:val="0"/>
      <w:marRight w:val="0"/>
      <w:marTop w:val="0"/>
      <w:marBottom w:val="0"/>
      <w:divBdr>
        <w:top w:val="none" w:sz="0" w:space="0" w:color="auto"/>
        <w:left w:val="none" w:sz="0" w:space="0" w:color="auto"/>
        <w:bottom w:val="none" w:sz="0" w:space="0" w:color="auto"/>
        <w:right w:val="none" w:sz="0" w:space="0" w:color="auto"/>
      </w:divBdr>
    </w:div>
    <w:div w:id="644239696">
      <w:bodyDiv w:val="1"/>
      <w:marLeft w:val="0"/>
      <w:marRight w:val="0"/>
      <w:marTop w:val="0"/>
      <w:marBottom w:val="0"/>
      <w:divBdr>
        <w:top w:val="none" w:sz="0" w:space="0" w:color="auto"/>
        <w:left w:val="none" w:sz="0" w:space="0" w:color="auto"/>
        <w:bottom w:val="none" w:sz="0" w:space="0" w:color="auto"/>
        <w:right w:val="none" w:sz="0" w:space="0" w:color="auto"/>
      </w:divBdr>
    </w:div>
    <w:div w:id="747189008">
      <w:bodyDiv w:val="1"/>
      <w:marLeft w:val="0"/>
      <w:marRight w:val="0"/>
      <w:marTop w:val="0"/>
      <w:marBottom w:val="0"/>
      <w:divBdr>
        <w:top w:val="none" w:sz="0" w:space="0" w:color="auto"/>
        <w:left w:val="none" w:sz="0" w:space="0" w:color="auto"/>
        <w:bottom w:val="none" w:sz="0" w:space="0" w:color="auto"/>
        <w:right w:val="none" w:sz="0" w:space="0" w:color="auto"/>
      </w:divBdr>
    </w:div>
    <w:div w:id="762266373">
      <w:bodyDiv w:val="1"/>
      <w:marLeft w:val="0"/>
      <w:marRight w:val="0"/>
      <w:marTop w:val="0"/>
      <w:marBottom w:val="0"/>
      <w:divBdr>
        <w:top w:val="none" w:sz="0" w:space="0" w:color="auto"/>
        <w:left w:val="none" w:sz="0" w:space="0" w:color="auto"/>
        <w:bottom w:val="none" w:sz="0" w:space="0" w:color="auto"/>
        <w:right w:val="none" w:sz="0" w:space="0" w:color="auto"/>
      </w:divBdr>
    </w:div>
    <w:div w:id="1241713898">
      <w:bodyDiv w:val="1"/>
      <w:marLeft w:val="0"/>
      <w:marRight w:val="0"/>
      <w:marTop w:val="0"/>
      <w:marBottom w:val="0"/>
      <w:divBdr>
        <w:top w:val="none" w:sz="0" w:space="0" w:color="auto"/>
        <w:left w:val="none" w:sz="0" w:space="0" w:color="auto"/>
        <w:bottom w:val="none" w:sz="0" w:space="0" w:color="auto"/>
        <w:right w:val="none" w:sz="0" w:space="0" w:color="auto"/>
      </w:divBdr>
    </w:div>
    <w:div w:id="1558978497">
      <w:bodyDiv w:val="1"/>
      <w:marLeft w:val="0"/>
      <w:marRight w:val="0"/>
      <w:marTop w:val="0"/>
      <w:marBottom w:val="0"/>
      <w:divBdr>
        <w:top w:val="none" w:sz="0" w:space="0" w:color="auto"/>
        <w:left w:val="none" w:sz="0" w:space="0" w:color="auto"/>
        <w:bottom w:val="none" w:sz="0" w:space="0" w:color="auto"/>
        <w:right w:val="none" w:sz="0" w:space="0" w:color="auto"/>
      </w:divBdr>
    </w:div>
    <w:div w:id="190868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conac.gob.mx/work/models/CONAC/normatividad/CLDF_01_01_001.pdf" TargetMode="External"/><Relationship Id="rId2" Type="http://schemas.openxmlformats.org/officeDocument/2006/relationships/hyperlink" Target="http://www.diputados.gob.mx/proceso-presupuestal/docs/Precriterios2019%20R.pdf" TargetMode="External"/><Relationship Id="rId1" Type="http://schemas.openxmlformats.org/officeDocument/2006/relationships/hyperlink" Target="http://catarina.udlap.mx/u_dl_a/tales/documentos/ledf/collins_f_lm/capitulo1.pdf" TargetMode="External"/><Relationship Id="rId5" Type="http://schemas.openxmlformats.org/officeDocument/2006/relationships/hyperlink" Target="https://www.conac.gob.mx/work/models/CONAC/normatividad/NOR_01_02_001.pdf" TargetMode="External"/><Relationship Id="rId4" Type="http://schemas.openxmlformats.org/officeDocument/2006/relationships/hyperlink" Target="https://www.conac.gob.mx/work/models/CONAC/normatividad/NOR_01_14_001.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13DBC5-2B42-4A06-93BB-AB92F15C0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20357</Words>
  <Characters>111968</Characters>
  <Application>Microsoft Office Word</Application>
  <DocSecurity>0</DocSecurity>
  <Lines>933</Lines>
  <Paragraphs>264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dc:creator>
  <cp:lastModifiedBy>HP</cp:lastModifiedBy>
  <cp:revision>2</cp:revision>
  <cp:lastPrinted>2018-12-31T01:26:00Z</cp:lastPrinted>
  <dcterms:created xsi:type="dcterms:W3CDTF">2019-05-17T15:07:00Z</dcterms:created>
  <dcterms:modified xsi:type="dcterms:W3CDTF">2019-05-17T15:07:00Z</dcterms:modified>
</cp:coreProperties>
</file>