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932" w:rsidRPr="00F3102D" w:rsidRDefault="00D71932" w:rsidP="00D71932">
      <w:pPr>
        <w:pStyle w:val="Encabezado"/>
        <w:jc w:val="center"/>
        <w:rPr>
          <w:b/>
          <w:sz w:val="28"/>
        </w:rPr>
      </w:pPr>
      <w:bookmarkStart w:id="0" w:name="OLE_LINK24"/>
      <w:bookmarkStart w:id="1" w:name="OLE_LINK19"/>
      <w:bookmarkStart w:id="2" w:name="OLE_LINK21"/>
      <w:r w:rsidRPr="00F3102D">
        <w:rPr>
          <w:b/>
          <w:sz w:val="28"/>
        </w:rPr>
        <w:t>Informes sobre la Situación Económica, las Finanzas Públicas y la Deuda Pública</w:t>
      </w:r>
    </w:p>
    <w:p w:rsidR="00D71932" w:rsidRDefault="00D71932" w:rsidP="00D71932">
      <w:pPr>
        <w:pStyle w:val="Prrafodelista"/>
        <w:ind w:left="0"/>
        <w:rPr>
          <w:rFonts w:ascii="Verdana" w:hAnsi="Verdana"/>
          <w:b/>
        </w:rPr>
      </w:pPr>
    </w:p>
    <w:p w:rsidR="00D71932" w:rsidRDefault="00D71932" w:rsidP="00D71932">
      <w:pPr>
        <w:pStyle w:val="Prrafodelista"/>
        <w:ind w:left="0"/>
        <w:rPr>
          <w:rFonts w:ascii="Verdana" w:hAnsi="Verdana"/>
          <w:b/>
        </w:rPr>
      </w:pPr>
      <w:bookmarkStart w:id="3" w:name="OLE_LINK10"/>
      <w:bookmarkStart w:id="4" w:name="OLE_LINK17"/>
    </w:p>
    <w:p w:rsidR="00D71932" w:rsidRPr="00B36F5B" w:rsidRDefault="00D71932" w:rsidP="00D71932">
      <w:pPr>
        <w:tabs>
          <w:tab w:val="left" w:pos="6383"/>
        </w:tabs>
        <w:jc w:val="center"/>
        <w:rPr>
          <w:rFonts w:ascii="Verdana" w:hAnsi="Verdana"/>
          <w:b/>
          <w:sz w:val="32"/>
        </w:rPr>
      </w:pPr>
      <w:bookmarkStart w:id="5" w:name="OLE_LINK3"/>
      <w:bookmarkStart w:id="6" w:name="OLE_LINK7"/>
      <w:bookmarkStart w:id="7" w:name="OLE_LINK16"/>
      <w:bookmarkStart w:id="8" w:name="OLE_LINK30"/>
      <w:r w:rsidRPr="00B36F5B">
        <w:rPr>
          <w:rFonts w:ascii="Verdana" w:hAnsi="Verdana"/>
          <w:b/>
          <w:sz w:val="32"/>
        </w:rPr>
        <w:t>GOBIERNO DEL ESTADO DE ZACATECAS</w:t>
      </w:r>
    </w:p>
    <w:p w:rsidR="00D71932" w:rsidRDefault="00D71932" w:rsidP="00D71932">
      <w:pPr>
        <w:tabs>
          <w:tab w:val="left" w:pos="6383"/>
        </w:tabs>
        <w:jc w:val="center"/>
        <w:rPr>
          <w:rFonts w:ascii="Verdana" w:hAnsi="Verdana"/>
          <w:b/>
        </w:rPr>
      </w:pPr>
      <w:r w:rsidRPr="00B36F5B">
        <w:rPr>
          <w:rFonts w:ascii="Verdana" w:hAnsi="Verdana"/>
          <w:b/>
        </w:rPr>
        <w:t>SECRETARÍA DE FINANZAS</w:t>
      </w:r>
    </w:p>
    <w:p w:rsidR="00D71932" w:rsidRDefault="00FA6005" w:rsidP="00D71932">
      <w:pPr>
        <w:jc w:val="center"/>
      </w:pPr>
      <w:r>
        <w:rPr>
          <w:rFonts w:ascii="Verdana" w:hAnsi="Verdana"/>
          <w:b/>
        </w:rPr>
        <w:t>INFORME DEFINITIVO</w:t>
      </w:r>
      <w:r w:rsidR="00073537">
        <w:rPr>
          <w:rFonts w:ascii="Verdana" w:hAnsi="Verdana"/>
          <w:b/>
        </w:rPr>
        <w:t xml:space="preserve"> </w:t>
      </w:r>
      <w:r>
        <w:rPr>
          <w:rFonts w:ascii="Verdana" w:hAnsi="Verdana"/>
          <w:b/>
        </w:rPr>
        <w:t>EJERCICIO 2017</w:t>
      </w:r>
      <w:r w:rsidR="00D71932">
        <w:rPr>
          <w:rFonts w:ascii="Verdana" w:hAnsi="Verdana"/>
          <w:b/>
        </w:rPr>
        <w:t xml:space="preserve"> DEL SISTEMA DE FORMATO ÚNICO</w:t>
      </w:r>
    </w:p>
    <w:p w:rsidR="00D71932" w:rsidRDefault="00D71932" w:rsidP="00D71932">
      <w:pPr>
        <w:pStyle w:val="Prrafodelista"/>
        <w:tabs>
          <w:tab w:val="left" w:pos="6383"/>
        </w:tabs>
        <w:ind w:left="0"/>
        <w:rPr>
          <w:rFonts w:ascii="Verdana" w:hAnsi="Verdana"/>
          <w:b/>
        </w:rPr>
      </w:pPr>
    </w:p>
    <w:p w:rsidR="00D71932" w:rsidRPr="00B36F5B" w:rsidRDefault="00D71932" w:rsidP="00D71932">
      <w:pPr>
        <w:pStyle w:val="Prrafodelista"/>
        <w:tabs>
          <w:tab w:val="left" w:pos="6383"/>
        </w:tabs>
        <w:ind w:left="0"/>
        <w:rPr>
          <w:rFonts w:ascii="Verdana" w:hAnsi="Verdana"/>
        </w:rPr>
      </w:pPr>
      <w:r>
        <w:rPr>
          <w:rFonts w:ascii="Verdana" w:hAnsi="Verdana"/>
          <w:b/>
        </w:rPr>
        <w:t>III.- Indicadores.</w:t>
      </w:r>
    </w:p>
    <w:p w:rsidR="00D71932" w:rsidRDefault="00D71932" w:rsidP="00D71932">
      <w:pPr>
        <w:tabs>
          <w:tab w:val="left" w:pos="6383"/>
        </w:tabs>
        <w:jc w:val="both"/>
        <w:rPr>
          <w:rFonts w:ascii="Verdana" w:hAnsi="Verdana"/>
        </w:rPr>
      </w:pPr>
      <w:r>
        <w:rPr>
          <w:rFonts w:ascii="Verdana" w:hAnsi="Verdana"/>
        </w:rPr>
        <w:t xml:space="preserve">El reporte de los Indicadores corresponde al informe generado por el Sistema de Formato Único (SFU), el cual contiene los recursos de cada uno de los Fondos de Aportaciones registrados por el ejecutor en lo correspondiente a metas </w:t>
      </w:r>
      <w:bookmarkEnd w:id="0"/>
      <w:r>
        <w:rPr>
          <w:rFonts w:ascii="Verdana" w:hAnsi="Verdana"/>
        </w:rPr>
        <w:t>y avances</w:t>
      </w:r>
      <w:bookmarkEnd w:id="1"/>
      <w:r>
        <w:rPr>
          <w:rFonts w:ascii="Verdana" w:hAnsi="Verdana"/>
        </w:rPr>
        <w:t>.</w:t>
      </w:r>
      <w:bookmarkEnd w:id="2"/>
      <w:bookmarkEnd w:id="3"/>
      <w:bookmarkEnd w:id="4"/>
      <w:bookmarkEnd w:id="5"/>
      <w:bookmarkEnd w:id="6"/>
      <w:bookmarkEnd w:id="7"/>
      <w:bookmarkEnd w:id="8"/>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71932">
      <w:pPr>
        <w:tabs>
          <w:tab w:val="left" w:pos="6383"/>
        </w:tabs>
        <w:jc w:val="both"/>
        <w:rPr>
          <w:rFonts w:ascii="Verdana" w:hAnsi="Verdana"/>
        </w:rPr>
      </w:pPr>
    </w:p>
    <w:p w:rsidR="00D71932" w:rsidRDefault="00D71932" w:rsidP="00D34CC6">
      <w:pPr>
        <w:jc w:val="center"/>
        <w:rPr>
          <w:b/>
          <w:sz w:val="48"/>
        </w:rPr>
      </w:pPr>
    </w:p>
    <w:p w:rsidR="00D71932" w:rsidRDefault="00D71932" w:rsidP="00D34CC6">
      <w:pPr>
        <w:jc w:val="center"/>
        <w:rPr>
          <w:b/>
          <w:sz w:val="48"/>
        </w:rPr>
      </w:pPr>
    </w:p>
    <w:p w:rsidR="00D71932" w:rsidRDefault="00D71932" w:rsidP="00D34CC6">
      <w:pPr>
        <w:jc w:val="center"/>
        <w:rPr>
          <w:b/>
          <w:sz w:val="48"/>
        </w:rPr>
      </w:pPr>
    </w:p>
    <w:p w:rsidR="00D34CC6" w:rsidRPr="00D34CC6" w:rsidRDefault="00D34CC6" w:rsidP="00D34CC6">
      <w:pPr>
        <w:jc w:val="center"/>
        <w:rPr>
          <w:b/>
          <w:sz w:val="48"/>
        </w:rPr>
      </w:pPr>
      <w:r w:rsidRPr="00D34CC6">
        <w:rPr>
          <w:b/>
          <w:sz w:val="48"/>
        </w:rPr>
        <w:lastRenderedPageBreak/>
        <w:t>SECRETARÍA DE FINANZAS</w:t>
      </w:r>
    </w:p>
    <w:p w:rsidR="00D34CC6" w:rsidRPr="00D34CC6" w:rsidRDefault="00D34CC6" w:rsidP="00D34CC6">
      <w:pPr>
        <w:jc w:val="center"/>
        <w:rPr>
          <w:b/>
          <w:sz w:val="36"/>
        </w:rPr>
      </w:pPr>
      <w:r w:rsidRPr="00D34CC6">
        <w:rPr>
          <w:b/>
          <w:sz w:val="36"/>
        </w:rPr>
        <w:t>SUBSECRETARÍA DE EGRESOS</w:t>
      </w:r>
    </w:p>
    <w:p w:rsidR="00D34CC6" w:rsidRPr="00D34CC6" w:rsidRDefault="00D34CC6" w:rsidP="00D34CC6">
      <w:pPr>
        <w:jc w:val="center"/>
        <w:rPr>
          <w:b/>
          <w:sz w:val="32"/>
        </w:rPr>
      </w:pPr>
      <w:r w:rsidRPr="00D34CC6">
        <w:rPr>
          <w:b/>
          <w:sz w:val="32"/>
        </w:rPr>
        <w:t xml:space="preserve">DIRECCIÓN DE </w:t>
      </w:r>
      <w:r w:rsidR="00342859">
        <w:rPr>
          <w:b/>
          <w:sz w:val="32"/>
        </w:rPr>
        <w:t>PRESUPUESTO</w:t>
      </w:r>
    </w:p>
    <w:p w:rsidR="00D34CC6" w:rsidRPr="00D34CC6" w:rsidRDefault="00D34CC6" w:rsidP="00D34CC6">
      <w:pPr>
        <w:spacing w:after="0" w:line="240" w:lineRule="auto"/>
        <w:rPr>
          <w:rFonts w:ascii="Times New Roman" w:eastAsia="Times New Roman" w:hAnsi="Times New Roman" w:cs="Times New Roman"/>
          <w:color w:val="FFFFFF"/>
          <w:sz w:val="24"/>
          <w:szCs w:val="24"/>
          <w:lang w:eastAsia="es-MX"/>
        </w:rPr>
      </w:pPr>
      <w:r w:rsidRPr="00D34CC6">
        <w:rPr>
          <w:rFonts w:ascii="Times New Roman" w:eastAsia="Times New Roman" w:hAnsi="Times New Roman" w:cs="Times New Roman"/>
          <w:color w:val="FFFFFF"/>
          <w:sz w:val="24"/>
          <w:szCs w:val="24"/>
          <w:lang w:eastAsia="es-MX"/>
        </w:rPr>
        <w:t>Atrás</w:t>
      </w:r>
    </w:p>
    <w:p w:rsidR="00D34CC6" w:rsidRDefault="00D34CC6" w:rsidP="00D34CC6">
      <w:pPr>
        <w:spacing w:after="0" w:line="240" w:lineRule="auto"/>
        <w:ind w:left="60" w:right="60"/>
        <w:rPr>
          <w:rFonts w:ascii="Times New Roman" w:eastAsia="Times New Roman" w:hAnsi="Times New Roman" w:cs="Times New Roman"/>
          <w:color w:val="FFFFFF"/>
          <w:sz w:val="24"/>
          <w:szCs w:val="24"/>
          <w:lang w:eastAsia="es-MX"/>
        </w:rPr>
      </w:pPr>
    </w:p>
    <w:p w:rsidR="00D34CC6" w:rsidRPr="00D34CC6" w:rsidRDefault="00D34CC6" w:rsidP="00D34CC6">
      <w:pPr>
        <w:spacing w:after="0" w:line="240" w:lineRule="auto"/>
        <w:ind w:left="60" w:right="60"/>
        <w:rPr>
          <w:rFonts w:ascii="Times New Roman" w:eastAsia="Times New Roman" w:hAnsi="Times New Roman" w:cs="Times New Roman"/>
          <w:color w:val="FFFFFF"/>
          <w:sz w:val="24"/>
          <w:szCs w:val="24"/>
          <w:lang w:eastAsia="es-MX"/>
        </w:rPr>
      </w:pPr>
      <w:r>
        <w:rPr>
          <w:rFonts w:ascii="Times New Roman" w:eastAsia="Times New Roman" w:hAnsi="Times New Roman" w:cs="Times New Roman"/>
          <w:color w:val="FFFFFF"/>
          <w:sz w:val="24"/>
          <w:szCs w:val="24"/>
          <w:lang w:eastAsia="es-MX"/>
        </w:rPr>
        <w:t>SED</w:t>
      </w:r>
    </w:p>
    <w:p w:rsidR="00D34CC6" w:rsidRPr="00D34CC6" w:rsidRDefault="00D34CC6" w:rsidP="00F81241">
      <w:pPr>
        <w:spacing w:after="0" w:line="240" w:lineRule="auto"/>
        <w:jc w:val="both"/>
        <w:rPr>
          <w:rFonts w:ascii="Helvetica" w:eastAsia="Times New Roman" w:hAnsi="Helvetica" w:cs="Helvetica"/>
          <w:sz w:val="20"/>
          <w:szCs w:val="20"/>
          <w:lang w:eastAsia="es-MX"/>
        </w:rPr>
      </w:pPr>
      <w:r>
        <w:rPr>
          <w:rFonts w:ascii="Times New Roman" w:eastAsia="Times New Roman" w:hAnsi="Times New Roman" w:cs="Times New Roman"/>
          <w:sz w:val="26"/>
          <w:szCs w:val="26"/>
          <w:lang w:eastAsia="es-MX"/>
        </w:rPr>
        <w:t xml:space="preserve">SE CUENTA CON LA OBLIGACIÓN DE PUBLICAR LO CONCERNIENTE A LA INFORMACIÓN CAPTURADA EN EL SISTEMA DE FORMATO ÚNICO DE LA SECRETARÍA DE HACIENDA Y CRÉDITO PÚBLICO, SIN EMBARGO SE HAN PRESENTADO DEBILIDADES EN EL REPORTE DE INDICADORES LOS CUALES NO SE SUBSANARON A LA FECHA; </w:t>
      </w:r>
    </w:p>
    <w:p w:rsidR="00D34CC6" w:rsidRDefault="00D34CC6"/>
    <w:p w:rsidR="00D34CC6" w:rsidRDefault="00D34CC6">
      <w:r>
        <w:t>EVIDENCIA DE LA APERTURA DEL ARCHIVO RELATIVO AL REPORTE DE INDICADORES.</w:t>
      </w:r>
    </w:p>
    <w:p w:rsidR="00B21CC1" w:rsidRDefault="00073537">
      <w:r>
        <w:rPr>
          <w:noProof/>
        </w:rPr>
        <w:drawing>
          <wp:inline distT="0" distB="0" distL="0" distR="0" wp14:anchorId="70E07E5D" wp14:editId="6F5CBA08">
            <wp:extent cx="6570980" cy="4448175"/>
            <wp:effectExtent l="0" t="0" r="127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70980" cy="4448175"/>
                    </a:xfrm>
                    <a:prstGeom prst="rect">
                      <a:avLst/>
                    </a:prstGeom>
                  </pic:spPr>
                </pic:pic>
              </a:graphicData>
            </a:graphic>
          </wp:inline>
        </w:drawing>
      </w:r>
      <w:bookmarkStart w:id="9" w:name="_GoBack"/>
      <w:bookmarkEnd w:id="9"/>
    </w:p>
    <w:sectPr w:rsidR="00B21CC1" w:rsidSect="00D34CC6">
      <w:pgSz w:w="12240" w:h="15840"/>
      <w:pgMar w:top="1417" w:right="104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376A0"/>
    <w:multiLevelType w:val="multilevel"/>
    <w:tmpl w:val="72C2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503918"/>
    <w:multiLevelType w:val="multilevel"/>
    <w:tmpl w:val="1B16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190629"/>
    <w:multiLevelType w:val="multilevel"/>
    <w:tmpl w:val="12548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C6"/>
    <w:rsid w:val="00073537"/>
    <w:rsid w:val="003144AE"/>
    <w:rsid w:val="00342859"/>
    <w:rsid w:val="005127C4"/>
    <w:rsid w:val="005B0581"/>
    <w:rsid w:val="005D0D46"/>
    <w:rsid w:val="005E220C"/>
    <w:rsid w:val="00847BC8"/>
    <w:rsid w:val="00A0354E"/>
    <w:rsid w:val="00B21CC1"/>
    <w:rsid w:val="00D34CC6"/>
    <w:rsid w:val="00D71932"/>
    <w:rsid w:val="00E920B3"/>
    <w:rsid w:val="00F81241"/>
    <w:rsid w:val="00FA60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C559"/>
  <w15:docId w15:val="{FB0C553B-B1AF-4DD7-B2AA-DB59AA0D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4C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CC6"/>
    <w:rPr>
      <w:rFonts w:ascii="Tahoma" w:hAnsi="Tahoma" w:cs="Tahoma"/>
      <w:sz w:val="16"/>
      <w:szCs w:val="16"/>
    </w:rPr>
  </w:style>
  <w:style w:type="character" w:customStyle="1" w:styleId="df">
    <w:name w:val="d_f"/>
    <w:basedOn w:val="Fuentedeprrafopredeter"/>
    <w:rsid w:val="00D34CC6"/>
  </w:style>
  <w:style w:type="character" w:customStyle="1" w:styleId="dx">
    <w:name w:val="d_x"/>
    <w:basedOn w:val="Fuentedeprrafopredeter"/>
    <w:rsid w:val="00D34CC6"/>
  </w:style>
  <w:style w:type="character" w:customStyle="1" w:styleId="enn">
    <w:name w:val="en_n"/>
    <w:basedOn w:val="Fuentedeprrafopredeter"/>
    <w:rsid w:val="00D34CC6"/>
  </w:style>
  <w:style w:type="character" w:customStyle="1" w:styleId="ge">
    <w:name w:val="g_e"/>
    <w:basedOn w:val="Fuentedeprrafopredeter"/>
    <w:rsid w:val="00D34CC6"/>
  </w:style>
  <w:style w:type="character" w:customStyle="1" w:styleId="ub">
    <w:name w:val="u_b"/>
    <w:basedOn w:val="Fuentedeprrafopredeter"/>
    <w:rsid w:val="00D34CC6"/>
  </w:style>
  <w:style w:type="character" w:customStyle="1" w:styleId="un">
    <w:name w:val="u_n"/>
    <w:basedOn w:val="Fuentedeprrafopredeter"/>
    <w:rsid w:val="00D34CC6"/>
  </w:style>
  <w:style w:type="character" w:customStyle="1" w:styleId="c4z2avtcy">
    <w:name w:val="c4_z2avtcy"/>
    <w:basedOn w:val="Fuentedeprrafopredeter"/>
    <w:rsid w:val="00D34CC6"/>
  </w:style>
  <w:style w:type="paragraph" w:styleId="Prrafodelista">
    <w:name w:val="List Paragraph"/>
    <w:basedOn w:val="Normal"/>
    <w:uiPriority w:val="34"/>
    <w:qFormat/>
    <w:rsid w:val="00D71932"/>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D71932"/>
    <w:pPr>
      <w:tabs>
        <w:tab w:val="center" w:pos="4419"/>
        <w:tab w:val="right" w:pos="8838"/>
      </w:tabs>
    </w:pPr>
    <w:rPr>
      <w:rFonts w:ascii="Calibri" w:eastAsia="Calibri" w:hAnsi="Calibri" w:cs="Times New Roman"/>
    </w:rPr>
  </w:style>
  <w:style w:type="character" w:customStyle="1" w:styleId="EncabezadoCar">
    <w:name w:val="Encabezado Car"/>
    <w:basedOn w:val="Fuentedeprrafopredeter"/>
    <w:link w:val="Encabezado"/>
    <w:uiPriority w:val="99"/>
    <w:rsid w:val="00D719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282047">
      <w:bodyDiv w:val="1"/>
      <w:marLeft w:val="0"/>
      <w:marRight w:val="0"/>
      <w:marTop w:val="0"/>
      <w:marBottom w:val="0"/>
      <w:divBdr>
        <w:top w:val="none" w:sz="0" w:space="0" w:color="auto"/>
        <w:left w:val="none" w:sz="0" w:space="0" w:color="auto"/>
        <w:bottom w:val="none" w:sz="0" w:space="0" w:color="auto"/>
        <w:right w:val="none" w:sz="0" w:space="0" w:color="auto"/>
      </w:divBdr>
      <w:divsChild>
        <w:div w:id="1888487415">
          <w:marLeft w:val="0"/>
          <w:marRight w:val="0"/>
          <w:marTop w:val="0"/>
          <w:marBottom w:val="0"/>
          <w:divBdr>
            <w:top w:val="none" w:sz="0" w:space="0" w:color="auto"/>
            <w:left w:val="none" w:sz="0" w:space="0" w:color="auto"/>
            <w:bottom w:val="none" w:sz="0" w:space="0" w:color="auto"/>
            <w:right w:val="none" w:sz="0" w:space="0" w:color="auto"/>
          </w:divBdr>
          <w:divsChild>
            <w:div w:id="1830058046">
              <w:marLeft w:val="0"/>
              <w:marRight w:val="0"/>
              <w:marTop w:val="0"/>
              <w:marBottom w:val="0"/>
              <w:divBdr>
                <w:top w:val="none" w:sz="0" w:space="0" w:color="auto"/>
                <w:left w:val="none" w:sz="0" w:space="0" w:color="auto"/>
                <w:bottom w:val="none" w:sz="0" w:space="0" w:color="auto"/>
                <w:right w:val="none" w:sz="0" w:space="0" w:color="auto"/>
              </w:divBdr>
            </w:div>
            <w:div w:id="1024017122">
              <w:marLeft w:val="0"/>
              <w:marRight w:val="0"/>
              <w:marTop w:val="0"/>
              <w:marBottom w:val="0"/>
              <w:divBdr>
                <w:top w:val="none" w:sz="0" w:space="0" w:color="auto"/>
                <w:left w:val="none" w:sz="0" w:space="0" w:color="auto"/>
                <w:bottom w:val="none" w:sz="0" w:space="0" w:color="auto"/>
                <w:right w:val="none" w:sz="0" w:space="0" w:color="auto"/>
              </w:divBdr>
              <w:divsChild>
                <w:div w:id="1067145908">
                  <w:marLeft w:val="60"/>
                  <w:marRight w:val="60"/>
                  <w:marTop w:val="0"/>
                  <w:marBottom w:val="0"/>
                  <w:divBdr>
                    <w:top w:val="none" w:sz="0" w:space="0" w:color="auto"/>
                    <w:left w:val="none" w:sz="0" w:space="0" w:color="auto"/>
                    <w:bottom w:val="none" w:sz="0" w:space="0" w:color="auto"/>
                    <w:right w:val="none" w:sz="0" w:space="0" w:color="auto"/>
                  </w:divBdr>
                </w:div>
                <w:div w:id="1097092326">
                  <w:marLeft w:val="60"/>
                  <w:marRight w:val="60"/>
                  <w:marTop w:val="0"/>
                  <w:marBottom w:val="0"/>
                  <w:divBdr>
                    <w:top w:val="none" w:sz="0" w:space="0" w:color="auto"/>
                    <w:left w:val="none" w:sz="0" w:space="0" w:color="auto"/>
                    <w:bottom w:val="none" w:sz="0" w:space="0" w:color="auto"/>
                    <w:right w:val="none" w:sz="0" w:space="0" w:color="auto"/>
                  </w:divBdr>
                </w:div>
                <w:div w:id="1165823548">
                  <w:marLeft w:val="60"/>
                  <w:marRight w:val="60"/>
                  <w:marTop w:val="0"/>
                  <w:marBottom w:val="0"/>
                  <w:divBdr>
                    <w:top w:val="none" w:sz="0" w:space="0" w:color="auto"/>
                    <w:left w:val="none" w:sz="0" w:space="0" w:color="auto"/>
                    <w:bottom w:val="none" w:sz="0" w:space="0" w:color="auto"/>
                    <w:right w:val="none" w:sz="0" w:space="0" w:color="auto"/>
                  </w:divBdr>
                </w:div>
                <w:div w:id="21511926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80907515">
          <w:marLeft w:val="0"/>
          <w:marRight w:val="0"/>
          <w:marTop w:val="0"/>
          <w:marBottom w:val="0"/>
          <w:divBdr>
            <w:top w:val="none" w:sz="0" w:space="0" w:color="auto"/>
            <w:left w:val="none" w:sz="0" w:space="0" w:color="auto"/>
            <w:bottom w:val="none" w:sz="0" w:space="0" w:color="auto"/>
            <w:right w:val="none" w:sz="0" w:space="0" w:color="auto"/>
          </w:divBdr>
          <w:divsChild>
            <w:div w:id="1892305264">
              <w:marLeft w:val="0"/>
              <w:marRight w:val="0"/>
              <w:marTop w:val="0"/>
              <w:marBottom w:val="0"/>
              <w:divBdr>
                <w:top w:val="none" w:sz="0" w:space="0" w:color="auto"/>
                <w:left w:val="none" w:sz="0" w:space="0" w:color="auto"/>
                <w:bottom w:val="none" w:sz="0" w:space="0" w:color="auto"/>
                <w:right w:val="none" w:sz="0" w:space="0" w:color="auto"/>
              </w:divBdr>
              <w:divsChild>
                <w:div w:id="215817169">
                  <w:marLeft w:val="0"/>
                  <w:marRight w:val="0"/>
                  <w:marTop w:val="0"/>
                  <w:marBottom w:val="0"/>
                  <w:divBdr>
                    <w:top w:val="none" w:sz="0" w:space="0" w:color="auto"/>
                    <w:left w:val="none" w:sz="0" w:space="0" w:color="auto"/>
                    <w:bottom w:val="none" w:sz="0" w:space="0" w:color="auto"/>
                    <w:right w:val="none" w:sz="0" w:space="0" w:color="auto"/>
                  </w:divBdr>
                </w:div>
                <w:div w:id="1399129588">
                  <w:marLeft w:val="0"/>
                  <w:marRight w:val="0"/>
                  <w:marTop w:val="90"/>
                  <w:marBottom w:val="0"/>
                  <w:divBdr>
                    <w:top w:val="none" w:sz="0" w:space="0" w:color="auto"/>
                    <w:left w:val="none" w:sz="0" w:space="0" w:color="auto"/>
                    <w:bottom w:val="none" w:sz="0" w:space="0" w:color="auto"/>
                    <w:right w:val="none" w:sz="0" w:space="0" w:color="auto"/>
                  </w:divBdr>
                  <w:divsChild>
                    <w:div w:id="758217448">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303773855">
              <w:marLeft w:val="0"/>
              <w:marRight w:val="0"/>
              <w:marTop w:val="0"/>
              <w:marBottom w:val="0"/>
              <w:divBdr>
                <w:top w:val="none" w:sz="0" w:space="0" w:color="auto"/>
                <w:left w:val="none" w:sz="0" w:space="0" w:color="auto"/>
                <w:bottom w:val="none" w:sz="0" w:space="0" w:color="auto"/>
                <w:right w:val="none" w:sz="0" w:space="0" w:color="auto"/>
              </w:divBdr>
              <w:divsChild>
                <w:div w:id="707334521">
                  <w:marLeft w:val="0"/>
                  <w:marRight w:val="0"/>
                  <w:marTop w:val="0"/>
                  <w:marBottom w:val="0"/>
                  <w:divBdr>
                    <w:top w:val="single" w:sz="6" w:space="0" w:color="979BA7"/>
                    <w:left w:val="single" w:sz="6" w:space="6" w:color="979BA7"/>
                    <w:bottom w:val="single" w:sz="6" w:space="0" w:color="979BA7"/>
                    <w:right w:val="single" w:sz="6" w:space="15" w:color="979BA7"/>
                  </w:divBdr>
                  <w:divsChild>
                    <w:div w:id="1222256492">
                      <w:marLeft w:val="0"/>
                      <w:marRight w:val="120"/>
                      <w:marTop w:val="0"/>
                      <w:marBottom w:val="0"/>
                      <w:divBdr>
                        <w:top w:val="none" w:sz="0" w:space="0" w:color="auto"/>
                        <w:left w:val="none" w:sz="0" w:space="0" w:color="auto"/>
                        <w:bottom w:val="none" w:sz="0" w:space="0" w:color="auto"/>
                        <w:right w:val="none" w:sz="0" w:space="0" w:color="auto"/>
                      </w:divBdr>
                      <w:divsChild>
                        <w:div w:id="520704549">
                          <w:marLeft w:val="0"/>
                          <w:marRight w:val="360"/>
                          <w:marTop w:val="0"/>
                          <w:marBottom w:val="0"/>
                          <w:divBdr>
                            <w:top w:val="none" w:sz="0" w:space="0" w:color="auto"/>
                            <w:left w:val="none" w:sz="0" w:space="0" w:color="auto"/>
                            <w:bottom w:val="none" w:sz="0" w:space="0" w:color="auto"/>
                            <w:right w:val="none" w:sz="0" w:space="0" w:color="auto"/>
                          </w:divBdr>
                        </w:div>
                        <w:div w:id="2066757821">
                          <w:marLeft w:val="0"/>
                          <w:marRight w:val="0"/>
                          <w:marTop w:val="0"/>
                          <w:marBottom w:val="0"/>
                          <w:divBdr>
                            <w:top w:val="none" w:sz="0" w:space="0" w:color="auto"/>
                            <w:left w:val="none" w:sz="0" w:space="0" w:color="auto"/>
                            <w:bottom w:val="none" w:sz="0" w:space="0" w:color="auto"/>
                            <w:right w:val="none" w:sz="0" w:space="0" w:color="auto"/>
                          </w:divBdr>
                        </w:div>
                      </w:divsChild>
                    </w:div>
                    <w:div w:id="1864827999">
                      <w:marLeft w:val="120"/>
                      <w:marRight w:val="120"/>
                      <w:marTop w:val="0"/>
                      <w:marBottom w:val="0"/>
                      <w:divBdr>
                        <w:top w:val="none" w:sz="0" w:space="0" w:color="auto"/>
                        <w:left w:val="none" w:sz="0" w:space="0" w:color="auto"/>
                        <w:bottom w:val="none" w:sz="0" w:space="0" w:color="auto"/>
                        <w:right w:val="none" w:sz="0" w:space="0" w:color="auto"/>
                      </w:divBdr>
                    </w:div>
                    <w:div w:id="921262020">
                      <w:marLeft w:val="0"/>
                      <w:marRight w:val="0"/>
                      <w:marTop w:val="0"/>
                      <w:marBottom w:val="0"/>
                      <w:divBdr>
                        <w:top w:val="none" w:sz="0" w:space="0" w:color="auto"/>
                        <w:left w:val="none" w:sz="0" w:space="0" w:color="auto"/>
                        <w:bottom w:val="none" w:sz="0" w:space="0" w:color="auto"/>
                        <w:right w:val="none" w:sz="0" w:space="0" w:color="auto"/>
                      </w:divBdr>
                      <w:divsChild>
                        <w:div w:id="1487555994">
                          <w:marLeft w:val="0"/>
                          <w:marRight w:val="0"/>
                          <w:marTop w:val="0"/>
                          <w:marBottom w:val="0"/>
                          <w:divBdr>
                            <w:top w:val="none" w:sz="0" w:space="0" w:color="auto"/>
                            <w:left w:val="none" w:sz="0" w:space="0" w:color="auto"/>
                            <w:bottom w:val="none" w:sz="0" w:space="0" w:color="auto"/>
                            <w:right w:val="none" w:sz="0" w:space="0" w:color="auto"/>
                          </w:divBdr>
                          <w:divsChild>
                            <w:div w:id="624190666">
                              <w:marLeft w:val="0"/>
                              <w:marRight w:val="0"/>
                              <w:marTop w:val="0"/>
                              <w:marBottom w:val="0"/>
                              <w:divBdr>
                                <w:top w:val="none" w:sz="0" w:space="0" w:color="auto"/>
                                <w:left w:val="none" w:sz="0" w:space="0" w:color="auto"/>
                                <w:bottom w:val="none" w:sz="0" w:space="0" w:color="auto"/>
                                <w:right w:val="none" w:sz="0" w:space="0" w:color="auto"/>
                              </w:divBdr>
                              <w:divsChild>
                                <w:div w:id="1292594965">
                                  <w:marLeft w:val="0"/>
                                  <w:marRight w:val="0"/>
                                  <w:marTop w:val="0"/>
                                  <w:marBottom w:val="0"/>
                                  <w:divBdr>
                                    <w:top w:val="none" w:sz="0" w:space="0" w:color="auto"/>
                                    <w:left w:val="none" w:sz="0" w:space="0" w:color="auto"/>
                                    <w:bottom w:val="none" w:sz="0" w:space="0" w:color="auto"/>
                                    <w:right w:val="none" w:sz="0" w:space="0" w:color="auto"/>
                                  </w:divBdr>
                                  <w:divsChild>
                                    <w:div w:id="121308202">
                                      <w:marLeft w:val="0"/>
                                      <w:marRight w:val="0"/>
                                      <w:marTop w:val="0"/>
                                      <w:marBottom w:val="0"/>
                                      <w:divBdr>
                                        <w:top w:val="none" w:sz="0" w:space="0" w:color="auto"/>
                                        <w:left w:val="none" w:sz="0" w:space="0" w:color="auto"/>
                                        <w:bottom w:val="none" w:sz="0" w:space="0" w:color="auto"/>
                                        <w:right w:val="none" w:sz="0" w:space="0" w:color="auto"/>
                                      </w:divBdr>
                                      <w:divsChild>
                                        <w:div w:id="1197157729">
                                          <w:marLeft w:val="0"/>
                                          <w:marRight w:val="0"/>
                                          <w:marTop w:val="0"/>
                                          <w:marBottom w:val="0"/>
                                          <w:divBdr>
                                            <w:top w:val="none" w:sz="0" w:space="0" w:color="auto"/>
                                            <w:left w:val="none" w:sz="0" w:space="0" w:color="auto"/>
                                            <w:bottom w:val="none" w:sz="0" w:space="0" w:color="auto"/>
                                            <w:right w:val="none" w:sz="0" w:space="0" w:color="auto"/>
                                          </w:divBdr>
                                          <w:divsChild>
                                            <w:div w:id="1022781135">
                                              <w:marLeft w:val="0"/>
                                              <w:marRight w:val="0"/>
                                              <w:marTop w:val="0"/>
                                              <w:marBottom w:val="0"/>
                                              <w:divBdr>
                                                <w:top w:val="none" w:sz="0" w:space="0" w:color="auto"/>
                                                <w:left w:val="none" w:sz="0" w:space="0" w:color="auto"/>
                                                <w:bottom w:val="none" w:sz="0" w:space="0" w:color="auto"/>
                                                <w:right w:val="none" w:sz="0" w:space="0" w:color="auto"/>
                                              </w:divBdr>
                                              <w:divsChild>
                                                <w:div w:id="830411378">
                                                  <w:marLeft w:val="0"/>
                                                  <w:marRight w:val="0"/>
                                                  <w:marTop w:val="0"/>
                                                  <w:marBottom w:val="0"/>
                                                  <w:divBdr>
                                                    <w:top w:val="none" w:sz="0" w:space="0" w:color="auto"/>
                                                    <w:left w:val="none" w:sz="0" w:space="0" w:color="auto"/>
                                                    <w:bottom w:val="none" w:sz="0" w:space="0" w:color="auto"/>
                                                    <w:right w:val="none" w:sz="0" w:space="0" w:color="auto"/>
                                                  </w:divBdr>
                                                  <w:divsChild>
                                                    <w:div w:id="2114787111">
                                                      <w:marLeft w:val="0"/>
                                                      <w:marRight w:val="0"/>
                                                      <w:marTop w:val="0"/>
                                                      <w:marBottom w:val="0"/>
                                                      <w:divBdr>
                                                        <w:top w:val="none" w:sz="0" w:space="0" w:color="auto"/>
                                                        <w:left w:val="none" w:sz="0" w:space="0" w:color="auto"/>
                                                        <w:bottom w:val="none" w:sz="0" w:space="0" w:color="auto"/>
                                                        <w:right w:val="none" w:sz="0" w:space="0" w:color="auto"/>
                                                      </w:divBdr>
                                                      <w:divsChild>
                                                        <w:div w:id="1189954118">
                                                          <w:marLeft w:val="0"/>
                                                          <w:marRight w:val="0"/>
                                                          <w:marTop w:val="0"/>
                                                          <w:marBottom w:val="0"/>
                                                          <w:divBdr>
                                                            <w:top w:val="none" w:sz="0" w:space="0" w:color="auto"/>
                                                            <w:left w:val="none" w:sz="0" w:space="0" w:color="auto"/>
                                                            <w:bottom w:val="none" w:sz="0" w:space="0" w:color="auto"/>
                                                            <w:right w:val="none" w:sz="0" w:space="0" w:color="auto"/>
                                                          </w:divBdr>
                                                        </w:div>
                                                        <w:div w:id="296646541">
                                                          <w:marLeft w:val="0"/>
                                                          <w:marRight w:val="0"/>
                                                          <w:marTop w:val="0"/>
                                                          <w:marBottom w:val="0"/>
                                                          <w:divBdr>
                                                            <w:top w:val="none" w:sz="0" w:space="0" w:color="auto"/>
                                                            <w:left w:val="none" w:sz="0" w:space="0" w:color="auto"/>
                                                            <w:bottom w:val="none" w:sz="0" w:space="0" w:color="auto"/>
                                                            <w:right w:val="none" w:sz="0" w:space="0" w:color="auto"/>
                                                          </w:divBdr>
                                                        </w:div>
                                                        <w:div w:id="445080734">
                                                          <w:marLeft w:val="0"/>
                                                          <w:marRight w:val="0"/>
                                                          <w:marTop w:val="0"/>
                                                          <w:marBottom w:val="0"/>
                                                          <w:divBdr>
                                                            <w:top w:val="none" w:sz="0" w:space="0" w:color="auto"/>
                                                            <w:left w:val="none" w:sz="0" w:space="0" w:color="auto"/>
                                                            <w:bottom w:val="none" w:sz="0" w:space="0" w:color="auto"/>
                                                            <w:right w:val="none" w:sz="0" w:space="0" w:color="auto"/>
                                                          </w:divBdr>
                                                        </w:div>
                                                        <w:div w:id="941959825">
                                                          <w:marLeft w:val="0"/>
                                                          <w:marRight w:val="0"/>
                                                          <w:marTop w:val="0"/>
                                                          <w:marBottom w:val="0"/>
                                                          <w:divBdr>
                                                            <w:top w:val="none" w:sz="0" w:space="0" w:color="auto"/>
                                                            <w:left w:val="none" w:sz="0" w:space="0" w:color="auto"/>
                                                            <w:bottom w:val="none" w:sz="0" w:space="0" w:color="auto"/>
                                                            <w:right w:val="none" w:sz="0" w:space="0" w:color="auto"/>
                                                          </w:divBdr>
                                                        </w:div>
                                                        <w:div w:id="364646534">
                                                          <w:marLeft w:val="0"/>
                                                          <w:marRight w:val="0"/>
                                                          <w:marTop w:val="0"/>
                                                          <w:marBottom w:val="0"/>
                                                          <w:divBdr>
                                                            <w:top w:val="none" w:sz="0" w:space="0" w:color="auto"/>
                                                            <w:left w:val="none" w:sz="0" w:space="0" w:color="auto"/>
                                                            <w:bottom w:val="none" w:sz="0" w:space="0" w:color="auto"/>
                                                            <w:right w:val="none" w:sz="0" w:space="0" w:color="auto"/>
                                                          </w:divBdr>
                                                        </w:div>
                                                        <w:div w:id="1781218691">
                                                          <w:marLeft w:val="0"/>
                                                          <w:marRight w:val="0"/>
                                                          <w:marTop w:val="0"/>
                                                          <w:marBottom w:val="0"/>
                                                          <w:divBdr>
                                                            <w:top w:val="none" w:sz="0" w:space="0" w:color="auto"/>
                                                            <w:left w:val="none" w:sz="0" w:space="0" w:color="auto"/>
                                                            <w:bottom w:val="none" w:sz="0" w:space="0" w:color="auto"/>
                                                            <w:right w:val="none" w:sz="0" w:space="0" w:color="auto"/>
                                                          </w:divBdr>
                                                        </w:div>
                                                        <w:div w:id="1785419113">
                                                          <w:marLeft w:val="0"/>
                                                          <w:marRight w:val="0"/>
                                                          <w:marTop w:val="0"/>
                                                          <w:marBottom w:val="0"/>
                                                          <w:divBdr>
                                                            <w:top w:val="none" w:sz="0" w:space="0" w:color="auto"/>
                                                            <w:left w:val="none" w:sz="0" w:space="0" w:color="auto"/>
                                                            <w:bottom w:val="none" w:sz="0" w:space="0" w:color="auto"/>
                                                            <w:right w:val="none" w:sz="0" w:space="0" w:color="auto"/>
                                                          </w:divBdr>
                                                        </w:div>
                                                        <w:div w:id="1238203105">
                                                          <w:marLeft w:val="0"/>
                                                          <w:marRight w:val="0"/>
                                                          <w:marTop w:val="0"/>
                                                          <w:marBottom w:val="0"/>
                                                          <w:divBdr>
                                                            <w:top w:val="none" w:sz="0" w:space="0" w:color="auto"/>
                                                            <w:left w:val="none" w:sz="0" w:space="0" w:color="auto"/>
                                                            <w:bottom w:val="none" w:sz="0" w:space="0" w:color="auto"/>
                                                            <w:right w:val="none" w:sz="0" w:space="0" w:color="auto"/>
                                                          </w:divBdr>
                                                        </w:div>
                                                        <w:div w:id="1023438838">
                                                          <w:marLeft w:val="0"/>
                                                          <w:marRight w:val="0"/>
                                                          <w:marTop w:val="0"/>
                                                          <w:marBottom w:val="0"/>
                                                          <w:divBdr>
                                                            <w:top w:val="none" w:sz="0" w:space="0" w:color="auto"/>
                                                            <w:left w:val="none" w:sz="0" w:space="0" w:color="auto"/>
                                                            <w:bottom w:val="none" w:sz="0" w:space="0" w:color="auto"/>
                                                            <w:right w:val="none" w:sz="0" w:space="0" w:color="auto"/>
                                                          </w:divBdr>
                                                        </w:div>
                                                        <w:div w:id="1454052293">
                                                          <w:marLeft w:val="0"/>
                                                          <w:marRight w:val="0"/>
                                                          <w:marTop w:val="0"/>
                                                          <w:marBottom w:val="0"/>
                                                          <w:divBdr>
                                                            <w:top w:val="none" w:sz="0" w:space="0" w:color="auto"/>
                                                            <w:left w:val="none" w:sz="0" w:space="0" w:color="auto"/>
                                                            <w:bottom w:val="none" w:sz="0" w:space="0" w:color="auto"/>
                                                            <w:right w:val="none" w:sz="0" w:space="0" w:color="auto"/>
                                                          </w:divBdr>
                                                        </w:div>
                                                        <w:div w:id="2066223197">
                                                          <w:marLeft w:val="0"/>
                                                          <w:marRight w:val="0"/>
                                                          <w:marTop w:val="0"/>
                                                          <w:marBottom w:val="0"/>
                                                          <w:divBdr>
                                                            <w:top w:val="none" w:sz="0" w:space="0" w:color="auto"/>
                                                            <w:left w:val="none" w:sz="0" w:space="0" w:color="auto"/>
                                                            <w:bottom w:val="none" w:sz="0" w:space="0" w:color="auto"/>
                                                            <w:right w:val="none" w:sz="0" w:space="0" w:color="auto"/>
                                                          </w:divBdr>
                                                        </w:div>
                                                        <w:div w:id="1481077700">
                                                          <w:marLeft w:val="0"/>
                                                          <w:marRight w:val="0"/>
                                                          <w:marTop w:val="0"/>
                                                          <w:marBottom w:val="0"/>
                                                          <w:divBdr>
                                                            <w:top w:val="none" w:sz="0" w:space="0" w:color="auto"/>
                                                            <w:left w:val="none" w:sz="0" w:space="0" w:color="auto"/>
                                                            <w:bottom w:val="none" w:sz="0" w:space="0" w:color="auto"/>
                                                            <w:right w:val="none" w:sz="0" w:space="0" w:color="auto"/>
                                                          </w:divBdr>
                                                        </w:div>
                                                        <w:div w:id="2136211529">
                                                          <w:marLeft w:val="0"/>
                                                          <w:marRight w:val="0"/>
                                                          <w:marTop w:val="0"/>
                                                          <w:marBottom w:val="0"/>
                                                          <w:divBdr>
                                                            <w:top w:val="none" w:sz="0" w:space="0" w:color="auto"/>
                                                            <w:left w:val="none" w:sz="0" w:space="0" w:color="auto"/>
                                                            <w:bottom w:val="none" w:sz="0" w:space="0" w:color="auto"/>
                                                            <w:right w:val="none" w:sz="0" w:space="0" w:color="auto"/>
                                                          </w:divBdr>
                                                          <w:divsChild>
                                                            <w:div w:id="1512328887">
                                                              <w:marLeft w:val="0"/>
                                                              <w:marRight w:val="0"/>
                                                              <w:marTop w:val="0"/>
                                                              <w:marBottom w:val="0"/>
                                                              <w:divBdr>
                                                                <w:top w:val="none" w:sz="0" w:space="0" w:color="auto"/>
                                                                <w:left w:val="none" w:sz="0" w:space="0" w:color="auto"/>
                                                                <w:bottom w:val="none" w:sz="0" w:space="0" w:color="auto"/>
                                                                <w:right w:val="none" w:sz="0" w:space="0" w:color="auto"/>
                                                              </w:divBdr>
                                                            </w:div>
                                                            <w:div w:id="1576163408">
                                                              <w:marLeft w:val="0"/>
                                                              <w:marRight w:val="0"/>
                                                              <w:marTop w:val="0"/>
                                                              <w:marBottom w:val="0"/>
                                                              <w:divBdr>
                                                                <w:top w:val="none" w:sz="0" w:space="0" w:color="auto"/>
                                                                <w:left w:val="none" w:sz="0" w:space="0" w:color="auto"/>
                                                                <w:bottom w:val="none" w:sz="0" w:space="0" w:color="auto"/>
                                                                <w:right w:val="none" w:sz="0" w:space="0" w:color="auto"/>
                                                              </w:divBdr>
                                                            </w:div>
                                                            <w:div w:id="661011464">
                                                              <w:marLeft w:val="0"/>
                                                              <w:marRight w:val="0"/>
                                                              <w:marTop w:val="0"/>
                                                              <w:marBottom w:val="0"/>
                                                              <w:divBdr>
                                                                <w:top w:val="none" w:sz="0" w:space="0" w:color="auto"/>
                                                                <w:left w:val="none" w:sz="0" w:space="0" w:color="auto"/>
                                                                <w:bottom w:val="none" w:sz="0" w:space="0" w:color="auto"/>
                                                                <w:right w:val="none" w:sz="0" w:space="0" w:color="auto"/>
                                                              </w:divBdr>
                                                            </w:div>
                                                            <w:div w:id="312292989">
                                                              <w:marLeft w:val="0"/>
                                                              <w:marRight w:val="0"/>
                                                              <w:marTop w:val="0"/>
                                                              <w:marBottom w:val="0"/>
                                                              <w:divBdr>
                                                                <w:top w:val="none" w:sz="0" w:space="0" w:color="auto"/>
                                                                <w:left w:val="none" w:sz="0" w:space="0" w:color="auto"/>
                                                                <w:bottom w:val="none" w:sz="0" w:space="0" w:color="auto"/>
                                                                <w:right w:val="none" w:sz="0" w:space="0" w:color="auto"/>
                                                              </w:divBdr>
                                                            </w:div>
                                                            <w:div w:id="1722828940">
                                                              <w:marLeft w:val="0"/>
                                                              <w:marRight w:val="0"/>
                                                              <w:marTop w:val="0"/>
                                                              <w:marBottom w:val="0"/>
                                                              <w:divBdr>
                                                                <w:top w:val="none" w:sz="0" w:space="0" w:color="auto"/>
                                                                <w:left w:val="none" w:sz="0" w:space="0" w:color="auto"/>
                                                                <w:bottom w:val="none" w:sz="0" w:space="0" w:color="auto"/>
                                                                <w:right w:val="none" w:sz="0" w:space="0" w:color="auto"/>
                                                              </w:divBdr>
                                                            </w:div>
                                                            <w:div w:id="1030767848">
                                                              <w:marLeft w:val="0"/>
                                                              <w:marRight w:val="0"/>
                                                              <w:marTop w:val="0"/>
                                                              <w:marBottom w:val="0"/>
                                                              <w:divBdr>
                                                                <w:top w:val="none" w:sz="0" w:space="0" w:color="auto"/>
                                                                <w:left w:val="none" w:sz="0" w:space="0" w:color="auto"/>
                                                                <w:bottom w:val="none" w:sz="0" w:space="0" w:color="auto"/>
                                                                <w:right w:val="none" w:sz="0" w:space="0" w:color="auto"/>
                                                              </w:divBdr>
                                                            </w:div>
                                                            <w:div w:id="360518020">
                                                              <w:marLeft w:val="0"/>
                                                              <w:marRight w:val="0"/>
                                                              <w:marTop w:val="0"/>
                                                              <w:marBottom w:val="0"/>
                                                              <w:divBdr>
                                                                <w:top w:val="none" w:sz="0" w:space="0" w:color="auto"/>
                                                                <w:left w:val="none" w:sz="0" w:space="0" w:color="auto"/>
                                                                <w:bottom w:val="none" w:sz="0" w:space="0" w:color="auto"/>
                                                                <w:right w:val="none" w:sz="0" w:space="0" w:color="auto"/>
                                                              </w:divBdr>
                                                            </w:div>
                                                            <w:div w:id="21367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732457">
                              <w:marLeft w:val="0"/>
                              <w:marRight w:val="0"/>
                              <w:marTop w:val="0"/>
                              <w:marBottom w:val="0"/>
                              <w:divBdr>
                                <w:top w:val="none" w:sz="0" w:space="0" w:color="auto"/>
                                <w:left w:val="none" w:sz="0" w:space="0" w:color="auto"/>
                                <w:bottom w:val="none" w:sz="0" w:space="0" w:color="auto"/>
                                <w:right w:val="none" w:sz="0" w:space="0" w:color="auto"/>
                              </w:divBdr>
                              <w:divsChild>
                                <w:div w:id="1761095351">
                                  <w:marLeft w:val="0"/>
                                  <w:marRight w:val="0"/>
                                  <w:marTop w:val="0"/>
                                  <w:marBottom w:val="0"/>
                                  <w:divBdr>
                                    <w:top w:val="none" w:sz="0" w:space="0" w:color="auto"/>
                                    <w:left w:val="none" w:sz="0" w:space="0" w:color="auto"/>
                                    <w:bottom w:val="none" w:sz="0" w:space="0" w:color="auto"/>
                                    <w:right w:val="none" w:sz="0" w:space="0" w:color="auto"/>
                                  </w:divBdr>
                                  <w:divsChild>
                                    <w:div w:id="1090614793">
                                      <w:marLeft w:val="0"/>
                                      <w:marRight w:val="0"/>
                                      <w:marTop w:val="0"/>
                                      <w:marBottom w:val="0"/>
                                      <w:divBdr>
                                        <w:top w:val="none" w:sz="0" w:space="0" w:color="auto"/>
                                        <w:left w:val="none" w:sz="0" w:space="0" w:color="auto"/>
                                        <w:bottom w:val="none" w:sz="0" w:space="0" w:color="auto"/>
                                        <w:right w:val="none" w:sz="0" w:space="0" w:color="auto"/>
                                      </w:divBdr>
                                      <w:divsChild>
                                        <w:div w:id="702557672">
                                          <w:marLeft w:val="0"/>
                                          <w:marRight w:val="0"/>
                                          <w:marTop w:val="0"/>
                                          <w:marBottom w:val="0"/>
                                          <w:divBdr>
                                            <w:top w:val="none" w:sz="0" w:space="0" w:color="auto"/>
                                            <w:left w:val="none" w:sz="0" w:space="0" w:color="auto"/>
                                            <w:bottom w:val="none" w:sz="0" w:space="0" w:color="auto"/>
                                            <w:right w:val="none" w:sz="0" w:space="0" w:color="auto"/>
                                          </w:divBdr>
                                          <w:divsChild>
                                            <w:div w:id="19131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771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Medina</dc:creator>
  <cp:lastModifiedBy>Jesus Flores Aguilera</cp:lastModifiedBy>
  <cp:revision>2</cp:revision>
  <cp:lastPrinted>2017-11-13T20:43:00Z</cp:lastPrinted>
  <dcterms:created xsi:type="dcterms:W3CDTF">2018-08-03T17:30:00Z</dcterms:created>
  <dcterms:modified xsi:type="dcterms:W3CDTF">2018-08-03T17:30:00Z</dcterms:modified>
</cp:coreProperties>
</file>